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C7" w:rsidRPr="008247C7" w:rsidRDefault="008247C7" w:rsidP="008247C7">
      <w:pPr>
        <w:tabs>
          <w:tab w:val="center" w:pos="4860"/>
          <w:tab w:val="center" w:pos="7020"/>
        </w:tabs>
        <w:suppressAutoHyphens w:val="0"/>
        <w:rPr>
          <w:rFonts w:ascii="Calibri" w:hAnsi="Calibri" w:cs="Calibri"/>
          <w:lang w:eastAsia="en-US"/>
        </w:rPr>
      </w:pPr>
      <w:r w:rsidRPr="008247C7">
        <w:rPr>
          <w:rFonts w:ascii="Calibri" w:hAnsi="Calibri" w:cs="Calibri"/>
          <w:b/>
          <w:lang w:eastAsia="en-US"/>
        </w:rPr>
        <w:t xml:space="preserve">1. </w:t>
      </w:r>
      <w:r w:rsidR="00ED2F53">
        <w:rPr>
          <w:rFonts w:ascii="Calibri" w:hAnsi="Calibri" w:cs="Calibri"/>
          <w:b/>
          <w:lang w:eastAsia="en-US"/>
        </w:rPr>
        <w:t>OSNOVNA ŠOLA IVANA SKVARČE</w:t>
      </w:r>
      <w:r w:rsidRPr="008247C7">
        <w:rPr>
          <w:rFonts w:ascii="Calibri" w:hAnsi="Calibri" w:cs="Calibri"/>
          <w:b/>
          <w:lang w:eastAsia="en-US"/>
        </w:rPr>
        <w:t xml:space="preserve">, Cesta 9. avgusta </w:t>
      </w:r>
      <w:r w:rsidR="00ED2F53">
        <w:rPr>
          <w:rFonts w:ascii="Calibri" w:hAnsi="Calibri" w:cs="Calibri"/>
          <w:b/>
          <w:lang w:eastAsia="en-US"/>
        </w:rPr>
        <w:t>44</w:t>
      </w:r>
      <w:r w:rsidRPr="008247C7">
        <w:rPr>
          <w:rFonts w:ascii="Calibri" w:hAnsi="Calibri" w:cs="Calibri"/>
          <w:b/>
          <w:lang w:eastAsia="en-US"/>
        </w:rPr>
        <w:t xml:space="preserve">, 1410 Zagorje ob Savi, </w:t>
      </w:r>
      <w:r w:rsidR="00ED2F53">
        <w:rPr>
          <w:rFonts w:ascii="Calibri" w:hAnsi="Calibri" w:cs="Calibri"/>
          <w:b/>
          <w:lang w:eastAsia="en-US"/>
        </w:rPr>
        <w:br/>
      </w:r>
      <w:r w:rsidRPr="008247C7">
        <w:rPr>
          <w:rFonts w:ascii="Calibri" w:hAnsi="Calibri" w:cs="Calibri"/>
          <w:b/>
          <w:lang w:eastAsia="en-US"/>
        </w:rPr>
        <w:t xml:space="preserve">ki </w:t>
      </w:r>
      <w:r w:rsidR="00ED2F53">
        <w:rPr>
          <w:rFonts w:ascii="Calibri" w:hAnsi="Calibri" w:cs="Calibri"/>
          <w:b/>
          <w:lang w:eastAsia="en-US"/>
        </w:rPr>
        <w:t>jo</w:t>
      </w:r>
      <w:r w:rsidRPr="008247C7">
        <w:rPr>
          <w:rFonts w:ascii="Calibri" w:hAnsi="Calibri" w:cs="Calibri"/>
          <w:b/>
          <w:lang w:eastAsia="en-US"/>
        </w:rPr>
        <w:t xml:space="preserve"> zastopa ravnateljica </w:t>
      </w:r>
      <w:r w:rsidR="00ED2F53">
        <w:rPr>
          <w:rFonts w:ascii="Calibri" w:hAnsi="Calibri" w:cs="Calibri"/>
          <w:b/>
          <w:lang w:eastAsia="en-US"/>
        </w:rPr>
        <w:t>Kristina RENKO</w:t>
      </w:r>
    </w:p>
    <w:p w:rsidR="008247C7" w:rsidRPr="008247C7" w:rsidRDefault="008247C7" w:rsidP="008247C7">
      <w:pPr>
        <w:tabs>
          <w:tab w:val="center" w:pos="4860"/>
          <w:tab w:val="center" w:pos="7020"/>
        </w:tabs>
        <w:suppressAutoHyphens w:val="0"/>
        <w:rPr>
          <w:rFonts w:ascii="Calibri" w:hAnsi="Calibri" w:cs="Calibri"/>
          <w:b/>
          <w:lang w:eastAsia="en-US"/>
        </w:rPr>
      </w:pPr>
      <w:r w:rsidRPr="008247C7">
        <w:rPr>
          <w:rFonts w:ascii="Calibri" w:hAnsi="Calibri" w:cs="Calibri"/>
          <w:b/>
          <w:lang w:eastAsia="en-US"/>
        </w:rPr>
        <w:t>(v nadaljnjem besedilu: NAROČNIK)</w:t>
      </w:r>
    </w:p>
    <w:p w:rsidR="008247C7" w:rsidRPr="008247C7" w:rsidRDefault="008247C7" w:rsidP="008247C7">
      <w:pPr>
        <w:suppressAutoHyphens w:val="0"/>
        <w:overflowPunct w:val="0"/>
        <w:autoSpaceDE w:val="0"/>
        <w:autoSpaceDN w:val="0"/>
        <w:adjustRightInd w:val="0"/>
        <w:ind w:right="-8"/>
        <w:jc w:val="both"/>
        <w:textAlignment w:val="baseline"/>
        <w:rPr>
          <w:rFonts w:ascii="Calibri" w:hAnsi="Calibri" w:cs="Calibri"/>
          <w:b/>
          <w:bCs/>
          <w:lang w:eastAsia="sl-SI"/>
        </w:rPr>
      </w:pPr>
      <w:r w:rsidRPr="008247C7">
        <w:rPr>
          <w:rFonts w:ascii="Calibri" w:hAnsi="Calibri" w:cs="Calibri"/>
          <w:lang w:eastAsia="sl-SI"/>
        </w:rPr>
        <w:t xml:space="preserve">davčna </w:t>
      </w:r>
      <w:r w:rsidR="00ED2F53">
        <w:rPr>
          <w:rFonts w:asciiTheme="minorHAnsi" w:hAnsiTheme="minorHAnsi" w:cstheme="minorHAnsi"/>
          <w:color w:val="000000" w:themeColor="text1"/>
          <w:lang w:eastAsia="sl-SI"/>
        </w:rPr>
        <w:t xml:space="preserve">številka: </w:t>
      </w:r>
      <w:r w:rsidR="00ED2F53" w:rsidRPr="00ED2F53">
        <w:rPr>
          <w:rFonts w:asciiTheme="minorHAnsi" w:hAnsiTheme="minorHAnsi" w:cstheme="minorHAnsi"/>
          <w:color w:val="000000" w:themeColor="text1"/>
        </w:rPr>
        <w:t>44831994</w:t>
      </w:r>
    </w:p>
    <w:p w:rsidR="008247C7" w:rsidRPr="008247C7" w:rsidRDefault="008247C7" w:rsidP="008247C7">
      <w:pPr>
        <w:suppressAutoHyphens w:val="0"/>
        <w:overflowPunct w:val="0"/>
        <w:autoSpaceDE w:val="0"/>
        <w:autoSpaceDN w:val="0"/>
        <w:adjustRightInd w:val="0"/>
        <w:ind w:right="-8"/>
        <w:jc w:val="both"/>
        <w:textAlignment w:val="baseline"/>
        <w:rPr>
          <w:rFonts w:ascii="Calibri" w:hAnsi="Calibri" w:cs="Calibri"/>
          <w:b/>
          <w:bCs/>
          <w:lang w:eastAsia="sl-SI"/>
        </w:rPr>
      </w:pPr>
      <w:r w:rsidRPr="008247C7">
        <w:rPr>
          <w:rFonts w:ascii="Calibri" w:hAnsi="Calibri" w:cs="Calibri"/>
          <w:lang w:eastAsia="sl-SI"/>
        </w:rPr>
        <w:t xml:space="preserve">matična številka: </w:t>
      </w:r>
      <w:r w:rsidR="00ED2F53" w:rsidRPr="00ED2F53">
        <w:rPr>
          <w:rFonts w:ascii="Calibri" w:hAnsi="Calibri" w:cs="Calibri"/>
          <w:lang w:eastAsia="sl-SI"/>
        </w:rPr>
        <w:t>5088402000</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271CF" w:rsidRDefault="008247C7" w:rsidP="008247C7">
      <w:pPr>
        <w:tabs>
          <w:tab w:val="left" w:pos="720"/>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in</w:t>
      </w:r>
    </w:p>
    <w:p w:rsidR="008247C7" w:rsidRPr="000271CF" w:rsidRDefault="008247C7" w:rsidP="008247C7">
      <w:pPr>
        <w:tabs>
          <w:tab w:val="left" w:pos="720"/>
          <w:tab w:val="center" w:pos="4860"/>
          <w:tab w:val="center" w:pos="7020"/>
        </w:tabs>
        <w:suppressAutoHyphens w:val="0"/>
        <w:rPr>
          <w:rFonts w:ascii="Calibri" w:hAnsi="Calibri" w:cs="Calibri"/>
          <w:sz w:val="28"/>
          <w:szCs w:val="28"/>
          <w:lang w:eastAsia="en-US"/>
        </w:rPr>
      </w:pPr>
    </w:p>
    <w:p w:rsidR="008247C7" w:rsidRPr="008247C7" w:rsidRDefault="008247C7" w:rsidP="008247C7">
      <w:pPr>
        <w:tabs>
          <w:tab w:val="left" w:pos="720"/>
          <w:tab w:val="center" w:pos="4860"/>
          <w:tab w:val="center" w:pos="7020"/>
        </w:tabs>
        <w:suppressAutoHyphens w:val="0"/>
        <w:overflowPunct w:val="0"/>
        <w:autoSpaceDE w:val="0"/>
        <w:autoSpaceDN w:val="0"/>
        <w:adjustRightInd w:val="0"/>
        <w:textAlignment w:val="baseline"/>
        <w:rPr>
          <w:rFonts w:ascii="Calibri" w:hAnsi="Calibri" w:cs="Calibri"/>
          <w:b/>
          <w:lang w:eastAsia="sl-SI"/>
        </w:rPr>
      </w:pPr>
      <w:r w:rsidRPr="008247C7">
        <w:rPr>
          <w:rFonts w:ascii="Calibri" w:hAnsi="Calibri" w:cs="Calibri"/>
          <w:b/>
          <w:lang w:eastAsia="sl-SI"/>
        </w:rPr>
        <w:t xml:space="preserve">2. </w:t>
      </w:r>
      <w:r w:rsidR="00ED2F53">
        <w:rPr>
          <w:rFonts w:ascii="Calibri" w:hAnsi="Calibri" w:cs="Calibri"/>
          <w:b/>
          <w:lang w:eastAsia="sl-SI"/>
        </w:rPr>
        <w:t>________________________________________________________________________</w:t>
      </w:r>
      <w:r w:rsidRPr="008247C7">
        <w:rPr>
          <w:rFonts w:ascii="Calibri" w:hAnsi="Calibri" w:cs="Calibri"/>
          <w:b/>
          <w:lang w:eastAsia="sl-SI"/>
        </w:rPr>
        <w:t>, ki ga</w:t>
      </w:r>
      <w:r w:rsidR="00ED2F53">
        <w:rPr>
          <w:rFonts w:ascii="Calibri" w:hAnsi="Calibri" w:cs="Calibri"/>
          <w:b/>
          <w:lang w:eastAsia="sl-SI"/>
        </w:rPr>
        <w:t>/jo</w:t>
      </w:r>
      <w:r w:rsidRPr="008247C7">
        <w:rPr>
          <w:rFonts w:ascii="Calibri" w:hAnsi="Calibri" w:cs="Calibri"/>
          <w:b/>
          <w:lang w:eastAsia="sl-SI"/>
        </w:rPr>
        <w:t xml:space="preserve"> zastopa</w:t>
      </w:r>
      <w:r>
        <w:rPr>
          <w:rFonts w:ascii="Calibri" w:hAnsi="Calibri" w:cs="Calibri"/>
          <w:b/>
          <w:lang w:eastAsia="sl-SI"/>
        </w:rPr>
        <w:t xml:space="preserve"> direktor </w:t>
      </w:r>
      <w:r w:rsidR="00ED2F53">
        <w:rPr>
          <w:rFonts w:ascii="Calibri" w:hAnsi="Calibri" w:cs="Calibri"/>
          <w:lang w:eastAsia="sl-SI"/>
        </w:rPr>
        <w:t>______________________</w:t>
      </w:r>
      <w:r w:rsidRPr="008247C7">
        <w:rPr>
          <w:rFonts w:ascii="Calibri" w:hAnsi="Calibri" w:cs="Calibri"/>
          <w:b/>
          <w:lang w:eastAsia="sl-SI"/>
        </w:rPr>
        <w:t xml:space="preserve"> </w:t>
      </w:r>
    </w:p>
    <w:p w:rsidR="008247C7" w:rsidRPr="008247C7" w:rsidRDefault="008247C7" w:rsidP="008247C7">
      <w:pPr>
        <w:tabs>
          <w:tab w:val="center" w:pos="4860"/>
          <w:tab w:val="center" w:pos="7020"/>
        </w:tabs>
        <w:suppressAutoHyphens w:val="0"/>
        <w:overflowPunct w:val="0"/>
        <w:autoSpaceDE w:val="0"/>
        <w:autoSpaceDN w:val="0"/>
        <w:adjustRightInd w:val="0"/>
        <w:textAlignment w:val="baseline"/>
        <w:rPr>
          <w:rFonts w:ascii="Calibri" w:hAnsi="Calibri" w:cs="Calibri"/>
          <w:b/>
          <w:lang w:eastAsia="sl-SI"/>
        </w:rPr>
      </w:pPr>
      <w:r w:rsidRPr="008247C7">
        <w:rPr>
          <w:rFonts w:ascii="Calibri" w:hAnsi="Calibri" w:cs="Calibri"/>
          <w:b/>
          <w:lang w:eastAsia="sl-SI"/>
        </w:rPr>
        <w:t>(v nadaljnjem besedilu: IZVAJALEC)</w:t>
      </w:r>
    </w:p>
    <w:p w:rsidR="00ED2F53" w:rsidRDefault="00ED2F53" w:rsidP="008247C7">
      <w:pPr>
        <w:tabs>
          <w:tab w:val="center" w:pos="4860"/>
          <w:tab w:val="center" w:pos="7020"/>
        </w:tabs>
        <w:suppressAutoHyphens w:val="0"/>
        <w:overflowPunct w:val="0"/>
        <w:autoSpaceDE w:val="0"/>
        <w:autoSpaceDN w:val="0"/>
        <w:adjustRightInd w:val="0"/>
        <w:textAlignment w:val="baseline"/>
        <w:rPr>
          <w:rFonts w:ascii="Calibri" w:hAnsi="Calibri" w:cs="Calibri"/>
          <w:lang w:eastAsia="sl-SI"/>
        </w:rPr>
      </w:pPr>
      <w:r w:rsidRPr="008247C7">
        <w:rPr>
          <w:rFonts w:ascii="Calibri" w:hAnsi="Calibri" w:cs="Calibri"/>
          <w:lang w:eastAsia="sl-SI"/>
        </w:rPr>
        <w:t xml:space="preserve">davčna številka: </w:t>
      </w:r>
      <w:r>
        <w:rPr>
          <w:rFonts w:ascii="Calibri" w:hAnsi="Calibri" w:cs="Calibri"/>
          <w:lang w:eastAsia="sl-SI"/>
        </w:rPr>
        <w:t>______________________</w:t>
      </w:r>
    </w:p>
    <w:p w:rsidR="008247C7" w:rsidRPr="008247C7" w:rsidRDefault="008247C7" w:rsidP="008247C7">
      <w:pPr>
        <w:tabs>
          <w:tab w:val="center" w:pos="4860"/>
          <w:tab w:val="center" w:pos="7020"/>
        </w:tabs>
        <w:suppressAutoHyphens w:val="0"/>
        <w:overflowPunct w:val="0"/>
        <w:autoSpaceDE w:val="0"/>
        <w:autoSpaceDN w:val="0"/>
        <w:adjustRightInd w:val="0"/>
        <w:textAlignment w:val="baseline"/>
        <w:rPr>
          <w:rFonts w:ascii="Calibri" w:hAnsi="Calibri" w:cs="Calibri"/>
          <w:lang w:eastAsia="sl-SI"/>
        </w:rPr>
      </w:pPr>
      <w:r w:rsidRPr="008247C7">
        <w:rPr>
          <w:rFonts w:ascii="Calibri" w:hAnsi="Calibri" w:cs="Calibri"/>
          <w:lang w:eastAsia="sl-SI"/>
        </w:rPr>
        <w:t>matična številka:</w:t>
      </w:r>
      <w:r w:rsidR="00ED2F53">
        <w:rPr>
          <w:rFonts w:ascii="Calibri" w:hAnsi="Calibri" w:cs="Calibri"/>
          <w:lang w:eastAsia="sl-SI"/>
        </w:rPr>
        <w:t xml:space="preserve"> ______________________</w:t>
      </w:r>
    </w:p>
    <w:p w:rsidR="008247C7" w:rsidRPr="008247C7" w:rsidRDefault="008247C7" w:rsidP="008247C7">
      <w:pPr>
        <w:tabs>
          <w:tab w:val="center" w:pos="4860"/>
          <w:tab w:val="center" w:pos="7020"/>
        </w:tabs>
        <w:suppressAutoHyphens w:val="0"/>
        <w:overflowPunct w:val="0"/>
        <w:autoSpaceDE w:val="0"/>
        <w:autoSpaceDN w:val="0"/>
        <w:adjustRightInd w:val="0"/>
        <w:textAlignment w:val="baseline"/>
        <w:rPr>
          <w:rFonts w:ascii="Calibri" w:hAnsi="Calibri" w:cs="Calibri"/>
          <w:lang w:eastAsia="sl-SI"/>
        </w:rPr>
      </w:pPr>
    </w:p>
    <w:p w:rsidR="008247C7" w:rsidRPr="000271CF" w:rsidRDefault="008247C7" w:rsidP="008247C7">
      <w:pPr>
        <w:tabs>
          <w:tab w:val="left" w:pos="720"/>
          <w:tab w:val="center" w:pos="4860"/>
          <w:tab w:val="center" w:pos="7020"/>
        </w:tabs>
        <w:suppressAutoHyphens w:val="0"/>
        <w:rPr>
          <w:rFonts w:ascii="Calibri" w:hAnsi="Calibri" w:cs="Calibri"/>
          <w:b/>
          <w:sz w:val="22"/>
          <w:szCs w:val="22"/>
          <w:lang w:eastAsia="en-US"/>
        </w:rPr>
      </w:pPr>
    </w:p>
    <w:p w:rsidR="008247C7" w:rsidRPr="000271CF" w:rsidRDefault="008247C7" w:rsidP="008247C7">
      <w:p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dogovorita in skleneta naslednjo</w:t>
      </w:r>
    </w:p>
    <w:p w:rsidR="008247C7" w:rsidRDefault="008247C7" w:rsidP="008247C7">
      <w:pPr>
        <w:tabs>
          <w:tab w:val="center" w:pos="4860"/>
          <w:tab w:val="center" w:pos="7020"/>
        </w:tabs>
        <w:suppressAutoHyphens w:val="0"/>
        <w:rPr>
          <w:rFonts w:ascii="Calibri" w:hAnsi="Calibri" w:cs="Calibri"/>
          <w:sz w:val="22"/>
          <w:szCs w:val="22"/>
          <w:lang w:eastAsia="en-US"/>
        </w:rPr>
      </w:pPr>
    </w:p>
    <w:p w:rsidR="003A7960" w:rsidRPr="000271CF" w:rsidRDefault="003A7960" w:rsidP="008247C7">
      <w:pPr>
        <w:tabs>
          <w:tab w:val="center" w:pos="4860"/>
          <w:tab w:val="center" w:pos="7020"/>
        </w:tabs>
        <w:suppressAutoHyphens w:val="0"/>
        <w:rPr>
          <w:rFonts w:ascii="Calibri" w:hAnsi="Calibri" w:cs="Calibri"/>
          <w:sz w:val="22"/>
          <w:szCs w:val="22"/>
          <w:lang w:eastAsia="en-US"/>
        </w:rPr>
      </w:pPr>
    </w:p>
    <w:p w:rsidR="008247C7" w:rsidRPr="000271CF" w:rsidRDefault="008247C7" w:rsidP="008247C7">
      <w:pPr>
        <w:tabs>
          <w:tab w:val="center" w:pos="4860"/>
          <w:tab w:val="center" w:pos="7020"/>
        </w:tabs>
        <w:suppressAutoHyphens w:val="0"/>
        <w:jc w:val="center"/>
        <w:rPr>
          <w:rFonts w:ascii="Calibri" w:hAnsi="Calibri" w:cs="Calibri"/>
          <w:b/>
          <w:sz w:val="28"/>
          <w:szCs w:val="28"/>
          <w:lang w:eastAsia="en-US"/>
        </w:rPr>
      </w:pPr>
      <w:r w:rsidRPr="000271CF">
        <w:rPr>
          <w:rFonts w:ascii="Calibri" w:hAnsi="Calibri" w:cs="Calibri"/>
          <w:b/>
          <w:sz w:val="28"/>
          <w:szCs w:val="28"/>
          <w:lang w:eastAsia="en-US"/>
        </w:rPr>
        <w:t>GRADBENO POGODBO</w:t>
      </w:r>
    </w:p>
    <w:p w:rsidR="008247C7" w:rsidRPr="000271CF" w:rsidRDefault="008247C7" w:rsidP="008247C7">
      <w:pPr>
        <w:suppressAutoHyphens w:val="0"/>
        <w:jc w:val="center"/>
        <w:rPr>
          <w:rFonts w:ascii="Calibri" w:hAnsi="Calibri" w:cs="Calibri"/>
          <w:b/>
          <w:sz w:val="22"/>
          <w:szCs w:val="22"/>
          <w:lang w:eastAsia="en-US"/>
        </w:rPr>
      </w:pPr>
      <w:r w:rsidRPr="000271CF">
        <w:rPr>
          <w:rFonts w:ascii="Calibri" w:hAnsi="Calibri" w:cs="Calibri"/>
          <w:b/>
          <w:sz w:val="22"/>
          <w:szCs w:val="22"/>
          <w:lang w:eastAsia="en-US"/>
        </w:rPr>
        <w:t xml:space="preserve"> </w:t>
      </w: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Predmet pogodbe </w:t>
      </w:r>
      <w:r w:rsidR="00ED2F53">
        <w:rPr>
          <w:rFonts w:ascii="Calibri" w:hAnsi="Calibri" w:cs="Calibri"/>
          <w:sz w:val="22"/>
          <w:szCs w:val="22"/>
          <w:lang w:eastAsia="en-US"/>
        </w:rPr>
        <w:t>je</w:t>
      </w:r>
      <w:r w:rsidRPr="000271CF">
        <w:rPr>
          <w:rFonts w:ascii="Calibri" w:hAnsi="Calibri" w:cs="Calibri"/>
          <w:sz w:val="22"/>
          <w:szCs w:val="22"/>
          <w:lang w:eastAsia="en-US"/>
        </w:rPr>
        <w:t xml:space="preserve"> </w:t>
      </w:r>
      <w:r w:rsidR="00ED2F53">
        <w:rPr>
          <w:rFonts w:ascii="Calibri" w:eastAsia="Arial Unicode MS" w:hAnsi="Calibri" w:cs="Calibri"/>
          <w:b/>
          <w:sz w:val="22"/>
          <w:szCs w:val="22"/>
          <w:lang w:eastAsia="en-US"/>
        </w:rPr>
        <w:t xml:space="preserve">OBNOVA SANITARIJ V POŠ ČEMŠENIK, na naslovu </w:t>
      </w:r>
      <w:r w:rsidR="00ED2F53" w:rsidRPr="00ED2F53">
        <w:rPr>
          <w:rFonts w:ascii="Calibri" w:eastAsia="Arial Unicode MS" w:hAnsi="Calibri" w:cs="Calibri"/>
          <w:b/>
          <w:sz w:val="22"/>
          <w:szCs w:val="22"/>
          <w:lang w:eastAsia="en-US"/>
        </w:rPr>
        <w:t>Čemšenik 2, 1413 Čemšenik</w:t>
      </w:r>
      <w:r w:rsidR="00ED2F53">
        <w:rPr>
          <w:rFonts w:ascii="Calibri" w:eastAsia="Arial Unicode MS" w:hAnsi="Calibri" w:cs="Calibri"/>
          <w:b/>
          <w:sz w:val="22"/>
          <w:szCs w:val="22"/>
          <w:lang w:eastAsia="en-US"/>
        </w:rPr>
        <w:t>.</w:t>
      </w:r>
    </w:p>
    <w:p w:rsidR="008247C7" w:rsidRPr="000271CF" w:rsidRDefault="008247C7" w:rsidP="008247C7">
      <w:pPr>
        <w:suppressAutoHyphens w:val="0"/>
        <w:jc w:val="both"/>
        <w:rPr>
          <w:rFonts w:ascii="Calibri" w:hAnsi="Calibri" w:cs="Calibri"/>
          <w:b/>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Osnova je ponudba izvajalca, št.</w:t>
      </w:r>
      <w:r w:rsidR="008B1D0E">
        <w:rPr>
          <w:rFonts w:ascii="Calibri" w:hAnsi="Calibri" w:cs="Calibri"/>
          <w:sz w:val="22"/>
          <w:szCs w:val="22"/>
          <w:lang w:eastAsia="en-US"/>
        </w:rPr>
        <w:t xml:space="preserve"> </w:t>
      </w:r>
      <w:r w:rsidR="00ED2F53">
        <w:rPr>
          <w:rFonts w:ascii="Calibri" w:hAnsi="Calibri" w:cs="Calibri"/>
          <w:sz w:val="22"/>
          <w:szCs w:val="22"/>
          <w:lang w:eastAsia="en-US"/>
        </w:rPr>
        <w:t>__________</w:t>
      </w:r>
      <w:r w:rsidRPr="000271CF">
        <w:rPr>
          <w:rFonts w:ascii="Calibri" w:hAnsi="Calibri" w:cs="Calibri"/>
          <w:sz w:val="22"/>
          <w:szCs w:val="22"/>
          <w:lang w:eastAsia="en-US"/>
        </w:rPr>
        <w:t xml:space="preserve">, z dne </w:t>
      </w:r>
      <w:r w:rsidR="00ED2F53">
        <w:rPr>
          <w:rFonts w:ascii="Calibri" w:hAnsi="Calibri" w:cs="Calibri"/>
          <w:sz w:val="22"/>
          <w:szCs w:val="22"/>
          <w:lang w:eastAsia="en-US"/>
        </w:rPr>
        <w:t>__________</w:t>
      </w:r>
      <w:r>
        <w:rPr>
          <w:rFonts w:ascii="Calibri" w:hAnsi="Calibri" w:cs="Calibri"/>
          <w:sz w:val="22"/>
          <w:szCs w:val="22"/>
          <w:lang w:eastAsia="en-US"/>
        </w:rPr>
        <w:t xml:space="preserve">. </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Izvajalec je bil izbran kot najugodnejši ponudnik ob upoštevanju temeljnih načel Zakona o javnem naročanju (Uradni </w:t>
      </w:r>
      <w:r w:rsidR="003A7960">
        <w:rPr>
          <w:rFonts w:ascii="Calibri" w:hAnsi="Calibri" w:cs="Calibri"/>
          <w:sz w:val="22"/>
          <w:szCs w:val="22"/>
          <w:lang w:eastAsia="en-US"/>
        </w:rPr>
        <w:t>list RS, št. 91/</w:t>
      </w:r>
      <w:r w:rsidRPr="000271CF">
        <w:rPr>
          <w:rFonts w:ascii="Calibri" w:hAnsi="Calibri" w:cs="Calibri"/>
          <w:sz w:val="22"/>
          <w:szCs w:val="22"/>
          <w:lang w:eastAsia="en-US"/>
        </w:rPr>
        <w:t>15, 14</w:t>
      </w:r>
      <w:r w:rsidR="003A7960">
        <w:rPr>
          <w:rFonts w:ascii="Calibri" w:hAnsi="Calibri" w:cs="Calibri"/>
          <w:sz w:val="22"/>
          <w:szCs w:val="22"/>
          <w:lang w:eastAsia="en-US"/>
        </w:rPr>
        <w:t>/</w:t>
      </w:r>
      <w:r w:rsidR="00ED2F53">
        <w:rPr>
          <w:rFonts w:ascii="Calibri" w:hAnsi="Calibri" w:cs="Calibri"/>
          <w:sz w:val="22"/>
          <w:szCs w:val="22"/>
          <w:lang w:eastAsia="en-US"/>
        </w:rPr>
        <w:t>18</w:t>
      </w:r>
      <w:r w:rsidR="003A7960">
        <w:rPr>
          <w:rFonts w:ascii="Calibri" w:hAnsi="Calibri" w:cs="Calibri"/>
          <w:sz w:val="22"/>
          <w:szCs w:val="22"/>
          <w:lang w:eastAsia="en-US"/>
        </w:rPr>
        <w:t>,</w:t>
      </w:r>
      <w:r w:rsidR="00ED2F53">
        <w:rPr>
          <w:rFonts w:ascii="Calibri" w:hAnsi="Calibri" w:cs="Calibri"/>
          <w:sz w:val="22"/>
          <w:szCs w:val="22"/>
          <w:lang w:eastAsia="en-US"/>
        </w:rPr>
        <w:t xml:space="preserve"> v nadaljevanju: ZJN-3) in</w:t>
      </w:r>
      <w:r w:rsidRPr="000271CF">
        <w:rPr>
          <w:rFonts w:ascii="Calibri" w:hAnsi="Calibri" w:cs="Calibri"/>
          <w:sz w:val="22"/>
          <w:szCs w:val="22"/>
          <w:lang w:eastAsia="en-US"/>
        </w:rPr>
        <w:t xml:space="preserve"> na podlagi </w:t>
      </w:r>
      <w:r w:rsidR="00ED2F53">
        <w:rPr>
          <w:rFonts w:ascii="Calibri" w:hAnsi="Calibri" w:cs="Calibri"/>
          <w:sz w:val="22"/>
          <w:szCs w:val="22"/>
          <w:lang w:eastAsia="en-US"/>
        </w:rPr>
        <w:t xml:space="preserve">z </w:t>
      </w:r>
      <w:r>
        <w:rPr>
          <w:rFonts w:ascii="Calibri" w:hAnsi="Calibri" w:cs="Calibri"/>
          <w:sz w:val="22"/>
          <w:szCs w:val="22"/>
          <w:lang w:eastAsia="en-US"/>
        </w:rPr>
        <w:t xml:space="preserve">dne </w:t>
      </w:r>
      <w:r w:rsidR="00ED2F53">
        <w:rPr>
          <w:rFonts w:ascii="Calibri" w:hAnsi="Calibri" w:cs="Calibri"/>
          <w:sz w:val="22"/>
          <w:szCs w:val="22"/>
          <w:lang w:eastAsia="en-US"/>
        </w:rPr>
        <w:t>__________</w:t>
      </w:r>
      <w:r>
        <w:rPr>
          <w:rFonts w:ascii="Calibri" w:hAnsi="Calibri" w:cs="Calibri"/>
          <w:sz w:val="22"/>
          <w:szCs w:val="22"/>
          <w:lang w:eastAsia="en-US"/>
        </w:rPr>
        <w:t xml:space="preserve"> objavljenega P</w:t>
      </w:r>
      <w:r w:rsidRPr="000271CF">
        <w:rPr>
          <w:rFonts w:ascii="Calibri" w:hAnsi="Calibri" w:cs="Calibri"/>
          <w:sz w:val="22"/>
          <w:szCs w:val="22"/>
          <w:lang w:eastAsia="en-US"/>
        </w:rPr>
        <w:t>ovabila k oddaji ponudb.</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s podpisom te pogodbe potrjuje, da je v celoti seznanjen z obsegom in zahtevnostjo pogodbenih del, z lokacijo in objektom, kjer se bodo pogodbena dela izvajala, z možnostjo dostopa do objekta in priključitve na energetske vode.</w:t>
      </w:r>
    </w:p>
    <w:p w:rsidR="005B5F5D" w:rsidRDefault="005B5F5D"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izrecno potrjuje, da so mu znani tako gradbišče kot tudi vsi tehnični parametri, po katerih bo dela izvajal in se vnaprej odpoveduje vsakršnemu zahtevku iz naslova nepredvidljivih pogojev za delo, nepopolne in/ali neustrezne projektne dokumentacije ter se zavezuje, da bo tovrstne pomanjkljivosti ustrezno saniral na lastne stroške in na način, ki ga bo predhodno uskladil z naročnikom, ne da bi zaradi tega trpel rok gradnje, kvaliteta vgrajenega materiala ali izvedbenih del, funkcionalnost posameznih delov ali objekta kot celote.</w:t>
      </w:r>
    </w:p>
    <w:p w:rsidR="005B5F5D" w:rsidRDefault="005B5F5D"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Ta obveznost oziroma odgovornost izvajalca se presoja v okviru njegove pojasnilne dolžnosti po OZ.</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bo pogodbeno dogovorjena dela izvedel v naslednjem izvedbenem roku :</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4B3EAB" w:rsidRDefault="008247C7" w:rsidP="008247C7">
      <w:pPr>
        <w:numPr>
          <w:ilvl w:val="0"/>
          <w:numId w:val="2"/>
        </w:numPr>
        <w:tabs>
          <w:tab w:val="left" w:pos="720"/>
          <w:tab w:val="center" w:pos="4860"/>
          <w:tab w:val="center" w:pos="7020"/>
        </w:tabs>
        <w:suppressAutoHyphens w:val="0"/>
        <w:autoSpaceDN w:val="0"/>
        <w:jc w:val="both"/>
        <w:rPr>
          <w:rFonts w:ascii="Calibri" w:hAnsi="Calibri" w:cs="Calibri"/>
          <w:sz w:val="22"/>
          <w:szCs w:val="22"/>
          <w:lang w:eastAsia="en-US"/>
        </w:rPr>
      </w:pPr>
      <w:r w:rsidRPr="004B3EAB">
        <w:rPr>
          <w:rFonts w:ascii="Calibri" w:hAnsi="Calibri" w:cs="Calibri"/>
          <w:sz w:val="22"/>
          <w:szCs w:val="22"/>
          <w:lang w:eastAsia="en-US"/>
        </w:rPr>
        <w:t xml:space="preserve">pričetek del: </w:t>
      </w:r>
      <w:r w:rsidR="003A7960" w:rsidRPr="004B3EAB">
        <w:rPr>
          <w:rFonts w:ascii="Calibri" w:hAnsi="Calibri" w:cs="Calibri"/>
          <w:sz w:val="22"/>
          <w:szCs w:val="22"/>
          <w:lang w:eastAsia="en-US"/>
        </w:rPr>
        <w:t>23</w:t>
      </w:r>
      <w:r w:rsidRPr="004B3EAB">
        <w:rPr>
          <w:rFonts w:ascii="Calibri" w:hAnsi="Calibri" w:cs="Calibri"/>
          <w:sz w:val="22"/>
          <w:szCs w:val="22"/>
          <w:lang w:eastAsia="en-US"/>
        </w:rPr>
        <w:t xml:space="preserve">. </w:t>
      </w:r>
      <w:r w:rsidR="003A7960" w:rsidRPr="004B3EAB">
        <w:rPr>
          <w:rFonts w:ascii="Calibri" w:hAnsi="Calibri" w:cs="Calibri"/>
          <w:sz w:val="22"/>
          <w:szCs w:val="22"/>
          <w:lang w:eastAsia="en-US"/>
        </w:rPr>
        <w:t>04</w:t>
      </w:r>
      <w:r w:rsidRPr="004B3EAB">
        <w:rPr>
          <w:rFonts w:ascii="Calibri" w:hAnsi="Calibri" w:cs="Calibri"/>
          <w:sz w:val="22"/>
          <w:szCs w:val="22"/>
          <w:lang w:eastAsia="en-US"/>
        </w:rPr>
        <w:t>. 202</w:t>
      </w:r>
      <w:r w:rsidR="003A7960" w:rsidRPr="004B3EAB">
        <w:rPr>
          <w:rFonts w:ascii="Calibri" w:hAnsi="Calibri" w:cs="Calibri"/>
          <w:sz w:val="22"/>
          <w:szCs w:val="22"/>
          <w:lang w:eastAsia="en-US"/>
        </w:rPr>
        <w:t>1</w:t>
      </w:r>
      <w:r w:rsidRPr="004B3EAB">
        <w:rPr>
          <w:rFonts w:ascii="Calibri" w:hAnsi="Calibri" w:cs="Calibri"/>
          <w:sz w:val="22"/>
          <w:szCs w:val="22"/>
          <w:lang w:eastAsia="en-US"/>
        </w:rPr>
        <w:t xml:space="preserve"> oziroma z vpisom v gradbeni dnevnik,</w:t>
      </w:r>
    </w:p>
    <w:p w:rsidR="008247C7" w:rsidRPr="004B3EAB" w:rsidRDefault="008247C7" w:rsidP="008247C7">
      <w:pPr>
        <w:numPr>
          <w:ilvl w:val="0"/>
          <w:numId w:val="2"/>
        </w:numPr>
        <w:tabs>
          <w:tab w:val="left" w:pos="720"/>
          <w:tab w:val="center" w:pos="4860"/>
          <w:tab w:val="center" w:pos="7020"/>
        </w:tabs>
        <w:suppressAutoHyphens w:val="0"/>
        <w:autoSpaceDN w:val="0"/>
        <w:jc w:val="both"/>
        <w:rPr>
          <w:rFonts w:ascii="Calibri" w:hAnsi="Calibri" w:cs="Calibri"/>
          <w:sz w:val="22"/>
          <w:szCs w:val="22"/>
          <w:lang w:eastAsia="en-US"/>
        </w:rPr>
      </w:pPr>
      <w:r w:rsidRPr="004B3EAB">
        <w:rPr>
          <w:rFonts w:ascii="Calibri" w:hAnsi="Calibri" w:cs="Calibri"/>
          <w:sz w:val="22"/>
          <w:szCs w:val="22"/>
          <w:lang w:eastAsia="en-US"/>
        </w:rPr>
        <w:t xml:space="preserve">končanje del in dokončen prevzem: </w:t>
      </w:r>
      <w:r w:rsidR="003A7960" w:rsidRPr="004B3EAB">
        <w:rPr>
          <w:rFonts w:ascii="Calibri" w:hAnsi="Calibri" w:cs="Calibri"/>
          <w:sz w:val="22"/>
          <w:szCs w:val="22"/>
          <w:lang w:eastAsia="en-US"/>
        </w:rPr>
        <w:t>10</w:t>
      </w:r>
      <w:r w:rsidRPr="004B3EAB">
        <w:rPr>
          <w:rFonts w:ascii="Calibri" w:hAnsi="Calibri" w:cs="Calibri"/>
          <w:sz w:val="22"/>
          <w:szCs w:val="22"/>
          <w:lang w:eastAsia="en-US"/>
        </w:rPr>
        <w:t xml:space="preserve">. </w:t>
      </w:r>
      <w:r w:rsidR="003A7960" w:rsidRPr="004B3EAB">
        <w:rPr>
          <w:rFonts w:ascii="Calibri" w:hAnsi="Calibri" w:cs="Calibri"/>
          <w:sz w:val="22"/>
          <w:szCs w:val="22"/>
          <w:lang w:eastAsia="en-US"/>
        </w:rPr>
        <w:t>05</w:t>
      </w:r>
      <w:r w:rsidRPr="004B3EAB">
        <w:rPr>
          <w:rFonts w:ascii="Calibri" w:hAnsi="Calibri" w:cs="Calibri"/>
          <w:sz w:val="22"/>
          <w:szCs w:val="22"/>
          <w:lang w:eastAsia="en-US"/>
        </w:rPr>
        <w:t>. 202</w:t>
      </w:r>
      <w:r w:rsidR="003A7960" w:rsidRPr="004B3EAB">
        <w:rPr>
          <w:rFonts w:ascii="Calibri" w:hAnsi="Calibri" w:cs="Calibri"/>
          <w:sz w:val="22"/>
          <w:szCs w:val="22"/>
          <w:lang w:eastAsia="en-US"/>
        </w:rPr>
        <w:t>1</w:t>
      </w:r>
      <w:r w:rsidRPr="004B3EAB">
        <w:rPr>
          <w:rFonts w:ascii="Calibri" w:hAnsi="Calibri" w:cs="Calibri"/>
          <w:sz w:val="22"/>
          <w:szCs w:val="22"/>
          <w:lang w:eastAsia="en-US"/>
        </w:rPr>
        <w:t>.</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lastRenderedPageBreak/>
        <w:t>Pogodbeni rok je bistvena sestavina te pogodbe.</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Če izvajalec zamuja glede na terminski plan izvajanja del ali glede na roke iz prejšnjega odstavka, je o tem dolžan pred iztekom roka pisno obvestiti naročnika in ga zaprositi za podaljšanje roka.  </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Pogodbeni rok se lahko spremeni le v primeru izrednih dogodkov, ki vplivajo na izvedbo del in</w:t>
      </w:r>
      <w:r w:rsidR="00270022">
        <w:rPr>
          <w:rFonts w:ascii="Calibri" w:hAnsi="Calibri" w:cs="Calibri"/>
          <w:sz w:val="22"/>
          <w:szCs w:val="22"/>
          <w:lang w:eastAsia="en-US"/>
        </w:rPr>
        <w:t>,</w:t>
      </w:r>
      <w:r w:rsidRPr="000271CF">
        <w:rPr>
          <w:rFonts w:ascii="Calibri" w:hAnsi="Calibri" w:cs="Calibri"/>
          <w:sz w:val="22"/>
          <w:szCs w:val="22"/>
          <w:lang w:eastAsia="en-US"/>
        </w:rPr>
        <w:t xml:space="preserve"> ki jih ni bilo mogoče predvideti ob določitvi obsega del, oziroma jih ni povzročil izvajalec. Vremenske razmere so izrecno izključene.</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Za podaljšanje roka se sklene aneks k tej pogodbi. </w:t>
      </w:r>
    </w:p>
    <w:p w:rsidR="008247C7" w:rsidRPr="000271CF" w:rsidRDefault="008247C7" w:rsidP="008247C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uppressAutoHyphens w:val="0"/>
        <w:jc w:val="both"/>
        <w:rPr>
          <w:rFonts w:ascii="Calibri" w:hAnsi="Calibri" w:cs="Calibri"/>
          <w:color w:val="FF0000"/>
          <w:sz w:val="22"/>
          <w:szCs w:val="22"/>
          <w:lang w:eastAsia="en-US"/>
        </w:rPr>
      </w:pPr>
    </w:p>
    <w:p w:rsidR="008247C7" w:rsidRPr="000271CF" w:rsidRDefault="008247C7" w:rsidP="008247C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uppressAutoHyphens w:val="0"/>
        <w:jc w:val="both"/>
        <w:rPr>
          <w:rFonts w:ascii="Calibri" w:hAnsi="Calibri" w:cs="Calibri"/>
          <w:color w:val="FF0000"/>
          <w:sz w:val="22"/>
          <w:szCs w:val="22"/>
          <w:lang w:eastAsia="en-US"/>
        </w:rPr>
      </w:pPr>
      <w:r w:rsidRPr="000271CF">
        <w:rPr>
          <w:rFonts w:ascii="Calibri" w:hAnsi="Calibri" w:cs="Calibri"/>
          <w:sz w:val="22"/>
          <w:szCs w:val="22"/>
          <w:lang w:eastAsia="en-US"/>
        </w:rPr>
        <w:t>Dinamiko izvajanja del mora izvajalec uskladiti z naročnikom.</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Za začetek del po tej pogodbi se šteje datum / rok iz 3. člena te pogodbe oziroma datum, ki ga stranke sporazumno določijo z vpisom v gradbeni dnevnik. </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Za dokončanje del po tej pogodbi se šteje dan, ko izvajalec poda obvestilo, da so dela končana, naročnik oz. nadzorni organ pa to obvestilo potrdi. </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Če izvajalec odlaša z začetkom del in prihaja v zamudo, lahko naročnik zahteva povrnitev škode, ki mu je nastala ter določi izvajalcu rok za izpolnitev pogodbe, pri čemer mu sporoči, da bo v primeru zamude roka odpovedal pogodbo.</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Cena za izvedbo vseh del predvidenih s ponudbenim predračunom znaša</w:t>
      </w:r>
      <w:r>
        <w:rPr>
          <w:rFonts w:ascii="Calibri" w:hAnsi="Calibri" w:cs="Calibri"/>
          <w:sz w:val="22"/>
          <w:szCs w:val="22"/>
          <w:lang w:eastAsia="en-US"/>
        </w:rPr>
        <w:t>:</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8247C7" w:rsidRDefault="008247C7" w:rsidP="008247C7">
      <w:pPr>
        <w:numPr>
          <w:ilvl w:val="12"/>
          <w:numId w:val="0"/>
        </w:numPr>
        <w:tabs>
          <w:tab w:val="center" w:pos="4860"/>
          <w:tab w:val="center" w:pos="7020"/>
        </w:tabs>
        <w:suppressAutoHyphens w:val="0"/>
        <w:rPr>
          <w:rFonts w:ascii="Calibri" w:hAnsi="Calibri" w:cs="Calibri"/>
          <w:b/>
          <w:bCs/>
          <w:lang w:eastAsia="en-US"/>
        </w:rPr>
      </w:pPr>
      <w:r w:rsidRPr="000271CF">
        <w:rPr>
          <w:rFonts w:ascii="Calibri" w:hAnsi="Calibri" w:cs="Calibri"/>
          <w:sz w:val="22"/>
          <w:szCs w:val="22"/>
          <w:lang w:eastAsia="en-US"/>
        </w:rPr>
        <w:tab/>
      </w:r>
      <w:r w:rsidR="00270022">
        <w:rPr>
          <w:rFonts w:ascii="Calibri" w:hAnsi="Calibri" w:cs="Calibri"/>
          <w:sz w:val="22"/>
          <w:szCs w:val="22"/>
          <w:lang w:eastAsia="en-US"/>
        </w:rPr>
        <w:t>__</w:t>
      </w:r>
      <w:r w:rsidR="005B5F5D">
        <w:rPr>
          <w:rFonts w:ascii="Calibri" w:hAnsi="Calibri" w:cs="Calibri"/>
          <w:sz w:val="22"/>
          <w:szCs w:val="22"/>
          <w:lang w:eastAsia="en-US"/>
        </w:rPr>
        <w:t>__________</w:t>
      </w:r>
      <w:r w:rsidR="00270022">
        <w:rPr>
          <w:rFonts w:ascii="Calibri" w:hAnsi="Calibri" w:cs="Calibri"/>
          <w:sz w:val="22"/>
          <w:szCs w:val="22"/>
          <w:lang w:eastAsia="en-US"/>
        </w:rPr>
        <w:t>________</w:t>
      </w:r>
      <w:r w:rsidRPr="008247C7">
        <w:rPr>
          <w:rFonts w:ascii="Calibri" w:hAnsi="Calibri" w:cs="Calibri"/>
          <w:b/>
          <w:bCs/>
          <w:lang w:eastAsia="en-US"/>
        </w:rPr>
        <w:t xml:space="preserve"> EUR</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/z besedo:</w:t>
      </w:r>
      <w:r w:rsidR="00024F51">
        <w:rPr>
          <w:rFonts w:ascii="Calibri" w:hAnsi="Calibri" w:cs="Calibri"/>
          <w:sz w:val="22"/>
          <w:szCs w:val="22"/>
          <w:lang w:eastAsia="en-US"/>
        </w:rPr>
        <w:t xml:space="preserve"> </w:t>
      </w:r>
      <w:r w:rsidR="00270022">
        <w:rPr>
          <w:rFonts w:ascii="Calibri" w:hAnsi="Calibri" w:cs="Calibri"/>
          <w:sz w:val="22"/>
          <w:szCs w:val="22"/>
          <w:lang w:eastAsia="en-US"/>
        </w:rPr>
        <w:t>______________________________</w:t>
      </w:r>
      <w:r w:rsidRPr="000271CF">
        <w:rPr>
          <w:rFonts w:ascii="Calibri" w:hAnsi="Calibri" w:cs="Calibri"/>
          <w:sz w:val="22"/>
          <w:szCs w:val="22"/>
          <w:lang w:eastAsia="en-US"/>
        </w:rPr>
        <w:t xml:space="preserve">  EUR </w:t>
      </w:r>
      <w:r w:rsidR="00270022">
        <w:rPr>
          <w:rFonts w:ascii="Calibri" w:hAnsi="Calibri" w:cs="Calibri"/>
          <w:sz w:val="22"/>
          <w:szCs w:val="22"/>
          <w:lang w:eastAsia="en-US"/>
        </w:rPr>
        <w:t>__</w:t>
      </w:r>
      <w:r w:rsidRPr="000271CF">
        <w:rPr>
          <w:rFonts w:ascii="Calibri" w:hAnsi="Calibri" w:cs="Calibri"/>
          <w:sz w:val="22"/>
          <w:szCs w:val="22"/>
          <w:lang w:eastAsia="en-US"/>
        </w:rPr>
        <w:t>/100</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in vsebuje 22 % davek na dodano vrednost.</w:t>
      </w:r>
    </w:p>
    <w:p w:rsidR="008247C7" w:rsidRPr="000271CF" w:rsidRDefault="008247C7" w:rsidP="008247C7">
      <w:pPr>
        <w:numPr>
          <w:ilvl w:val="12"/>
          <w:numId w:val="0"/>
        </w:numPr>
        <w:suppressAutoHyphens w:val="0"/>
        <w:rPr>
          <w:rFonts w:ascii="Calibri" w:hAnsi="Calibri" w:cs="Calibri"/>
          <w:sz w:val="22"/>
          <w:szCs w:val="22"/>
          <w:lang w:eastAsia="en-US"/>
        </w:rPr>
      </w:pPr>
    </w:p>
    <w:p w:rsidR="000779E2" w:rsidRPr="000779E2" w:rsidRDefault="000779E2" w:rsidP="008247C7">
      <w:pPr>
        <w:suppressAutoHyphens w:val="0"/>
        <w:jc w:val="both"/>
        <w:rPr>
          <w:rFonts w:ascii="Calibri" w:hAnsi="Calibri" w:cs="Calibri"/>
          <w:color w:val="FF0000"/>
          <w:sz w:val="22"/>
          <w:szCs w:val="22"/>
          <w:lang w:eastAsia="en-US"/>
        </w:rPr>
      </w:pPr>
      <w:r w:rsidRPr="004B3EAB">
        <w:rPr>
          <w:rFonts w:ascii="Calibri" w:hAnsi="Calibri" w:cs="Calibri"/>
          <w:sz w:val="22"/>
          <w:szCs w:val="22"/>
          <w:lang w:eastAsia="en-US"/>
        </w:rPr>
        <w:t>Naročnikova DDV klavzula: Predmet javnega naročanja je namenjen izvajanju dejavnosti v zvezi s katero se v skladu s petim odstavkom 5. člena ZDDV-1 organi lokalnih skupnosti ne štejejo za davčne zavezance, zato kot naročnik v predmetnem postopku oddaje javnega naročila nimamo pravice do odbitka vstopnega DDV in se mehanizma obrnjene davčne obveznosti po 76.a. členu ne uporablja</w:t>
      </w:r>
      <w:r w:rsidRPr="000779E2">
        <w:rPr>
          <w:rFonts w:ascii="Calibri" w:hAnsi="Calibri" w:cs="Calibri"/>
          <w:color w:val="FF0000"/>
          <w:sz w:val="22"/>
          <w:szCs w:val="22"/>
          <w:lang w:eastAsia="en-US"/>
        </w:rPr>
        <w:t>.</w:t>
      </w:r>
    </w:p>
    <w:p w:rsidR="000779E2" w:rsidRDefault="000779E2"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Pogodbena cena vključuje vse elemente, ki vplivajo na izračun cene: kot so stroški pripravljalnih in pomožnih del, vključno s pripravo gradbišča in obratovalnimi stroški gradbišča ter stroški čiščenj, stroški dela, režijski stroški, amortizacija, zagotovitev potrebne tehnične opreme, orodja, strojev, naprav in vse ostale elemente, ki so razvidni iz popisa del in vplivajo na izračun cene. V ceni so zajeti tudi vsi morebitni stroški, ki so vezani na izpolnitev pogojev posameznih </w:t>
      </w:r>
      <w:proofErr w:type="spellStart"/>
      <w:r w:rsidRPr="000271CF">
        <w:rPr>
          <w:rFonts w:ascii="Calibri" w:hAnsi="Calibri" w:cs="Calibri"/>
          <w:sz w:val="22"/>
          <w:szCs w:val="22"/>
          <w:lang w:eastAsia="en-US"/>
        </w:rPr>
        <w:t>soglasodajalcev</w:t>
      </w:r>
      <w:proofErr w:type="spellEnd"/>
      <w:r w:rsidRPr="000271CF">
        <w:rPr>
          <w:rFonts w:ascii="Calibri" w:hAnsi="Calibri" w:cs="Calibri"/>
          <w:sz w:val="22"/>
          <w:szCs w:val="22"/>
          <w:lang w:eastAsia="en-US"/>
        </w:rPr>
        <w:t xml:space="preserve"> pri izvedbi gradnje in tudi vsi morebitni popusti in davek na dodano vrednost. </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V navedeni pogodbeni ceni so zajeta tudi dela, ki s predano dokumentacijo niso predvidena, so pa predpisana z veljavnimi predpisi, soglasji in pravili stroke, ali če so potrebna za zagotovitev varnosti, stabilnosti in funkcionalnosti objekta.</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lastRenderedPageBreak/>
        <w:t>Cene iz ponudbenega predračuna so fiksne do konca gradnje. Izvajalec se izrecno odpoveduje pravici do povečanja cen po 659. členu OZ.</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Naročnik si pridržuje pravico zmanjšati obseg del med gradnjo oziroma med samim izvajanjem investicije.</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suppressAutoHyphens w:val="0"/>
        <w:rPr>
          <w:rFonts w:ascii="Calibri" w:hAnsi="Calibri" w:cs="Calibri"/>
          <w:b/>
          <w:sz w:val="22"/>
          <w:szCs w:val="22"/>
          <w:lang w:eastAsia="en-US"/>
        </w:rPr>
      </w:pPr>
    </w:p>
    <w:p w:rsidR="008247C7" w:rsidRDefault="008247C7" w:rsidP="008247C7">
      <w:p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bo izvedel dela, prevzeta s to pogodbo, brez podizvajalcev.</w:t>
      </w:r>
    </w:p>
    <w:p w:rsidR="000779E2" w:rsidRDefault="000779E2" w:rsidP="008247C7">
      <w:pPr>
        <w:tabs>
          <w:tab w:val="center" w:pos="4860"/>
          <w:tab w:val="center" w:pos="7020"/>
        </w:tabs>
        <w:suppressAutoHyphens w:val="0"/>
        <w:jc w:val="both"/>
        <w:rPr>
          <w:rFonts w:ascii="Calibri" w:hAnsi="Calibri" w:cs="Calibri"/>
          <w:sz w:val="22"/>
          <w:szCs w:val="22"/>
          <w:lang w:eastAsia="en-US"/>
        </w:rPr>
      </w:pPr>
    </w:p>
    <w:p w:rsidR="000779E2" w:rsidRPr="004B3EAB" w:rsidRDefault="000779E2" w:rsidP="008247C7">
      <w:pPr>
        <w:tabs>
          <w:tab w:val="center" w:pos="4860"/>
          <w:tab w:val="center" w:pos="7020"/>
        </w:tabs>
        <w:suppressAutoHyphens w:val="0"/>
        <w:jc w:val="both"/>
        <w:rPr>
          <w:rFonts w:ascii="Calibri" w:hAnsi="Calibri" w:cs="Calibri"/>
          <w:sz w:val="22"/>
          <w:szCs w:val="22"/>
          <w:lang w:eastAsia="en-US"/>
        </w:rPr>
      </w:pPr>
      <w:r w:rsidRPr="004B3EAB">
        <w:rPr>
          <w:rFonts w:ascii="Calibri" w:hAnsi="Calibri" w:cs="Calibri"/>
          <w:sz w:val="22"/>
          <w:szCs w:val="22"/>
          <w:lang w:eastAsia="en-US"/>
        </w:rPr>
        <w:t xml:space="preserve">V primeru, da se bo šele po sklenitvi te pogodbe o izvedbi javnega naročila izkazala potreba po angažiranju podizvajalca, se izvajalec zavezuje z njim skleniti pogodbo ali drug medsebojni dogovor. Izvajalec mora posredovati naročniku kopijo pogodbe oz. medsebojnega dogovora, ki jo je sklenil s podizvajalcem v 5 dneh po sklenitvi. Pogodba oz. medsebojni dogovor mora poleg ostalega, vsebovati podatke o podizvajalcu, njegovem zakonitem zastopniku, kontaktne podatke podizvajalca ter navedbo dela javnega naročila, ki se oddaja v </w:t>
      </w:r>
      <w:proofErr w:type="spellStart"/>
      <w:r w:rsidRPr="004B3EAB">
        <w:rPr>
          <w:rFonts w:ascii="Calibri" w:hAnsi="Calibri" w:cs="Calibri"/>
          <w:sz w:val="22"/>
          <w:szCs w:val="22"/>
          <w:lang w:eastAsia="en-US"/>
        </w:rPr>
        <w:t>podizvajanje</w:t>
      </w:r>
      <w:proofErr w:type="spellEnd"/>
      <w:r w:rsidRPr="004B3EAB">
        <w:rPr>
          <w:rFonts w:ascii="Calibri" w:hAnsi="Calibri" w:cs="Calibri"/>
          <w:sz w:val="22"/>
          <w:szCs w:val="22"/>
          <w:lang w:eastAsia="en-US"/>
        </w:rPr>
        <w:t xml:space="preserve"> in vrednost del oddanih v </w:t>
      </w:r>
      <w:proofErr w:type="spellStart"/>
      <w:r w:rsidRPr="004B3EAB">
        <w:rPr>
          <w:rFonts w:ascii="Calibri" w:hAnsi="Calibri" w:cs="Calibri"/>
          <w:sz w:val="22"/>
          <w:szCs w:val="22"/>
          <w:lang w:eastAsia="en-US"/>
        </w:rPr>
        <w:t>podizvajanje</w:t>
      </w:r>
      <w:proofErr w:type="spellEnd"/>
      <w:r w:rsidRPr="004B3EAB">
        <w:rPr>
          <w:rFonts w:ascii="Calibri" w:hAnsi="Calibri" w:cs="Calibri"/>
          <w:sz w:val="22"/>
          <w:szCs w:val="22"/>
          <w:lang w:eastAsia="en-US"/>
        </w:rPr>
        <w:t>. Podizvajalec mora naročniku predložiti tudi podpisano krovno izjavo iz predmetnega javnega naročila.</w:t>
      </w:r>
    </w:p>
    <w:p w:rsidR="008247C7" w:rsidRPr="004B3EAB" w:rsidRDefault="008247C7" w:rsidP="008247C7">
      <w:pPr>
        <w:suppressAutoHyphens w:val="0"/>
        <w:rPr>
          <w:rFonts w:ascii="Calibri" w:hAnsi="Calibri" w:cs="Calibri"/>
          <w:b/>
          <w:sz w:val="22"/>
          <w:szCs w:val="22"/>
          <w:lang w:eastAsia="en-US"/>
        </w:rPr>
      </w:pPr>
    </w:p>
    <w:p w:rsidR="008247C7" w:rsidRPr="004B3EAB"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4B3EAB">
        <w:rPr>
          <w:rFonts w:ascii="Calibri" w:hAnsi="Calibri" w:cs="Calibri"/>
          <w:b/>
          <w:sz w:val="22"/>
          <w:szCs w:val="22"/>
          <w:lang w:eastAsia="sl-SI"/>
        </w:rPr>
        <w:t>člen</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V kolikor se bo naročnik odločil, da se posameznega dela projekta, ki predstavljajo funkcionalno celoto ne realizira, se za izločen del ugotovi njegova vrednost po pogodbenem predračunu, kar se odšteje od pogodbene vrednosti, za preostali del pa veljajo vsa ostala določila iz tega člena in pogodbe kot celote. </w:t>
      </w:r>
    </w:p>
    <w:p w:rsidR="008247C7" w:rsidRPr="000271CF" w:rsidRDefault="008247C7" w:rsidP="008247C7">
      <w:pPr>
        <w:suppressAutoHyphens w:val="0"/>
        <w:rPr>
          <w:rFonts w:ascii="Calibri" w:hAnsi="Calibri" w:cs="Calibri"/>
          <w:b/>
          <w:sz w:val="22"/>
          <w:szCs w:val="22"/>
          <w:lang w:eastAsia="en-US"/>
        </w:rPr>
      </w:pPr>
    </w:p>
    <w:p w:rsidR="008247C7" w:rsidRPr="000271CF" w:rsidRDefault="008247C7" w:rsidP="008247C7">
      <w:pPr>
        <w:numPr>
          <w:ilvl w:val="0"/>
          <w:numId w:val="1"/>
        </w:numPr>
        <w:suppressAutoHyphens w:val="0"/>
        <w:ind w:left="284" w:hanging="284"/>
        <w:contextualSpacing/>
        <w:jc w:val="center"/>
        <w:rPr>
          <w:rFonts w:ascii="Calibri" w:hAnsi="Calibri" w:cs="Calibri"/>
          <w:b/>
          <w:sz w:val="22"/>
          <w:szCs w:val="22"/>
          <w:lang w:eastAsia="sl-SI"/>
        </w:rPr>
      </w:pPr>
      <w:r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bCs/>
          <w:sz w:val="22"/>
          <w:szCs w:val="22"/>
          <w:lang w:eastAsia="en-US"/>
        </w:rPr>
      </w:pPr>
      <w:r w:rsidRPr="000271CF">
        <w:rPr>
          <w:rFonts w:ascii="Calibri" w:hAnsi="Calibri" w:cs="Calibri"/>
          <w:bCs/>
          <w:sz w:val="22"/>
          <w:szCs w:val="22"/>
          <w:lang w:eastAsia="en-US"/>
        </w:rPr>
        <w:t>Način obračunavanja in način plačila izvršenih del:</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Naročnik bo dejansko izvršena dela plačal izvajalcu na osnovi e - računa, izdanega na podlagi končnega obračuna izvršenih del in potrjenega s strani nadzornega organa.</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bo račun, potrjen s strani nadzornega organa, izstavil v elektronski obliki (</w:t>
      </w:r>
      <w:proofErr w:type="spellStart"/>
      <w:r w:rsidRPr="000271CF">
        <w:rPr>
          <w:rFonts w:ascii="Calibri" w:hAnsi="Calibri" w:cs="Calibri"/>
          <w:sz w:val="22"/>
          <w:szCs w:val="22"/>
          <w:lang w:eastAsia="en-US"/>
        </w:rPr>
        <w:t>eRačun</w:t>
      </w:r>
      <w:proofErr w:type="spellEnd"/>
      <w:r w:rsidRPr="000271CF">
        <w:rPr>
          <w:rFonts w:ascii="Calibri" w:hAnsi="Calibri" w:cs="Calibri"/>
          <w:sz w:val="22"/>
          <w:szCs w:val="22"/>
          <w:lang w:eastAsia="en-US"/>
        </w:rPr>
        <w:t xml:space="preserve">) preko spletnega portala </w:t>
      </w:r>
      <w:proofErr w:type="spellStart"/>
      <w:r w:rsidRPr="000271CF">
        <w:rPr>
          <w:rFonts w:ascii="Calibri" w:hAnsi="Calibri" w:cs="Calibri"/>
          <w:sz w:val="22"/>
          <w:szCs w:val="22"/>
          <w:lang w:eastAsia="en-US"/>
        </w:rPr>
        <w:t>UJPnet</w:t>
      </w:r>
      <w:proofErr w:type="spellEnd"/>
      <w:r w:rsidRPr="000271CF">
        <w:rPr>
          <w:rFonts w:ascii="Calibri" w:hAnsi="Calibri" w:cs="Calibri"/>
          <w:sz w:val="22"/>
          <w:szCs w:val="22"/>
          <w:lang w:eastAsia="en-US"/>
        </w:rPr>
        <w:t xml:space="preserve">. Kot uradni prejem računa se šteje datum vnosa računa v sistem </w:t>
      </w:r>
      <w:proofErr w:type="spellStart"/>
      <w:r w:rsidRPr="000271CF">
        <w:rPr>
          <w:rFonts w:ascii="Calibri" w:hAnsi="Calibri" w:cs="Calibri"/>
          <w:sz w:val="22"/>
          <w:szCs w:val="22"/>
          <w:lang w:eastAsia="en-US"/>
        </w:rPr>
        <w:t>UJPnet</w:t>
      </w:r>
      <w:proofErr w:type="spellEnd"/>
      <w:r w:rsidRPr="000271CF">
        <w:rPr>
          <w:rFonts w:ascii="Calibri" w:hAnsi="Calibri" w:cs="Calibri"/>
          <w:sz w:val="22"/>
          <w:szCs w:val="22"/>
          <w:lang w:eastAsia="en-US"/>
        </w:rPr>
        <w:t>.</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Plačilni rok je </w:t>
      </w:r>
      <w:r>
        <w:rPr>
          <w:rFonts w:ascii="Calibri" w:hAnsi="Calibri" w:cs="Calibri"/>
          <w:sz w:val="22"/>
          <w:szCs w:val="22"/>
          <w:lang w:eastAsia="en-US"/>
        </w:rPr>
        <w:t>30</w:t>
      </w:r>
      <w:r w:rsidRPr="000271CF">
        <w:rPr>
          <w:rFonts w:ascii="Calibri" w:hAnsi="Calibri" w:cs="Calibri"/>
          <w:sz w:val="22"/>
          <w:szCs w:val="22"/>
          <w:lang w:eastAsia="en-US"/>
        </w:rPr>
        <w:t xml:space="preserve">. dan, rok prične teči naslednji dan po naročnikovem prejemu pravilno izstavljenega </w:t>
      </w:r>
      <w:r>
        <w:rPr>
          <w:rFonts w:ascii="Calibri" w:hAnsi="Calibri" w:cs="Calibri"/>
          <w:sz w:val="22"/>
          <w:szCs w:val="22"/>
          <w:lang w:eastAsia="en-US"/>
        </w:rPr>
        <w:t>e-</w:t>
      </w:r>
      <w:r w:rsidRPr="000271CF">
        <w:rPr>
          <w:rFonts w:ascii="Calibri" w:hAnsi="Calibri" w:cs="Calibri"/>
          <w:sz w:val="22"/>
          <w:szCs w:val="22"/>
          <w:lang w:eastAsia="en-US"/>
        </w:rPr>
        <w:t>računa</w:t>
      </w:r>
      <w:r>
        <w:rPr>
          <w:rFonts w:ascii="Calibri" w:hAnsi="Calibri" w:cs="Calibri"/>
          <w:sz w:val="22"/>
          <w:szCs w:val="22"/>
          <w:lang w:eastAsia="en-US"/>
        </w:rPr>
        <w:t xml:space="preserve"> z vsemi zahtevanimi prilogami</w:t>
      </w:r>
      <w:r w:rsidRPr="000271CF">
        <w:rPr>
          <w:rFonts w:ascii="Calibri" w:hAnsi="Calibri" w:cs="Calibri"/>
          <w:sz w:val="22"/>
          <w:szCs w:val="22"/>
          <w:lang w:eastAsia="en-US"/>
        </w:rPr>
        <w:t>.</w:t>
      </w:r>
    </w:p>
    <w:p w:rsidR="008247C7" w:rsidRPr="000271CF" w:rsidRDefault="008247C7" w:rsidP="008247C7">
      <w:pPr>
        <w:suppressAutoHyphens w:val="0"/>
        <w:jc w:val="both"/>
        <w:rPr>
          <w:rFonts w:ascii="Calibri" w:hAnsi="Calibri" w:cs="Calibri"/>
          <w:sz w:val="22"/>
          <w:szCs w:val="22"/>
          <w:lang w:eastAsia="en-US"/>
        </w:rPr>
      </w:pPr>
    </w:p>
    <w:p w:rsidR="008247C7" w:rsidRPr="004B3EAB" w:rsidRDefault="008247C7" w:rsidP="008247C7">
      <w:pPr>
        <w:suppressAutoHyphens w:val="0"/>
        <w:jc w:val="both"/>
        <w:rPr>
          <w:rFonts w:ascii="Calibri" w:hAnsi="Calibri" w:cs="Calibri"/>
          <w:sz w:val="22"/>
          <w:szCs w:val="22"/>
          <w:lang w:eastAsia="en-US"/>
        </w:rPr>
      </w:pPr>
      <w:r w:rsidRPr="004B3EAB">
        <w:rPr>
          <w:rFonts w:ascii="Calibri" w:hAnsi="Calibri" w:cs="Calibri"/>
          <w:sz w:val="22"/>
          <w:szCs w:val="22"/>
          <w:lang w:eastAsia="en-US"/>
        </w:rPr>
        <w:t xml:space="preserve">Sredstva se zagotavljajo v finančnem načrtu </w:t>
      </w:r>
      <w:r w:rsidR="00335630" w:rsidRPr="004B3EAB">
        <w:rPr>
          <w:rFonts w:ascii="Calibri" w:hAnsi="Calibri" w:cs="Calibri"/>
          <w:sz w:val="22"/>
          <w:szCs w:val="22"/>
          <w:lang w:eastAsia="en-US"/>
        </w:rPr>
        <w:t>naročnika</w:t>
      </w:r>
      <w:r w:rsidRPr="004B3EAB">
        <w:rPr>
          <w:rFonts w:ascii="Calibri" w:hAnsi="Calibri" w:cs="Calibri"/>
          <w:sz w:val="22"/>
          <w:szCs w:val="22"/>
          <w:lang w:eastAsia="en-US"/>
        </w:rPr>
        <w:t xml:space="preserve"> za leto 202</w:t>
      </w:r>
      <w:r w:rsidR="00335630" w:rsidRPr="004B3EAB">
        <w:rPr>
          <w:rFonts w:ascii="Calibri" w:hAnsi="Calibri" w:cs="Calibri"/>
          <w:sz w:val="22"/>
          <w:szCs w:val="22"/>
          <w:lang w:eastAsia="en-US"/>
        </w:rPr>
        <w:t>1</w:t>
      </w:r>
      <w:r w:rsidRPr="004B3EAB">
        <w:rPr>
          <w:rFonts w:ascii="Calibri" w:hAnsi="Calibri" w:cs="Calibri"/>
          <w:sz w:val="22"/>
          <w:szCs w:val="22"/>
          <w:lang w:eastAsia="en-US"/>
        </w:rPr>
        <w:t>.</w:t>
      </w:r>
    </w:p>
    <w:p w:rsidR="008247C7" w:rsidRPr="000271CF" w:rsidRDefault="008247C7" w:rsidP="008247C7">
      <w:pPr>
        <w:suppressAutoHyphens w:val="0"/>
        <w:jc w:val="both"/>
        <w:rPr>
          <w:rFonts w:ascii="Calibri" w:hAnsi="Calibri" w:cs="Calibri"/>
          <w:b/>
          <w:bCs/>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Naročnik bo potrjeni znesek poravnal na TRR izvajalca, ki ga bo izvajalec navedel na izdanem računu.</w:t>
      </w:r>
    </w:p>
    <w:p w:rsidR="008247C7" w:rsidRPr="000271CF" w:rsidRDefault="008247C7" w:rsidP="008247C7">
      <w:pPr>
        <w:suppressAutoHyphens w:val="0"/>
        <w:rPr>
          <w:rFonts w:ascii="Calibri" w:hAnsi="Calibri" w:cs="Calibri"/>
          <w:b/>
          <w:sz w:val="22"/>
          <w:szCs w:val="22"/>
          <w:lang w:eastAsia="en-US"/>
        </w:rPr>
      </w:pPr>
    </w:p>
    <w:p w:rsidR="008247C7" w:rsidRPr="000271CF" w:rsidRDefault="00335630"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Nadzorni organ potrdi prejeto končno obračunsko situacijo v roku 5-ih dni od dneva prejema in jo pošlje naročniku. V kolikor ima pripombe na prejeto situacijo, je dolžan v navedenem roku potrditi nesporni del situacije, o spornem delu pa sprejeti končno odločitev v nadaljnjih 15-ih dneh.</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lastRenderedPageBreak/>
        <w:t>V kolikor situacije v določenem roku nadzorni organ ne potrdi, sme izvajalec zahtevati plačilo tistega dela nepotrjene situacije, glede katere naročniku nesporno dokaže, da so bile obračunane količine del dejansko izvršene. Za plačilo nepotrjene situacije veljajo enaki roki kot veljajo za potrjene situacije.</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je dolžan ob izstavitvi končne obračunske situacije podati tudi pisno poročilo o poteku del.</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335630"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Naročnik sme odstopiti od te pogodbe oziroma jo razdreti: </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0"/>
          <w:numId w:val="3"/>
        </w:numPr>
        <w:tabs>
          <w:tab w:val="left" w:pos="720"/>
          <w:tab w:val="center" w:pos="4860"/>
          <w:tab w:val="center" w:pos="7020"/>
        </w:tabs>
        <w:suppressAutoHyphens w:val="0"/>
        <w:autoSpaceDN w:val="0"/>
        <w:ind w:left="426" w:hanging="426"/>
        <w:jc w:val="both"/>
        <w:rPr>
          <w:rFonts w:ascii="Calibri" w:hAnsi="Calibri" w:cs="Calibri"/>
          <w:sz w:val="22"/>
          <w:szCs w:val="22"/>
          <w:lang w:eastAsia="en-US"/>
        </w:rPr>
      </w:pPr>
      <w:r w:rsidRPr="000271CF">
        <w:rPr>
          <w:rFonts w:ascii="Calibri" w:hAnsi="Calibri" w:cs="Calibri"/>
          <w:sz w:val="22"/>
          <w:szCs w:val="22"/>
          <w:lang w:eastAsia="en-US"/>
        </w:rPr>
        <w:t>če izvajalec tudi po pisnem pozivu naročnika in naknadnem največ 10 dnevnem roku z deli ne prične ali jih ob morebitni prekinitvi ne nadaljuje,</w:t>
      </w:r>
    </w:p>
    <w:p w:rsidR="008247C7" w:rsidRPr="000271CF" w:rsidRDefault="008247C7" w:rsidP="008247C7">
      <w:pPr>
        <w:numPr>
          <w:ilvl w:val="0"/>
          <w:numId w:val="3"/>
        </w:numPr>
        <w:tabs>
          <w:tab w:val="left" w:pos="720"/>
          <w:tab w:val="center" w:pos="4860"/>
          <w:tab w:val="center" w:pos="7020"/>
        </w:tabs>
        <w:suppressAutoHyphens w:val="0"/>
        <w:autoSpaceDN w:val="0"/>
        <w:ind w:left="426" w:hanging="426"/>
        <w:jc w:val="both"/>
        <w:rPr>
          <w:rFonts w:ascii="Calibri" w:hAnsi="Calibri" w:cs="Calibri"/>
          <w:sz w:val="22"/>
          <w:szCs w:val="22"/>
          <w:lang w:eastAsia="en-US"/>
        </w:rPr>
      </w:pPr>
      <w:r w:rsidRPr="000271CF">
        <w:rPr>
          <w:rFonts w:ascii="Calibri" w:hAnsi="Calibri" w:cs="Calibri"/>
          <w:sz w:val="22"/>
          <w:szCs w:val="22"/>
          <w:lang w:eastAsia="en-US"/>
        </w:rPr>
        <w:t>če izvajalec po svoji krivdi z deli zamuja za več kot 14 dni,</w:t>
      </w:r>
    </w:p>
    <w:p w:rsidR="008247C7" w:rsidRPr="000271CF" w:rsidRDefault="008247C7" w:rsidP="008247C7">
      <w:pPr>
        <w:numPr>
          <w:ilvl w:val="0"/>
          <w:numId w:val="3"/>
        </w:numPr>
        <w:tabs>
          <w:tab w:val="left" w:pos="720"/>
          <w:tab w:val="center" w:pos="4860"/>
          <w:tab w:val="center" w:pos="7020"/>
        </w:tabs>
        <w:suppressAutoHyphens w:val="0"/>
        <w:autoSpaceDN w:val="0"/>
        <w:ind w:left="426" w:hanging="426"/>
        <w:jc w:val="both"/>
        <w:rPr>
          <w:rFonts w:ascii="Calibri" w:hAnsi="Calibri" w:cs="Calibri"/>
          <w:sz w:val="22"/>
          <w:szCs w:val="22"/>
          <w:lang w:eastAsia="en-US"/>
        </w:rPr>
      </w:pPr>
      <w:r w:rsidRPr="000271CF">
        <w:rPr>
          <w:rFonts w:ascii="Calibri" w:hAnsi="Calibri" w:cs="Calibri"/>
          <w:sz w:val="22"/>
          <w:szCs w:val="22"/>
          <w:lang w:eastAsia="en-US"/>
        </w:rPr>
        <w:t>če ga nadzorni organ že tekom gradnje opozori, da izvajalec dela nekvalitetno in v nasprotju s pravili stroke,</w:t>
      </w:r>
    </w:p>
    <w:p w:rsidR="008247C7" w:rsidRPr="000271CF" w:rsidRDefault="008247C7" w:rsidP="008247C7">
      <w:pPr>
        <w:numPr>
          <w:ilvl w:val="0"/>
          <w:numId w:val="3"/>
        </w:numPr>
        <w:tabs>
          <w:tab w:val="left" w:pos="720"/>
          <w:tab w:val="center" w:pos="4860"/>
          <w:tab w:val="center" w:pos="7020"/>
        </w:tabs>
        <w:suppressAutoHyphens w:val="0"/>
        <w:autoSpaceDN w:val="0"/>
        <w:ind w:left="426" w:hanging="426"/>
        <w:jc w:val="both"/>
        <w:rPr>
          <w:rFonts w:ascii="Calibri" w:hAnsi="Calibri" w:cs="Calibri"/>
          <w:sz w:val="22"/>
          <w:szCs w:val="22"/>
          <w:lang w:eastAsia="en-US"/>
        </w:rPr>
      </w:pPr>
      <w:r w:rsidRPr="000271CF">
        <w:rPr>
          <w:rFonts w:ascii="Calibri" w:hAnsi="Calibri" w:cs="Calibri"/>
          <w:sz w:val="22"/>
          <w:szCs w:val="22"/>
          <w:lang w:eastAsia="en-US"/>
        </w:rPr>
        <w:t>če izven pogodbeno dogovorjenih pogojev in brez soglasja naročnika prepusti izvedbo vseh ali pretežnega dela podizvajalcem oziroma krši določila te pogodbe glede podizvajalcev,</w:t>
      </w:r>
    </w:p>
    <w:p w:rsidR="008247C7" w:rsidRPr="000271CF" w:rsidRDefault="008247C7" w:rsidP="008247C7">
      <w:pPr>
        <w:numPr>
          <w:ilvl w:val="0"/>
          <w:numId w:val="3"/>
        </w:numPr>
        <w:tabs>
          <w:tab w:val="left" w:pos="720"/>
          <w:tab w:val="center" w:pos="4860"/>
          <w:tab w:val="center" w:pos="7020"/>
        </w:tabs>
        <w:suppressAutoHyphens w:val="0"/>
        <w:autoSpaceDN w:val="0"/>
        <w:ind w:left="426" w:hanging="426"/>
        <w:jc w:val="both"/>
        <w:rPr>
          <w:rFonts w:ascii="Calibri" w:hAnsi="Calibri" w:cs="Calibri"/>
          <w:sz w:val="22"/>
          <w:szCs w:val="22"/>
          <w:lang w:eastAsia="en-US"/>
        </w:rPr>
      </w:pPr>
      <w:r w:rsidRPr="000271CF">
        <w:rPr>
          <w:rFonts w:ascii="Calibri" w:hAnsi="Calibri" w:cs="Calibri"/>
          <w:sz w:val="22"/>
          <w:szCs w:val="22"/>
          <w:lang w:eastAsia="en-US"/>
        </w:rPr>
        <w:t>če se nad izvajalcem uvede postopek stečaja ali prisilne poravnave ali pride izvajalec v takšno finančno stanje, da bi bilo onemogočeno nadaljevanje pogodbenih del,</w:t>
      </w:r>
    </w:p>
    <w:p w:rsidR="008247C7" w:rsidRPr="000271CF" w:rsidRDefault="008247C7" w:rsidP="008247C7">
      <w:pPr>
        <w:numPr>
          <w:ilvl w:val="0"/>
          <w:numId w:val="3"/>
        </w:numPr>
        <w:tabs>
          <w:tab w:val="left" w:pos="720"/>
          <w:tab w:val="center" w:pos="4860"/>
          <w:tab w:val="center" w:pos="7020"/>
        </w:tabs>
        <w:suppressAutoHyphens w:val="0"/>
        <w:autoSpaceDN w:val="0"/>
        <w:ind w:left="426" w:hanging="426"/>
        <w:jc w:val="both"/>
        <w:rPr>
          <w:rFonts w:ascii="Calibri" w:hAnsi="Calibri" w:cs="Calibri"/>
          <w:sz w:val="22"/>
          <w:szCs w:val="22"/>
          <w:lang w:eastAsia="en-US"/>
        </w:rPr>
      </w:pPr>
      <w:r w:rsidRPr="000271CF">
        <w:rPr>
          <w:rFonts w:ascii="Calibri" w:hAnsi="Calibri" w:cs="Calibri"/>
          <w:sz w:val="22"/>
          <w:szCs w:val="22"/>
          <w:lang w:eastAsia="en-US"/>
        </w:rPr>
        <w:t>v drugih primerih kršenja te pogodbe, določil razpisne in ponudbene dokumentacije.</w:t>
      </w:r>
    </w:p>
    <w:p w:rsidR="008247C7" w:rsidRPr="000271CF" w:rsidRDefault="008247C7" w:rsidP="008247C7">
      <w:pPr>
        <w:tabs>
          <w:tab w:val="center" w:pos="4860"/>
          <w:tab w:val="center" w:pos="7020"/>
        </w:tabs>
        <w:suppressAutoHyphens w:val="0"/>
        <w:ind w:left="426" w:hanging="426"/>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Obvestilo o razdrtju, odpovedi pogodbe se obvezno poda v pisni obliki.</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sme razdreti to pogodbo le v primeru, če mu naročnik tudi po naknadno postavljenem roku ne posreduje navodil v zvezi z njegovimi vprašanji, pa so ta bistvena za izvedbo del ali če izvajalec pride v situacijo, zaradi katere iz objektivnih razlogov z deli ne more nadaljevati.</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335630"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Po prenehanju pogodbe lahko naročnik nedokončana dela prepusti v izvršitev tretjemu, vendar mu ob tem ostanejo napram izvajalcu odškodninski zahtevki.</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Ne glede na to, katera od pogodbenih strank razdira to pogodbo, je izvajalec dolžan izvršena dela zavarovati tako, da jih zaščiti pred propadanjem, stroške teh del pa nosi tista od strank, ki je odgovorna za razdrtje pogodbe. Izvajalec je dolžan v vseh primerih razdrtja pogodbe v roku 15-ih dni po razdrtju pogodbe na svoje stroške umakniti z gradbišča svoje delavce, opremo in delovna sredstva, odstraniti začasne objekte ter očistiti objekt.</w:t>
      </w:r>
    </w:p>
    <w:p w:rsidR="000D301F" w:rsidRPr="000271CF" w:rsidRDefault="000D301F"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335630"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se obvezuje, da bo dela opredeljena v 1. členu te pogodbe izvedel skladno s tehničnimi predpisi in veljavnimi normativi in standardi ter določili te pogodbe.</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335630"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Če izvajalec prevzetih del po svoji krivdi ne dokonča v pogodbeno določenem roku, je dolžan za vsak dan zamude plačati pogodbeno kazen. Pogodbenika sta sporazumna, da pogodbena kazen do prvih 10 dni zamude znaša 0,5 % pogodbene vrednosti dnevno, če pa je zamuda več kot desetdnevna, pa pogodbena kazen znaša 1 % pogodbene vrednosti za vsak nadaljnji dan zamude, vendar skupna pogodbena kazen ne sme presegati 10 % pogodbene vrednosti. </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Če se pri tehničnem pregledu ali primopredaji pogodbenih del ugotovijo pomanjkljivosti ali takšne napake, ki bistveno vplivajo oz. ovirajo uporabo objekta in katerih odprava traja več kot 2 delovna </w:t>
      </w:r>
      <w:r w:rsidRPr="000271CF">
        <w:rPr>
          <w:rFonts w:ascii="Calibri" w:hAnsi="Calibri" w:cs="Calibri"/>
          <w:sz w:val="22"/>
          <w:szCs w:val="22"/>
          <w:lang w:eastAsia="en-US"/>
        </w:rPr>
        <w:lastRenderedPageBreak/>
        <w:t>dneva, se šteje, da je izvajalec z rokom dokončanja pogodbenih del v zamudi tudi za vse in za toliko dni, kolikor traja odprava pomanjkljivosti in napak.</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Naročnik lahko pravico pogodbene kazni uveljavlja najkasneje pri končnem obračunu del in sme končno situacijo zmanjšati za pogodbeno kazen.</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024F51" w:rsidRPr="000271CF" w:rsidRDefault="00024F51" w:rsidP="008247C7">
      <w:pPr>
        <w:tabs>
          <w:tab w:val="left" w:pos="284"/>
          <w:tab w:val="left" w:pos="426"/>
        </w:tabs>
        <w:suppressAutoHyphens w:val="0"/>
        <w:rPr>
          <w:rFonts w:ascii="Calibri" w:hAnsi="Calibri" w:cs="Calibri"/>
          <w:b/>
          <w:sz w:val="22"/>
          <w:szCs w:val="22"/>
          <w:lang w:eastAsia="en-US"/>
        </w:rPr>
      </w:pPr>
    </w:p>
    <w:p w:rsidR="008247C7" w:rsidRPr="000271CF" w:rsidRDefault="008836E7"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Za vse vgrajene materiale in konstrukcije je izvajalec dolžan pred njihovo vgradnjo dostaviti naročniku </w:t>
      </w:r>
      <w:r w:rsidR="000779E2" w:rsidRPr="000779E2">
        <w:rPr>
          <w:rFonts w:ascii="Calibri" w:hAnsi="Calibri" w:cs="Calibri"/>
          <w:color w:val="FF0000"/>
          <w:sz w:val="22"/>
          <w:szCs w:val="22"/>
          <w:lang w:eastAsia="en-US"/>
        </w:rPr>
        <w:t>in</w:t>
      </w:r>
      <w:r w:rsidRPr="000271CF">
        <w:rPr>
          <w:rFonts w:ascii="Calibri" w:hAnsi="Calibri" w:cs="Calibri"/>
          <w:sz w:val="22"/>
          <w:szCs w:val="22"/>
          <w:lang w:eastAsia="en-US"/>
        </w:rPr>
        <w:t xml:space="preserve"> nadzornemu organu v potrditev ustrezne vzorce skupaj z veljavno </w:t>
      </w:r>
      <w:proofErr w:type="spellStart"/>
      <w:r w:rsidRPr="000271CF">
        <w:rPr>
          <w:rFonts w:ascii="Calibri" w:hAnsi="Calibri" w:cs="Calibri"/>
          <w:sz w:val="22"/>
          <w:szCs w:val="22"/>
          <w:lang w:eastAsia="en-US"/>
        </w:rPr>
        <w:t>atestno</w:t>
      </w:r>
      <w:proofErr w:type="spellEnd"/>
      <w:r w:rsidRPr="000271CF">
        <w:rPr>
          <w:rFonts w:ascii="Calibri" w:hAnsi="Calibri" w:cs="Calibri"/>
          <w:sz w:val="22"/>
          <w:szCs w:val="22"/>
          <w:lang w:eastAsia="en-US"/>
        </w:rPr>
        <w:t xml:space="preserve"> dokumentacijo.</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tabs>
          <w:tab w:val="left" w:pos="284"/>
          <w:tab w:val="left" w:pos="426"/>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Izvajalec se zavezuje, da bo pred gradnjo, montažo oziroma vgradnjo kateregakoli materiala oziroma elementa na zahtevo strokovnega nadzora ali naročnika predložil ustrezen certifikat oziroma drugo zahtevano tehnično dokumentacijo o kakovosti tega materiala oziroma elementa, ki ga gradi, montira ali vgrajuje, le-to pa mora predhodno potrditi strokovni nadzor oziroma naročnik. </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836E7"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je dolžan voditi vso z zakonom predpisano gradbiščno dokumentacijo (gradbeni dnevnik, gradbena knjiga) in oskrbeti zahtevane dokumente za tehnični pregled, garancijskimi listi in navodili za uporabo ter vzdrževanje vgrajenih naprav in opreme, kar vse je vključeno v pogodbeno ceno. Vsi dokumenti morajo biti v slovenskem jeziku in jih mora izvajalec izročiti naročniku ob primopredaji pogodbenih del.</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Izvajalec je dolžan na delovišču z zavarovanjem in svojimi ukrepi poskrbeti za varnost objekta in del, opreme, naprav in instalacij, delavcev, uporabnikov objekta, mimoidočih, prometa, sosednjih objektov in neposredne okolice. Med izvajanjem pogodbenih del bo izvajalec samostojno poskrbel za vse potrebne ukrepe varstva pri delu, varstva okolja in varstva pred požarom ter za izvajanje teh ukrepov, za posledice njihove morebitne opustitve pa prevzema polno odgovornost. </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je dolžan na svoje stroške po končani gradnji umakniti iz delovišča ves preostali material, opremo in sredstva za delo, kakor tudi začasne objekte, ki jih je postavil, urediti okolico, ki jo je uporabljal ter vzpostaviti prvotno stanje (enako velja tudi za komunalne naprave, ki jih bo med gradnjo uporabljal).</w:t>
      </w:r>
    </w:p>
    <w:p w:rsidR="008247C7" w:rsidRPr="000271CF" w:rsidRDefault="008247C7" w:rsidP="008247C7">
      <w:pPr>
        <w:numPr>
          <w:ilvl w:val="12"/>
          <w:numId w:val="0"/>
        </w:numPr>
        <w:tabs>
          <w:tab w:val="left" w:pos="1440"/>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left" w:pos="1440"/>
          <w:tab w:val="center" w:pos="4860"/>
          <w:tab w:val="center" w:pos="7020"/>
        </w:tabs>
        <w:suppressAutoHyphens w:val="0"/>
        <w:jc w:val="both"/>
        <w:rPr>
          <w:rFonts w:ascii="Calibri" w:hAnsi="Calibri" w:cs="Calibri"/>
          <w:b/>
          <w:sz w:val="22"/>
          <w:szCs w:val="22"/>
          <w:lang w:eastAsia="en-US"/>
        </w:rPr>
      </w:pPr>
      <w:r w:rsidRPr="000271CF">
        <w:rPr>
          <w:rFonts w:ascii="Calibri" w:hAnsi="Calibri" w:cs="Calibri"/>
          <w:sz w:val="22"/>
          <w:szCs w:val="22"/>
          <w:lang w:eastAsia="en-US"/>
        </w:rPr>
        <w:t>Izvajalec je dolžan v skladu s predpisi, ki urejajo področje ravnanja z odpadki, ki nastajajo pri gradbenih delih, na gradbišču hraniti ali začasno skladiščiti odpadke ločeno po vrstah gradbenih odpadkov, pri čemer morajo biti nevarni odpadki shranjeni ali skladiščeni ločeno od drugih odpadkov. Izvajalec mora zagotoviti hrambo ali začasno skladiščenje gradbenih odpadkov na gradbišču tako, da ne onesnažujejo okolja (po potrebi v zabojnikih) in da je zbiralcu le-teh omogočen dostop za njihov prevzem. Naročnik pooblašča izvajalca za oddajo gradbenih odpadkov zbiralcu le-teh, pri čemer mora izvajalec ob oddaji vsake pošiljke odpadkov izpolniti evidenčni list, določen s predpisom, ki ureja ravnanje z odpadki.</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B3C76"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Splošni garancijski rok izvedenih del in vgrajenega materiala je 3 (tri) leta, šteto od dneva uspešne izročitve in prevzema vseh izvršenih del.</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lastRenderedPageBreak/>
        <w:t>V kolikor bo v garancijskem roku zaradi odprave reklamirane pomanjkljivosti izvršeno določeno popravilo ali bo zamenjan določen material, potem za celoten sklop, v okvir katerega to popravilo sodi, prične teči garancijski rok znova od zapisniškega prevzema reklamiranih del dalje.</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Za solidnost gradnje izvajalec nudi garancijski rok v skladu z določbami Obligacijskega zakonika (Uradni list RS, št. 97/2007- uradno prečiščeno besedilo), to je 10 let od uspešne izročitve in prevzema vseh izvršenih del.</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0D301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je dolžan na svoje stroške odpraviti vse pomanjkljivosti, za katere jamči in, ki se pokažejo med garancijskim rokom.</w:t>
      </w:r>
    </w:p>
    <w:p w:rsidR="000779E2" w:rsidRDefault="000779E2"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779E2" w:rsidRDefault="008247C7" w:rsidP="000779E2">
      <w:pPr>
        <w:pStyle w:val="Odstavekseznama"/>
        <w:numPr>
          <w:ilvl w:val="0"/>
          <w:numId w:val="1"/>
        </w:numPr>
        <w:suppressAutoHyphens w:val="0"/>
        <w:spacing w:after="160" w:line="259" w:lineRule="auto"/>
        <w:jc w:val="center"/>
        <w:rPr>
          <w:rFonts w:ascii="Calibri" w:hAnsi="Calibri" w:cs="Calibri"/>
          <w:b/>
          <w:sz w:val="22"/>
          <w:szCs w:val="22"/>
          <w:lang w:eastAsia="sl-SI"/>
        </w:rPr>
      </w:pPr>
      <w:r w:rsidRPr="000779E2">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Izvajalec se zavezuje, da bo v garancijski dobi na naročnikovo zahtevo in poziv odpravil ugotovljene napake v postavljenem roku. Če izvajalec ne odpravi napak v postavljenem roku, jih je, po načelu dobrega gospodarja, upravičen odpraviti naročnik na račun izvajalca. </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color w:val="FF0000"/>
          <w:sz w:val="22"/>
          <w:szCs w:val="22"/>
          <w:lang w:eastAsia="en-US"/>
        </w:rPr>
      </w:pPr>
      <w:r>
        <w:rPr>
          <w:rFonts w:asciiTheme="minorHAnsi" w:hAnsiTheme="minorHAnsi" w:cstheme="minorHAnsi"/>
          <w:sz w:val="22"/>
          <w:szCs w:val="22"/>
        </w:rPr>
        <w:t xml:space="preserve">Za zavarovanje odprave napak v garancijski dobi </w:t>
      </w:r>
      <w:r w:rsidRPr="000271CF">
        <w:rPr>
          <w:rFonts w:ascii="Calibri" w:hAnsi="Calibri" w:cs="Calibri"/>
          <w:sz w:val="22"/>
          <w:szCs w:val="22"/>
          <w:lang w:eastAsia="en-US"/>
        </w:rPr>
        <w:t xml:space="preserve">mora izvajalec </w:t>
      </w:r>
      <w:bookmarkStart w:id="0" w:name="_Hlk40214411"/>
      <w:r w:rsidRPr="000271CF">
        <w:rPr>
          <w:rFonts w:ascii="Calibri" w:hAnsi="Calibri" w:cs="Calibri"/>
          <w:sz w:val="22"/>
          <w:szCs w:val="22"/>
          <w:lang w:eastAsia="en-US"/>
        </w:rPr>
        <w:t>ob uspešno opravljenem tehničnem pregledu in dokončnem prevzemu izvršenih del s strani naročnika</w:t>
      </w:r>
      <w:bookmarkEnd w:id="0"/>
      <w:r w:rsidRPr="000271CF">
        <w:rPr>
          <w:rFonts w:ascii="Calibri" w:hAnsi="Calibri" w:cs="Calibri"/>
          <w:sz w:val="22"/>
          <w:szCs w:val="22"/>
          <w:lang w:eastAsia="en-US"/>
        </w:rPr>
        <w:t xml:space="preserve">, izročiti naročniku kot finančno zavarovanje za odpravo napak v garancijski dobi </w:t>
      </w:r>
      <w:r w:rsidR="000779E2">
        <w:rPr>
          <w:rFonts w:ascii="Calibri" w:hAnsi="Calibri" w:cs="Calibri"/>
          <w:sz w:val="22"/>
          <w:szCs w:val="22"/>
          <w:lang w:eastAsia="en-US"/>
        </w:rPr>
        <w:t>3</w:t>
      </w:r>
      <w:r w:rsidRPr="000271CF">
        <w:rPr>
          <w:rFonts w:ascii="Calibri" w:hAnsi="Calibri" w:cs="Calibri"/>
          <w:sz w:val="22"/>
          <w:szCs w:val="22"/>
          <w:lang w:eastAsia="en-US"/>
        </w:rPr>
        <w:t xml:space="preserve"> (</w:t>
      </w:r>
      <w:r w:rsidR="000779E2">
        <w:rPr>
          <w:rFonts w:ascii="Calibri" w:hAnsi="Calibri" w:cs="Calibri"/>
          <w:sz w:val="22"/>
          <w:szCs w:val="22"/>
          <w:lang w:eastAsia="en-US"/>
        </w:rPr>
        <w:t>tri) podpisane</w:t>
      </w:r>
      <w:r w:rsidRPr="000271CF">
        <w:rPr>
          <w:rFonts w:ascii="Calibri" w:hAnsi="Calibri" w:cs="Calibri"/>
          <w:sz w:val="22"/>
          <w:szCs w:val="22"/>
          <w:lang w:eastAsia="en-US"/>
        </w:rPr>
        <w:t xml:space="preserve"> in žigosan bianco menic</w:t>
      </w:r>
      <w:r w:rsidR="008B3C76">
        <w:rPr>
          <w:rFonts w:ascii="Calibri" w:hAnsi="Calibri" w:cs="Calibri"/>
          <w:sz w:val="22"/>
          <w:szCs w:val="22"/>
          <w:lang w:eastAsia="en-US"/>
        </w:rPr>
        <w:t>i</w:t>
      </w:r>
      <w:r w:rsidRPr="000271CF">
        <w:rPr>
          <w:rFonts w:ascii="Calibri" w:hAnsi="Calibri" w:cs="Calibri"/>
          <w:sz w:val="22"/>
          <w:szCs w:val="22"/>
          <w:lang w:eastAsia="en-US"/>
        </w:rPr>
        <w:t xml:space="preserve"> z menično izjavo s pooblastilom za izpolnitev in unovčenje menic v višini 10 % celotnega pogodbenega zneska z DDV (z morebitnimi aneksi vred),  katere vsebino določa vzorec iz razpisne dokumentacije.</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bookmarkStart w:id="1" w:name="_Hlk40213428"/>
      <w:r w:rsidRPr="000271CF">
        <w:rPr>
          <w:rFonts w:ascii="Calibri" w:hAnsi="Calibri" w:cs="Calibri"/>
          <w:sz w:val="22"/>
          <w:szCs w:val="22"/>
          <w:lang w:eastAsia="en-US"/>
        </w:rPr>
        <w:t>Rok trajanja zavarovanja je 3 (tri) leta šteto od datuma uspešno opravljenega tehničnega pregleda in dokončnega prevzema izvršenih del s strani naročnika.</w:t>
      </w:r>
    </w:p>
    <w:bookmarkEnd w:id="1"/>
    <w:p w:rsidR="008247C7" w:rsidRPr="000271CF" w:rsidRDefault="008247C7" w:rsidP="008247C7">
      <w:pPr>
        <w:tabs>
          <w:tab w:val="left" w:pos="284"/>
          <w:tab w:val="left" w:pos="426"/>
        </w:tabs>
        <w:suppressAutoHyphens w:val="0"/>
        <w:rPr>
          <w:rFonts w:ascii="Calibri" w:hAnsi="Calibri" w:cs="Calibri"/>
          <w:bCs/>
          <w:sz w:val="22"/>
          <w:szCs w:val="22"/>
          <w:lang w:eastAsia="en-US"/>
        </w:rPr>
      </w:pPr>
      <w:r w:rsidRPr="000271CF">
        <w:rPr>
          <w:rFonts w:ascii="Calibri" w:hAnsi="Calibri" w:cs="Calibri"/>
          <w:bCs/>
          <w:sz w:val="22"/>
          <w:szCs w:val="22"/>
          <w:lang w:eastAsia="en-US"/>
        </w:rPr>
        <w:t>Finančno zavarovanje za odpravo napak v garancijskem roku naročnik unovči:</w:t>
      </w:r>
    </w:p>
    <w:p w:rsidR="008247C7" w:rsidRPr="000271CF" w:rsidRDefault="008247C7" w:rsidP="008247C7">
      <w:pPr>
        <w:tabs>
          <w:tab w:val="left" w:pos="284"/>
          <w:tab w:val="left" w:pos="426"/>
        </w:tabs>
        <w:suppressAutoHyphens w:val="0"/>
        <w:rPr>
          <w:rFonts w:ascii="Calibri" w:hAnsi="Calibri" w:cs="Calibri"/>
          <w:bCs/>
          <w:sz w:val="22"/>
          <w:szCs w:val="22"/>
          <w:lang w:eastAsia="en-US"/>
        </w:rPr>
      </w:pPr>
      <w:r w:rsidRPr="000271CF">
        <w:rPr>
          <w:rFonts w:ascii="Calibri" w:hAnsi="Calibri" w:cs="Calibri"/>
          <w:bCs/>
          <w:sz w:val="22"/>
          <w:szCs w:val="22"/>
          <w:lang w:eastAsia="en-US"/>
        </w:rPr>
        <w:t xml:space="preserve">- če izvajalec krši svoje pogodbene obveznosti iz naslova jamčevanja za odpravo napak, </w:t>
      </w:r>
    </w:p>
    <w:p w:rsidR="008247C7" w:rsidRPr="000271CF" w:rsidRDefault="008247C7" w:rsidP="008247C7">
      <w:pPr>
        <w:tabs>
          <w:tab w:val="left" w:pos="284"/>
          <w:tab w:val="left" w:pos="426"/>
        </w:tabs>
        <w:suppressAutoHyphens w:val="0"/>
        <w:rPr>
          <w:rFonts w:ascii="Calibri" w:hAnsi="Calibri" w:cs="Calibri"/>
          <w:bCs/>
          <w:sz w:val="22"/>
          <w:szCs w:val="22"/>
          <w:lang w:eastAsia="en-US"/>
        </w:rPr>
      </w:pPr>
      <w:r w:rsidRPr="000271CF">
        <w:rPr>
          <w:rFonts w:ascii="Calibri" w:hAnsi="Calibri" w:cs="Calibri"/>
          <w:bCs/>
          <w:sz w:val="22"/>
          <w:szCs w:val="22"/>
          <w:lang w:eastAsia="en-US"/>
        </w:rPr>
        <w:t>- če izvajalec v času garancije ne bo izvajal garancijskih obveznosti na način, opredeljen v pogodbi.</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b/>
          <w:bCs/>
          <w:sz w:val="22"/>
          <w:szCs w:val="22"/>
          <w:lang w:eastAsia="en-US"/>
        </w:rPr>
      </w:pPr>
      <w:r w:rsidRPr="000271CF">
        <w:rPr>
          <w:rFonts w:ascii="Calibri" w:hAnsi="Calibri" w:cs="Calibri"/>
          <w:sz w:val="22"/>
          <w:szCs w:val="22"/>
          <w:lang w:eastAsia="en-US"/>
        </w:rPr>
        <w:t>V primeru, da se v času trajanja zavarovanja odkrijejo napake, ki ne bodo odpravljene pred njenim iztekom veljavnosti, je izvajalec dolžan sorazmerno podaljšati veljavnost zavarovanja za odpravo napak v garancijskem roku.</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Brez predloženega zavarovanja za odpravo napak v garancijskem roku se šteje, da dokončen prevzem izvršenih del s strani naročnika ni opravljen. Predloženo zavarovanje mora biti skladno z vzorcem iz razpisne dokumentacije.</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B3C76"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mora takoj po dokončanju del pisno obvestiti naročnika, da so dela po pogodbi končana. Kvalitetni in količinski pregled izvršenih del opravi nadzorni organ v 8 dneh po obvestilu izvajalca o dokončanju del.</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O dokončanju del in prevzemu del sestavijo pooblaščeni predstavniki pogodbenih strank primopredajni zapisnik, v katerem ugotovijo predvsem:</w:t>
      </w:r>
    </w:p>
    <w:p w:rsidR="008247C7" w:rsidRPr="000271CF" w:rsidRDefault="008247C7" w:rsidP="008247C7">
      <w:pPr>
        <w:numPr>
          <w:ilvl w:val="0"/>
          <w:numId w:val="4"/>
        </w:numPr>
        <w:tabs>
          <w:tab w:val="center" w:pos="4860"/>
          <w:tab w:val="center" w:pos="7020"/>
        </w:tabs>
        <w:suppressAutoHyphens w:val="0"/>
        <w:ind w:left="284" w:hanging="284"/>
        <w:contextualSpacing/>
        <w:jc w:val="both"/>
        <w:rPr>
          <w:rFonts w:ascii="Calibri" w:hAnsi="Calibri" w:cs="Calibri"/>
          <w:sz w:val="22"/>
          <w:szCs w:val="22"/>
          <w:lang w:eastAsia="sl-SI"/>
        </w:rPr>
      </w:pPr>
      <w:r w:rsidRPr="000271CF">
        <w:rPr>
          <w:rFonts w:ascii="Calibri" w:hAnsi="Calibri" w:cs="Calibri"/>
          <w:sz w:val="22"/>
          <w:szCs w:val="22"/>
          <w:lang w:eastAsia="sl-SI"/>
        </w:rPr>
        <w:t>ali izvedena dela ustrezajo določilom te pogodbe, veljavnim predpisom in pravilom stroke,</w:t>
      </w:r>
    </w:p>
    <w:p w:rsidR="008247C7" w:rsidRPr="000271CF" w:rsidRDefault="008247C7" w:rsidP="008247C7">
      <w:pPr>
        <w:numPr>
          <w:ilvl w:val="0"/>
          <w:numId w:val="4"/>
        </w:numPr>
        <w:tabs>
          <w:tab w:val="center" w:pos="4860"/>
          <w:tab w:val="center" w:pos="7020"/>
        </w:tabs>
        <w:suppressAutoHyphens w:val="0"/>
        <w:ind w:left="284" w:hanging="284"/>
        <w:contextualSpacing/>
        <w:jc w:val="both"/>
        <w:rPr>
          <w:rFonts w:ascii="Calibri" w:hAnsi="Calibri" w:cs="Calibri"/>
          <w:sz w:val="22"/>
          <w:szCs w:val="22"/>
          <w:lang w:eastAsia="sl-SI"/>
        </w:rPr>
      </w:pPr>
      <w:r w:rsidRPr="000271CF">
        <w:rPr>
          <w:rFonts w:ascii="Calibri" w:hAnsi="Calibri" w:cs="Calibri"/>
          <w:sz w:val="22"/>
          <w:szCs w:val="22"/>
          <w:lang w:eastAsia="sl-SI"/>
        </w:rPr>
        <w:t>datume začetka in končanja del in datume prevzema del,</w:t>
      </w:r>
    </w:p>
    <w:p w:rsidR="008247C7" w:rsidRPr="000271CF" w:rsidRDefault="008247C7" w:rsidP="008247C7">
      <w:pPr>
        <w:numPr>
          <w:ilvl w:val="0"/>
          <w:numId w:val="4"/>
        </w:numPr>
        <w:tabs>
          <w:tab w:val="center" w:pos="4860"/>
          <w:tab w:val="center" w:pos="7020"/>
        </w:tabs>
        <w:suppressAutoHyphens w:val="0"/>
        <w:ind w:left="284" w:hanging="284"/>
        <w:contextualSpacing/>
        <w:jc w:val="both"/>
        <w:rPr>
          <w:rFonts w:ascii="Calibri" w:hAnsi="Calibri" w:cs="Calibri"/>
          <w:sz w:val="22"/>
          <w:szCs w:val="22"/>
          <w:lang w:eastAsia="sl-SI"/>
        </w:rPr>
      </w:pPr>
      <w:r w:rsidRPr="000271CF">
        <w:rPr>
          <w:rFonts w:ascii="Calibri" w:hAnsi="Calibri" w:cs="Calibri"/>
          <w:sz w:val="22"/>
          <w:szCs w:val="22"/>
          <w:lang w:eastAsia="sl-SI"/>
        </w:rPr>
        <w:t>kakovost izvedenih del in pripombe naročnika v zvezi s kakovostjo izvedenih del,</w:t>
      </w:r>
    </w:p>
    <w:p w:rsidR="008247C7" w:rsidRPr="000271CF" w:rsidRDefault="008247C7" w:rsidP="008247C7">
      <w:pPr>
        <w:numPr>
          <w:ilvl w:val="0"/>
          <w:numId w:val="4"/>
        </w:numPr>
        <w:tabs>
          <w:tab w:val="center" w:pos="4860"/>
          <w:tab w:val="center" w:pos="7020"/>
        </w:tabs>
        <w:suppressAutoHyphens w:val="0"/>
        <w:ind w:left="284" w:hanging="284"/>
        <w:contextualSpacing/>
        <w:jc w:val="both"/>
        <w:rPr>
          <w:rFonts w:ascii="Calibri" w:hAnsi="Calibri" w:cs="Calibri"/>
          <w:sz w:val="22"/>
          <w:szCs w:val="22"/>
          <w:lang w:eastAsia="sl-SI"/>
        </w:rPr>
      </w:pPr>
      <w:r w:rsidRPr="000271CF">
        <w:rPr>
          <w:rFonts w:ascii="Calibri" w:hAnsi="Calibri" w:cs="Calibri"/>
          <w:sz w:val="22"/>
          <w:szCs w:val="22"/>
          <w:lang w:eastAsia="sl-SI"/>
        </w:rPr>
        <w:t>opredelitev del, ki jih je izvajalec dolžan ponovno izvesti, dokončati ali popraviti,</w:t>
      </w:r>
    </w:p>
    <w:p w:rsidR="008247C7" w:rsidRPr="000271CF" w:rsidRDefault="008247C7" w:rsidP="008247C7">
      <w:pPr>
        <w:numPr>
          <w:ilvl w:val="0"/>
          <w:numId w:val="4"/>
        </w:numPr>
        <w:tabs>
          <w:tab w:val="center" w:pos="4860"/>
          <w:tab w:val="center" w:pos="7020"/>
        </w:tabs>
        <w:suppressAutoHyphens w:val="0"/>
        <w:ind w:left="284" w:hanging="284"/>
        <w:contextualSpacing/>
        <w:jc w:val="both"/>
        <w:rPr>
          <w:rFonts w:ascii="Calibri" w:hAnsi="Calibri" w:cs="Calibri"/>
          <w:sz w:val="22"/>
          <w:szCs w:val="22"/>
          <w:lang w:eastAsia="sl-SI"/>
        </w:rPr>
      </w:pPr>
      <w:r w:rsidRPr="000271CF">
        <w:rPr>
          <w:rFonts w:ascii="Calibri" w:hAnsi="Calibri" w:cs="Calibri"/>
          <w:sz w:val="22"/>
          <w:szCs w:val="22"/>
          <w:lang w:eastAsia="sl-SI"/>
        </w:rPr>
        <w:t>morebitna odprta, sporna vprašanje tehnične narave,</w:t>
      </w:r>
    </w:p>
    <w:p w:rsidR="008247C7" w:rsidRPr="000271CF" w:rsidRDefault="008247C7" w:rsidP="008247C7">
      <w:pPr>
        <w:numPr>
          <w:ilvl w:val="0"/>
          <w:numId w:val="4"/>
        </w:numPr>
        <w:tabs>
          <w:tab w:val="center" w:pos="4860"/>
          <w:tab w:val="center" w:pos="7020"/>
        </w:tabs>
        <w:suppressAutoHyphens w:val="0"/>
        <w:ind w:left="284" w:hanging="284"/>
        <w:contextualSpacing/>
        <w:jc w:val="both"/>
        <w:rPr>
          <w:rFonts w:ascii="Calibri" w:hAnsi="Calibri" w:cs="Calibri"/>
          <w:sz w:val="22"/>
          <w:szCs w:val="22"/>
          <w:lang w:eastAsia="sl-SI"/>
        </w:rPr>
      </w:pPr>
      <w:r w:rsidRPr="000271CF">
        <w:rPr>
          <w:rFonts w:ascii="Calibri" w:hAnsi="Calibri" w:cs="Calibri"/>
          <w:sz w:val="22"/>
          <w:szCs w:val="22"/>
          <w:lang w:eastAsia="sl-SI"/>
        </w:rPr>
        <w:t>ugotovitev o sprejemu atestov in morebitnih garancijskih listov.</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bCs/>
          <w:sz w:val="22"/>
          <w:szCs w:val="22"/>
          <w:lang w:eastAsia="en-US"/>
        </w:rPr>
      </w:pPr>
      <w:r w:rsidRPr="000271CF">
        <w:rPr>
          <w:rFonts w:ascii="Calibri" w:hAnsi="Calibri" w:cs="Calibri"/>
          <w:bCs/>
          <w:sz w:val="22"/>
          <w:szCs w:val="22"/>
          <w:lang w:eastAsia="en-US"/>
        </w:rPr>
        <w:lastRenderedPageBreak/>
        <w:t>Brez predloženega zavarovanja za odpravo napak v garancijskem roku se šteje, da dokončen prevzem izvršenih del s strani naročnika ni opravljen.</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Če pogodbeni stranki ob prevzemu s primopredajnim zapisnikom ugotovita, da mora izvajalec določena dela dokončati, popraviti ali jih ponovno izvesti, pa tega ne stori v dogovorjenem roku, sme naročnik po načelu dobrega gospodarja, napake odpraviti na izvajalčev račun. </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B3C76"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4B3EAB"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Predstavnik naročnika za izvedbo del po tej pogodbi je </w:t>
      </w:r>
      <w:r w:rsidR="008B3C76" w:rsidRPr="004B3EAB">
        <w:rPr>
          <w:rFonts w:ascii="Calibri" w:hAnsi="Calibri" w:cs="Calibri"/>
          <w:sz w:val="22"/>
          <w:szCs w:val="22"/>
          <w:lang w:eastAsia="en-US"/>
        </w:rPr>
        <w:t>Kristina RENKO</w:t>
      </w:r>
      <w:r w:rsidRPr="004B3EAB">
        <w:rPr>
          <w:rFonts w:ascii="Calibri" w:hAnsi="Calibri" w:cs="Calibri"/>
          <w:sz w:val="22"/>
          <w:szCs w:val="22"/>
          <w:lang w:eastAsia="en-US"/>
        </w:rPr>
        <w:t>.</w:t>
      </w:r>
    </w:p>
    <w:p w:rsidR="008247C7" w:rsidRPr="004B3EAB"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4B3EAB">
        <w:rPr>
          <w:rFonts w:ascii="Calibri" w:hAnsi="Calibri" w:cs="Calibri"/>
          <w:sz w:val="22"/>
          <w:szCs w:val="22"/>
          <w:lang w:eastAsia="en-US"/>
        </w:rPr>
        <w:t>Za svoj nadzorni organ določa naročnik: g.</w:t>
      </w:r>
      <w:r w:rsidR="008B1D0E" w:rsidRPr="004B3EAB">
        <w:rPr>
          <w:rFonts w:ascii="Calibri" w:hAnsi="Calibri" w:cs="Calibri"/>
          <w:sz w:val="22"/>
          <w:szCs w:val="22"/>
          <w:lang w:eastAsia="en-US"/>
        </w:rPr>
        <w:t xml:space="preserve"> Jurij K</w:t>
      </w:r>
      <w:r w:rsidR="008B3C76" w:rsidRPr="004B3EAB">
        <w:rPr>
          <w:rFonts w:ascii="Calibri" w:hAnsi="Calibri" w:cs="Calibri"/>
          <w:sz w:val="22"/>
          <w:szCs w:val="22"/>
          <w:lang w:eastAsia="en-US"/>
        </w:rPr>
        <w:t>OLENC</w:t>
      </w:r>
      <w:r w:rsidRPr="004B3EAB">
        <w:rPr>
          <w:rFonts w:ascii="Calibri" w:hAnsi="Calibri" w:cs="Calibri"/>
          <w:sz w:val="22"/>
          <w:szCs w:val="22"/>
          <w:lang w:eastAsia="en-US"/>
        </w:rPr>
        <w:t>.</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Predstavnik naročnika je pooblaščen, da zastopa naročnika v vseh vprašanjih, ki se nanašajo na dela po tej pogodbi.</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color w:val="FF0000"/>
          <w:sz w:val="22"/>
          <w:szCs w:val="22"/>
          <w:lang w:eastAsia="en-US"/>
        </w:rPr>
      </w:pPr>
      <w:r w:rsidRPr="000271CF">
        <w:rPr>
          <w:rFonts w:ascii="Calibri" w:hAnsi="Calibri" w:cs="Calibri"/>
          <w:sz w:val="22"/>
          <w:szCs w:val="22"/>
          <w:lang w:eastAsia="en-US"/>
        </w:rPr>
        <w:t>Nadzorni organ kot naročnikov predstavnik nadzoruje izvajanje pogodbenih del in opravlja strokovni nadzor nad kvaliteto izvedenih del v skladu za zakonom o graditvi objektov .</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Nadzorni organ mora pravočasno obvestiti naročnika o vseh pomanjkljivostih, ki jih ugotovi med gradnjo. Če se med izvajanjem del zamenja nadzorni organ, naročnik o zamenjavi pisno obvesti izvajalca.</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B3C76"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085B44" w:rsidRDefault="00085B44"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Izvajalec določa za svojega predstavnika:</w:t>
      </w:r>
      <w:r w:rsidR="00085B44">
        <w:rPr>
          <w:rFonts w:ascii="Calibri" w:hAnsi="Calibri" w:cs="Calibri"/>
          <w:sz w:val="22"/>
          <w:szCs w:val="22"/>
          <w:lang w:eastAsia="en-US"/>
        </w:rPr>
        <w:t xml:space="preserve"> _____________________</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odgovornega tehničnega vodjo del: ………………………………………………………………</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 vodjo gradbišča: </w:t>
      </w:r>
      <w:r w:rsidR="008B3C76" w:rsidRPr="000271CF">
        <w:rPr>
          <w:rFonts w:ascii="Calibri" w:hAnsi="Calibri" w:cs="Calibri"/>
          <w:sz w:val="22"/>
          <w:szCs w:val="22"/>
          <w:lang w:eastAsia="en-US"/>
        </w:rPr>
        <w:t>………………………………………………………………</w:t>
      </w:r>
    </w:p>
    <w:p w:rsidR="008247C7" w:rsidRPr="000271CF" w:rsidRDefault="008247C7" w:rsidP="008247C7">
      <w:p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Predstavnik izvajalca je pooblaščen, da zastopa izvajalca v vseh vprašanjih, ki se nanašajo na dela po tej pogodbi.</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5204E7"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suppressAutoHyphens w:val="0"/>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Ta pogodba je sklenjena in začne veljati, ko jo </w:t>
      </w:r>
      <w:r w:rsidR="005204E7">
        <w:rPr>
          <w:rFonts w:ascii="Calibri" w:hAnsi="Calibri" w:cs="Calibri"/>
          <w:sz w:val="22"/>
          <w:szCs w:val="22"/>
          <w:lang w:eastAsia="en-US"/>
        </w:rPr>
        <w:t>podpišeta obe pogodbeni stranki</w:t>
      </w:r>
      <w:r w:rsidRPr="000271CF">
        <w:rPr>
          <w:rFonts w:ascii="Calibri" w:hAnsi="Calibri" w:cs="Calibri"/>
          <w:sz w:val="22"/>
          <w:szCs w:val="22"/>
          <w:lang w:eastAsia="en-US"/>
        </w:rPr>
        <w:t>.</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5204E7"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b/>
          <w:sz w:val="22"/>
          <w:szCs w:val="22"/>
          <w:lang w:eastAsia="en-US"/>
        </w:rPr>
      </w:pPr>
      <w:r w:rsidRPr="000271CF">
        <w:rPr>
          <w:rFonts w:ascii="Calibri" w:hAnsi="Calibri" w:cs="Calibri"/>
          <w:b/>
          <w:sz w:val="22"/>
          <w:szCs w:val="22"/>
          <w:lang w:eastAsia="en-US"/>
        </w:rPr>
        <w:t>Protikorupcijska klavzula:</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Ta pogodba je nična, če je kdo v imenu ali na račun druge pogodbene stranke, predstavniku ali posredniku naročnika obljubil, ponudil ali dal kakšno nedovoljeno korist za:</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 pridobitev posla,</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 za sklenitev posla pod ugodnejšimi pogoji,</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 za opustitev dolžnega nadzora nad izvajanjem pogodbenih obveznosti ali</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 za drugo ravnanje ali opustitev, s katerim je naročniku povzročena škoda ali je omogočena pridobitev nedovoljene koristi predstavniku naročnika, drugi pogodbeni stranki ali njenemu predstavniku, zastopniku ali posredniku.</w:t>
      </w:r>
    </w:p>
    <w:p w:rsidR="008247C7" w:rsidRPr="000271CF" w:rsidRDefault="008247C7" w:rsidP="008247C7">
      <w:pPr>
        <w:suppressAutoHyphens w:val="0"/>
        <w:jc w:val="both"/>
        <w:rPr>
          <w:rFonts w:ascii="Calibri" w:hAnsi="Calibri" w:cs="Calibri"/>
          <w:sz w:val="22"/>
          <w:szCs w:val="22"/>
          <w:lang w:eastAsia="en-US"/>
        </w:rPr>
      </w:pPr>
    </w:p>
    <w:p w:rsidR="008247C7" w:rsidRPr="000271CF" w:rsidRDefault="008247C7" w:rsidP="008247C7">
      <w:pPr>
        <w:suppressAutoHyphens w:val="0"/>
        <w:jc w:val="both"/>
        <w:rPr>
          <w:rFonts w:ascii="Calibri" w:hAnsi="Calibri" w:cs="Calibri"/>
          <w:sz w:val="22"/>
          <w:szCs w:val="22"/>
          <w:lang w:eastAsia="en-US"/>
        </w:rPr>
      </w:pPr>
      <w:r w:rsidRPr="000271CF">
        <w:rPr>
          <w:rFonts w:ascii="Calibri" w:hAnsi="Calibri" w:cs="Calibri"/>
          <w:sz w:val="22"/>
          <w:szCs w:val="22"/>
          <w:lang w:eastAsia="en-US"/>
        </w:rPr>
        <w:t xml:space="preserve">Izvajalec se zavezuje najkasneje ob podpisu te pogodbe in na podlagi 6. odstavka 14. člena Zakona o integriteti in preprečevanju korupcije, le temu posredovati podatke o njegovih ustanoviteljih, družbenikih, vključno s tihimi družbeniki, delničarjih, </w:t>
      </w:r>
      <w:proofErr w:type="spellStart"/>
      <w:r w:rsidRPr="000271CF">
        <w:rPr>
          <w:rFonts w:ascii="Calibri" w:hAnsi="Calibri" w:cs="Calibri"/>
          <w:sz w:val="22"/>
          <w:szCs w:val="22"/>
          <w:lang w:eastAsia="en-US"/>
        </w:rPr>
        <w:t>komanditistih</w:t>
      </w:r>
      <w:proofErr w:type="spellEnd"/>
      <w:r w:rsidRPr="000271CF">
        <w:rPr>
          <w:rFonts w:ascii="Calibri" w:hAnsi="Calibri" w:cs="Calibri"/>
          <w:sz w:val="22"/>
          <w:szCs w:val="22"/>
          <w:lang w:eastAsia="en-US"/>
        </w:rPr>
        <w:t xml:space="preserve"> ali drugih lastnikih in podatke o lastniških deležih navedenih oseb ter o gospodarskih subjektih, za katere se glede na določbe zakona, ki ureja gospodarske družbe, šteje, da so povezane družbe.</w:t>
      </w:r>
    </w:p>
    <w:p w:rsidR="008247C7" w:rsidRPr="000271CF" w:rsidRDefault="008247C7" w:rsidP="008247C7">
      <w:pPr>
        <w:suppressAutoHyphens w:val="0"/>
        <w:rPr>
          <w:rFonts w:ascii="Calibri" w:hAnsi="Calibri" w:cs="Calibri"/>
          <w:sz w:val="22"/>
          <w:szCs w:val="22"/>
          <w:lang w:eastAsia="en-US"/>
        </w:rPr>
      </w:pPr>
    </w:p>
    <w:p w:rsidR="008247C7" w:rsidRDefault="008247C7" w:rsidP="000D301F">
      <w:pPr>
        <w:suppressAutoHyphens w:val="0"/>
        <w:jc w:val="both"/>
        <w:rPr>
          <w:rFonts w:ascii="Calibri" w:hAnsi="Calibri" w:cs="Calibri"/>
          <w:sz w:val="22"/>
          <w:szCs w:val="22"/>
          <w:lang w:eastAsia="en-US"/>
        </w:rPr>
      </w:pPr>
      <w:r w:rsidRPr="000271CF">
        <w:rPr>
          <w:rFonts w:ascii="Calibri" w:hAnsi="Calibri" w:cs="Calibri"/>
          <w:sz w:val="22"/>
          <w:szCs w:val="22"/>
          <w:lang w:eastAsia="en-US"/>
        </w:rPr>
        <w:lastRenderedPageBreak/>
        <w:t>Če izvajalec predloži lažno izjavo oziroma da neresnične podatke o navedenih dejstvih, ima to za posledico ničnost pogodbe.</w:t>
      </w:r>
    </w:p>
    <w:p w:rsidR="008247C7" w:rsidRPr="000271CF" w:rsidRDefault="008247C7" w:rsidP="008247C7">
      <w:pPr>
        <w:suppressAutoHyphens w:val="0"/>
        <w:jc w:val="both"/>
        <w:rPr>
          <w:rFonts w:ascii="Calibri" w:hAnsi="Calibri" w:cs="Calibri"/>
          <w:sz w:val="22"/>
          <w:szCs w:val="22"/>
          <w:lang w:eastAsia="sl-SI"/>
        </w:rPr>
      </w:pPr>
    </w:p>
    <w:p w:rsidR="000779E2" w:rsidRDefault="008247C7" w:rsidP="008247C7">
      <w:pPr>
        <w:suppressAutoHyphens w:val="0"/>
        <w:jc w:val="both"/>
        <w:rPr>
          <w:rFonts w:ascii="Calibri" w:hAnsi="Calibri" w:cs="Calibri"/>
          <w:sz w:val="22"/>
          <w:szCs w:val="22"/>
          <w:lang w:eastAsia="sl-SI"/>
        </w:rPr>
      </w:pPr>
      <w:r w:rsidRPr="000271CF">
        <w:rPr>
          <w:rFonts w:ascii="Calibri" w:hAnsi="Calibri" w:cs="Calibri"/>
          <w:b/>
          <w:bCs/>
          <w:sz w:val="22"/>
          <w:szCs w:val="22"/>
          <w:lang w:eastAsia="sl-SI"/>
        </w:rPr>
        <w:t>Socialna klavzula:</w:t>
      </w:r>
      <w:r w:rsidRPr="000271CF">
        <w:rPr>
          <w:rFonts w:ascii="Calibri" w:hAnsi="Calibri" w:cs="Calibri"/>
          <w:sz w:val="22"/>
          <w:szCs w:val="22"/>
          <w:lang w:eastAsia="sl-SI"/>
        </w:rPr>
        <w:t xml:space="preserve"> Pogodba preneha veljati, če je naročnik seznanjen, da je pristojni državni organ ali sodišče s pravnomočno odločitvijo ugotovilo kršitve delovne, </w:t>
      </w:r>
      <w:proofErr w:type="spellStart"/>
      <w:r w:rsidRPr="000271CF">
        <w:rPr>
          <w:rFonts w:ascii="Calibri" w:hAnsi="Calibri" w:cs="Calibri"/>
          <w:sz w:val="22"/>
          <w:szCs w:val="22"/>
          <w:lang w:eastAsia="sl-SI"/>
        </w:rPr>
        <w:t>okoljske</w:t>
      </w:r>
      <w:proofErr w:type="spellEnd"/>
      <w:r w:rsidRPr="000271CF">
        <w:rPr>
          <w:rFonts w:ascii="Calibri" w:hAnsi="Calibri" w:cs="Calibri"/>
          <w:sz w:val="22"/>
          <w:szCs w:val="22"/>
          <w:lang w:eastAsia="sl-SI"/>
        </w:rPr>
        <w:t xml:space="preserve"> ali socialne zakonodaje s strani izvajalca te pogodbe o izvedbi predmetnega javnega naročila.</w:t>
      </w:r>
    </w:p>
    <w:p w:rsidR="000D301F" w:rsidRPr="000271CF" w:rsidRDefault="000D301F" w:rsidP="008247C7">
      <w:pPr>
        <w:suppressAutoHyphens w:val="0"/>
        <w:jc w:val="both"/>
        <w:rPr>
          <w:rFonts w:ascii="Calibri" w:hAnsi="Calibri" w:cs="Calibri"/>
          <w:sz w:val="22"/>
          <w:szCs w:val="22"/>
          <w:lang w:eastAsia="sl-SI"/>
        </w:rPr>
      </w:pPr>
    </w:p>
    <w:p w:rsidR="008247C7" w:rsidRDefault="000D301F"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0779E2">
        <w:rPr>
          <w:rFonts w:ascii="Calibri" w:hAnsi="Calibri" w:cs="Calibri"/>
          <w:b/>
          <w:sz w:val="22"/>
          <w:szCs w:val="22"/>
          <w:lang w:eastAsia="sl-SI"/>
        </w:rPr>
        <w:t>člen</w:t>
      </w:r>
    </w:p>
    <w:p w:rsidR="000779E2" w:rsidRPr="000779E2" w:rsidRDefault="000779E2" w:rsidP="000779E2">
      <w:pPr>
        <w:tabs>
          <w:tab w:val="left" w:pos="284"/>
          <w:tab w:val="left" w:pos="426"/>
        </w:tabs>
        <w:suppressAutoHyphens w:val="0"/>
        <w:contextualSpacing/>
        <w:jc w:val="center"/>
        <w:rPr>
          <w:rFonts w:ascii="Calibri" w:hAnsi="Calibri" w:cs="Calibri"/>
          <w:b/>
          <w:color w:val="FF0000"/>
          <w:sz w:val="22"/>
          <w:szCs w:val="22"/>
          <w:lang w:eastAsia="sl-SI"/>
        </w:rPr>
      </w:pPr>
    </w:p>
    <w:p w:rsidR="000779E2" w:rsidRPr="004B3EAB" w:rsidRDefault="000779E2" w:rsidP="000779E2">
      <w:pPr>
        <w:suppressAutoHyphens w:val="0"/>
        <w:jc w:val="both"/>
        <w:rPr>
          <w:rFonts w:ascii="Calibri" w:hAnsi="Calibri" w:cs="Calibri"/>
          <w:sz w:val="22"/>
          <w:szCs w:val="22"/>
          <w:lang w:eastAsia="sl-SI"/>
        </w:rPr>
      </w:pPr>
      <w:r w:rsidRPr="004B3EAB">
        <w:rPr>
          <w:rFonts w:ascii="Calibri" w:hAnsi="Calibri" w:cs="Calibri"/>
          <w:sz w:val="22"/>
          <w:szCs w:val="22"/>
          <w:lang w:eastAsia="sl-SI"/>
        </w:rPr>
        <w:t xml:space="preserve">S podpisom te pogodbe izjavljamo, da poslovni subjekt, lastniki in zastopniki poslovnega subjekta ni povezani s funkcionarjem in po našem vedenju ni / nisem /nismo povezani z družinskim članom funkcionarja na način, določen v prvem odstavku 35. člena Zakona o integriteti in preprečevanju korupcije (Uradni list RS, št. 69/11 – uradno prečiščeno besedilo in 158/2020, </w:t>
      </w:r>
      <w:proofErr w:type="spellStart"/>
      <w:r w:rsidRPr="004B3EAB">
        <w:rPr>
          <w:rFonts w:ascii="Calibri" w:hAnsi="Calibri" w:cs="Calibri"/>
          <w:sz w:val="22"/>
          <w:szCs w:val="22"/>
          <w:lang w:eastAsia="sl-SI"/>
        </w:rPr>
        <w:t>ZIntPK</w:t>
      </w:r>
      <w:proofErr w:type="spellEnd"/>
      <w:r w:rsidRPr="004B3EAB">
        <w:rPr>
          <w:rFonts w:ascii="Calibri" w:hAnsi="Calibri" w:cs="Calibri"/>
          <w:sz w:val="22"/>
          <w:szCs w:val="22"/>
          <w:lang w:eastAsia="sl-SI"/>
        </w:rPr>
        <w:t xml:space="preserve">).   </w:t>
      </w:r>
    </w:p>
    <w:p w:rsidR="000779E2" w:rsidRDefault="000779E2" w:rsidP="000779E2">
      <w:pPr>
        <w:tabs>
          <w:tab w:val="left" w:pos="284"/>
          <w:tab w:val="left" w:pos="426"/>
        </w:tabs>
        <w:suppressAutoHyphens w:val="0"/>
        <w:contextualSpacing/>
        <w:rPr>
          <w:rFonts w:ascii="Calibri" w:hAnsi="Calibri" w:cs="Calibri"/>
          <w:b/>
          <w:sz w:val="22"/>
          <w:szCs w:val="22"/>
          <w:lang w:eastAsia="sl-SI"/>
        </w:rPr>
      </w:pPr>
    </w:p>
    <w:p w:rsidR="000779E2" w:rsidRPr="000271CF" w:rsidRDefault="000779E2"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člen</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Morebitne spore, ki bi nastali v zvezi z realizacijo te pogodbe, bosta pogodbeni stranki reševali sporazumno, sicer pa pred pristojnim sodiščem.</w:t>
      </w: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jc w:val="both"/>
        <w:rPr>
          <w:rFonts w:ascii="Calibri" w:hAnsi="Calibri" w:cs="Calibri"/>
          <w:sz w:val="22"/>
          <w:szCs w:val="22"/>
          <w:lang w:eastAsia="en-US"/>
        </w:rPr>
      </w:pPr>
      <w:r w:rsidRPr="000271CF">
        <w:rPr>
          <w:rFonts w:ascii="Calibri" w:hAnsi="Calibri" w:cs="Calibri"/>
          <w:sz w:val="22"/>
          <w:szCs w:val="22"/>
          <w:lang w:eastAsia="en-US"/>
        </w:rPr>
        <w:t>Za vse kar ni določeno v tej pogodbi se uporabljajo določila obligacijskega zakonika, pogodbeni stranki za presojo pogodbenega razmerja izrecno izključujeta uporabo posebnih gradbenih uzanc.</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0D301F" w:rsidP="008247C7">
      <w:pPr>
        <w:numPr>
          <w:ilvl w:val="0"/>
          <w:numId w:val="1"/>
        </w:numPr>
        <w:tabs>
          <w:tab w:val="left" w:pos="284"/>
          <w:tab w:val="left" w:pos="426"/>
        </w:tabs>
        <w:suppressAutoHyphens w:val="0"/>
        <w:ind w:left="284" w:hanging="284"/>
        <w:contextualSpacing/>
        <w:jc w:val="center"/>
        <w:rPr>
          <w:rFonts w:ascii="Calibri" w:hAnsi="Calibri" w:cs="Calibri"/>
          <w:b/>
          <w:sz w:val="22"/>
          <w:szCs w:val="22"/>
          <w:lang w:eastAsia="sl-SI"/>
        </w:rPr>
      </w:pPr>
      <w:r>
        <w:rPr>
          <w:rFonts w:ascii="Calibri" w:hAnsi="Calibri" w:cs="Calibri"/>
          <w:b/>
          <w:sz w:val="22"/>
          <w:szCs w:val="22"/>
          <w:lang w:eastAsia="sl-SI"/>
        </w:rPr>
        <w:t xml:space="preserve"> </w:t>
      </w:r>
      <w:r w:rsidR="008247C7" w:rsidRPr="000271CF">
        <w:rPr>
          <w:rFonts w:ascii="Calibri" w:hAnsi="Calibri" w:cs="Calibri"/>
          <w:b/>
          <w:sz w:val="22"/>
          <w:szCs w:val="22"/>
          <w:lang w:eastAsia="sl-SI"/>
        </w:rPr>
        <w:t>člen</w:t>
      </w:r>
    </w:p>
    <w:p w:rsidR="008247C7" w:rsidRPr="000271CF" w:rsidRDefault="008247C7" w:rsidP="008247C7">
      <w:pPr>
        <w:tabs>
          <w:tab w:val="left" w:pos="284"/>
          <w:tab w:val="left" w:pos="426"/>
        </w:tabs>
        <w:suppressAutoHyphens w:val="0"/>
        <w:rPr>
          <w:rFonts w:ascii="Calibri" w:hAnsi="Calibri" w:cs="Calibri"/>
          <w:b/>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Pogodba je napisana v štirih enakih izvodih, od katerih vsaka pogodbena stranka prejme po dva izvoda.</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 xml:space="preserve">Številka:                                                                                              </w:t>
      </w:r>
      <w:r w:rsidR="000D301F">
        <w:rPr>
          <w:rFonts w:ascii="Calibri" w:hAnsi="Calibri" w:cs="Calibri"/>
          <w:sz w:val="22"/>
          <w:szCs w:val="22"/>
          <w:lang w:eastAsia="en-US"/>
        </w:rPr>
        <w:tab/>
      </w:r>
      <w:r w:rsidRPr="000271CF">
        <w:rPr>
          <w:rFonts w:ascii="Calibri" w:hAnsi="Calibri" w:cs="Calibri"/>
          <w:sz w:val="22"/>
          <w:szCs w:val="22"/>
          <w:lang w:eastAsia="en-US"/>
        </w:rPr>
        <w:t xml:space="preserve">Številka: </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r w:rsidRPr="000271CF">
        <w:rPr>
          <w:rFonts w:ascii="Calibri" w:hAnsi="Calibri" w:cs="Calibri"/>
          <w:sz w:val="22"/>
          <w:szCs w:val="22"/>
          <w:lang w:eastAsia="en-US"/>
        </w:rPr>
        <w:t xml:space="preserve">Datum:                                                                                                </w:t>
      </w:r>
      <w:r w:rsidR="000D301F">
        <w:rPr>
          <w:rFonts w:ascii="Calibri" w:hAnsi="Calibri" w:cs="Calibri"/>
          <w:sz w:val="22"/>
          <w:szCs w:val="22"/>
          <w:lang w:eastAsia="en-US"/>
        </w:rPr>
        <w:tab/>
      </w:r>
      <w:r w:rsidRPr="000271CF">
        <w:rPr>
          <w:rFonts w:ascii="Calibri" w:hAnsi="Calibri" w:cs="Calibri"/>
          <w:sz w:val="22"/>
          <w:szCs w:val="22"/>
          <w:lang w:eastAsia="en-US"/>
        </w:rPr>
        <w:t xml:space="preserve">Datum: </w:t>
      </w: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271CF" w:rsidRDefault="008247C7" w:rsidP="008247C7">
      <w:pPr>
        <w:numPr>
          <w:ilvl w:val="12"/>
          <w:numId w:val="0"/>
        </w:numPr>
        <w:tabs>
          <w:tab w:val="center" w:pos="4860"/>
          <w:tab w:val="center" w:pos="7020"/>
        </w:tabs>
        <w:suppressAutoHyphens w:val="0"/>
        <w:rPr>
          <w:rFonts w:ascii="Calibri" w:hAnsi="Calibri" w:cs="Calibri"/>
          <w:sz w:val="22"/>
          <w:szCs w:val="22"/>
          <w:lang w:eastAsia="en-US"/>
        </w:rPr>
      </w:pPr>
    </w:p>
    <w:p w:rsidR="008247C7" w:rsidRPr="000D301F" w:rsidRDefault="008247C7" w:rsidP="008247C7">
      <w:pPr>
        <w:numPr>
          <w:ilvl w:val="12"/>
          <w:numId w:val="0"/>
        </w:numPr>
        <w:tabs>
          <w:tab w:val="center" w:pos="4860"/>
          <w:tab w:val="center" w:pos="7020"/>
        </w:tabs>
        <w:suppressAutoHyphens w:val="0"/>
        <w:rPr>
          <w:rFonts w:ascii="Calibri" w:hAnsi="Calibri" w:cs="Calibri"/>
          <w:b/>
          <w:bCs/>
          <w:sz w:val="22"/>
          <w:szCs w:val="22"/>
          <w:lang w:eastAsia="en-US"/>
        </w:rPr>
      </w:pPr>
      <w:r w:rsidRPr="000271CF">
        <w:rPr>
          <w:rFonts w:ascii="Calibri" w:hAnsi="Calibri" w:cs="Calibri"/>
          <w:b/>
          <w:sz w:val="22"/>
          <w:szCs w:val="22"/>
          <w:lang w:eastAsia="en-US"/>
        </w:rPr>
        <w:t xml:space="preserve">IZVAJALEC: </w:t>
      </w:r>
      <w:r w:rsidR="000D301F">
        <w:rPr>
          <w:rFonts w:ascii="Calibri" w:hAnsi="Calibri" w:cs="Calibri"/>
          <w:b/>
          <w:sz w:val="22"/>
          <w:szCs w:val="22"/>
          <w:lang w:eastAsia="en-US"/>
        </w:rPr>
        <w:tab/>
      </w:r>
      <w:r w:rsidR="000D301F">
        <w:rPr>
          <w:rFonts w:ascii="Calibri" w:hAnsi="Calibri" w:cs="Calibri"/>
          <w:b/>
          <w:sz w:val="22"/>
          <w:szCs w:val="22"/>
          <w:lang w:eastAsia="en-US"/>
        </w:rPr>
        <w:tab/>
        <w:t xml:space="preserve">                            </w:t>
      </w:r>
      <w:r w:rsidRPr="000271CF">
        <w:rPr>
          <w:rFonts w:ascii="Calibri" w:hAnsi="Calibri" w:cs="Calibri"/>
          <w:b/>
          <w:sz w:val="22"/>
          <w:szCs w:val="22"/>
          <w:lang w:eastAsia="en-US"/>
        </w:rPr>
        <w:t xml:space="preserve">NAROČNIK:       </w:t>
      </w:r>
      <w:r w:rsidRPr="000271CF">
        <w:rPr>
          <w:rFonts w:ascii="Calibri" w:hAnsi="Calibri" w:cs="Calibri"/>
          <w:bCs/>
          <w:sz w:val="22"/>
          <w:szCs w:val="22"/>
          <w:lang w:eastAsia="en-US"/>
        </w:rPr>
        <w:t xml:space="preserve">                                                     </w:t>
      </w:r>
      <w:r w:rsidR="000D301F">
        <w:rPr>
          <w:rFonts w:ascii="Calibri" w:hAnsi="Calibri" w:cs="Calibri"/>
          <w:b/>
          <w:sz w:val="22"/>
          <w:szCs w:val="22"/>
          <w:lang w:eastAsia="en-US"/>
        </w:rPr>
        <w:t>______________________</w:t>
      </w:r>
      <w:r w:rsidRPr="000271CF">
        <w:rPr>
          <w:rFonts w:ascii="Calibri" w:hAnsi="Calibri" w:cs="Calibri"/>
          <w:bCs/>
          <w:sz w:val="22"/>
          <w:szCs w:val="22"/>
          <w:lang w:eastAsia="en-US"/>
        </w:rPr>
        <w:tab/>
      </w:r>
      <w:r w:rsidRPr="000D301F">
        <w:rPr>
          <w:rFonts w:ascii="Calibri" w:hAnsi="Calibri" w:cs="Calibri"/>
          <w:b/>
          <w:bCs/>
          <w:sz w:val="22"/>
          <w:szCs w:val="22"/>
          <w:lang w:eastAsia="en-US"/>
        </w:rPr>
        <w:t xml:space="preserve">                                 </w:t>
      </w:r>
      <w:r w:rsidR="000D301F" w:rsidRPr="000D301F">
        <w:rPr>
          <w:rFonts w:ascii="Calibri" w:hAnsi="Calibri" w:cs="Calibri"/>
          <w:b/>
          <w:bCs/>
          <w:sz w:val="22"/>
          <w:szCs w:val="22"/>
          <w:lang w:eastAsia="en-US"/>
        </w:rPr>
        <w:tab/>
        <w:t>Osnovna šola Ivana Skvarče</w:t>
      </w:r>
    </w:p>
    <w:p w:rsidR="008247C7" w:rsidRPr="000271CF" w:rsidRDefault="008B1D0E" w:rsidP="008247C7">
      <w:pPr>
        <w:numPr>
          <w:ilvl w:val="12"/>
          <w:numId w:val="0"/>
        </w:numPr>
        <w:tabs>
          <w:tab w:val="center" w:pos="4860"/>
          <w:tab w:val="center" w:pos="7020"/>
        </w:tabs>
        <w:suppressAutoHyphens w:val="0"/>
        <w:rPr>
          <w:rFonts w:ascii="Calibri" w:hAnsi="Calibri" w:cs="Calibri"/>
          <w:bCs/>
          <w:sz w:val="22"/>
          <w:szCs w:val="22"/>
          <w:lang w:eastAsia="en-US"/>
        </w:rPr>
      </w:pPr>
      <w:r>
        <w:rPr>
          <w:rFonts w:ascii="Calibri" w:hAnsi="Calibri" w:cs="Calibri"/>
          <w:bCs/>
          <w:sz w:val="22"/>
          <w:szCs w:val="22"/>
          <w:lang w:eastAsia="en-US"/>
        </w:rPr>
        <w:t>Direktor</w:t>
      </w:r>
      <w:r w:rsidR="008247C7">
        <w:rPr>
          <w:rFonts w:ascii="Calibri" w:hAnsi="Calibri" w:cs="Calibri"/>
          <w:bCs/>
          <w:sz w:val="22"/>
          <w:szCs w:val="22"/>
          <w:lang w:eastAsia="en-US"/>
        </w:rPr>
        <w:t xml:space="preserve"> </w:t>
      </w:r>
      <w:r w:rsidR="000D301F">
        <w:rPr>
          <w:rFonts w:ascii="Calibri" w:hAnsi="Calibri" w:cs="Calibri"/>
          <w:bCs/>
          <w:sz w:val="22"/>
          <w:szCs w:val="22"/>
          <w:lang w:eastAsia="en-US"/>
        </w:rPr>
        <w:t>_______________</w:t>
      </w:r>
      <w:r w:rsidR="000D301F">
        <w:rPr>
          <w:rFonts w:ascii="Calibri" w:hAnsi="Calibri" w:cs="Calibri"/>
          <w:bCs/>
          <w:sz w:val="22"/>
          <w:szCs w:val="22"/>
          <w:lang w:eastAsia="en-US"/>
        </w:rPr>
        <w:tab/>
      </w:r>
      <w:r w:rsidR="000D301F">
        <w:rPr>
          <w:rFonts w:ascii="Calibri" w:hAnsi="Calibri" w:cs="Calibri"/>
          <w:bCs/>
          <w:sz w:val="22"/>
          <w:szCs w:val="22"/>
          <w:lang w:eastAsia="en-US"/>
        </w:rPr>
        <w:tab/>
        <w:t xml:space="preserve">                              </w:t>
      </w:r>
      <w:r>
        <w:rPr>
          <w:rFonts w:ascii="Calibri" w:hAnsi="Calibri" w:cs="Calibri"/>
          <w:bCs/>
          <w:sz w:val="22"/>
          <w:szCs w:val="22"/>
          <w:lang w:eastAsia="en-US"/>
        </w:rPr>
        <w:t>Ravnateljica</w:t>
      </w:r>
      <w:r w:rsidR="008247C7" w:rsidRPr="000271CF">
        <w:rPr>
          <w:rFonts w:ascii="Calibri" w:hAnsi="Calibri" w:cs="Calibri"/>
          <w:bCs/>
          <w:sz w:val="22"/>
          <w:szCs w:val="22"/>
          <w:lang w:eastAsia="en-US"/>
        </w:rPr>
        <w:t xml:space="preserve"> </w:t>
      </w:r>
      <w:r w:rsidR="000D301F">
        <w:rPr>
          <w:rFonts w:ascii="Calibri" w:hAnsi="Calibri" w:cs="Calibri"/>
          <w:bCs/>
          <w:sz w:val="22"/>
          <w:szCs w:val="22"/>
          <w:lang w:eastAsia="en-US"/>
        </w:rPr>
        <w:t>Kristina RENKO</w:t>
      </w:r>
    </w:p>
    <w:p w:rsidR="008247C7" w:rsidRPr="000271CF" w:rsidRDefault="008247C7" w:rsidP="008247C7">
      <w:pPr>
        <w:numPr>
          <w:ilvl w:val="12"/>
          <w:numId w:val="0"/>
        </w:numPr>
        <w:tabs>
          <w:tab w:val="center" w:pos="4860"/>
          <w:tab w:val="center" w:pos="7020"/>
        </w:tabs>
        <w:suppressAutoHyphens w:val="0"/>
        <w:rPr>
          <w:rFonts w:ascii="Arial" w:hAnsi="Arial" w:cs="Arial"/>
          <w:b/>
          <w:sz w:val="22"/>
          <w:szCs w:val="22"/>
          <w:lang w:eastAsia="en-US"/>
        </w:rPr>
      </w:pPr>
    </w:p>
    <w:p w:rsidR="00841FBD" w:rsidRDefault="00841FBD"/>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Default="000779E2"/>
    <w:p w:rsidR="000779E2" w:rsidRPr="004B3EAB" w:rsidRDefault="000779E2" w:rsidP="000779E2">
      <w:pPr>
        <w:jc w:val="both"/>
        <w:rPr>
          <w:rFonts w:asciiTheme="minorHAnsi" w:hAnsiTheme="minorHAnsi" w:cstheme="minorHAnsi"/>
          <w:b/>
          <w:sz w:val="22"/>
          <w:szCs w:val="22"/>
        </w:rPr>
      </w:pPr>
      <w:r w:rsidRPr="00D3193D">
        <w:rPr>
          <w:rFonts w:ascii="Arial" w:hAnsi="Arial" w:cs="Arial"/>
          <w:b/>
        </w:rPr>
        <w:lastRenderedPageBreak/>
        <w:t xml:space="preserve">                                                                                                                              </w:t>
      </w:r>
      <w:r w:rsidRPr="00D3193D">
        <w:rPr>
          <w:rFonts w:ascii="Arial" w:hAnsi="Arial" w:cs="Arial"/>
          <w:b/>
        </w:rPr>
        <w:tab/>
      </w:r>
      <w:r w:rsidRPr="004B3EAB">
        <w:rPr>
          <w:rFonts w:ascii="Arial" w:hAnsi="Arial" w:cs="Arial"/>
          <w:b/>
        </w:rPr>
        <w:tab/>
      </w:r>
      <w:r w:rsidRPr="004B3EAB">
        <w:rPr>
          <w:rFonts w:asciiTheme="minorHAnsi" w:hAnsiTheme="minorHAnsi" w:cstheme="minorHAnsi"/>
          <w:b/>
        </w:rPr>
        <w:t>Priloga pogodbe</w:t>
      </w:r>
    </w:p>
    <w:p w:rsidR="000779E2" w:rsidRPr="004B3EAB" w:rsidRDefault="000779E2" w:rsidP="000779E2">
      <w:pPr>
        <w:jc w:val="both"/>
        <w:rPr>
          <w:rFonts w:asciiTheme="minorHAnsi" w:hAnsiTheme="minorHAnsi" w:cstheme="minorHAnsi"/>
          <w:b/>
          <w:i/>
        </w:rPr>
      </w:pPr>
      <w:r w:rsidRPr="004B3EAB">
        <w:rPr>
          <w:rFonts w:asciiTheme="minorHAnsi" w:hAnsiTheme="minorHAnsi" w:cstheme="minorHAnsi"/>
          <w:b/>
          <w:i/>
        </w:rPr>
        <w:t>_______________________</w:t>
      </w:r>
    </w:p>
    <w:p w:rsidR="000779E2" w:rsidRPr="004B3EAB" w:rsidRDefault="000779E2" w:rsidP="000779E2">
      <w:pPr>
        <w:jc w:val="both"/>
        <w:rPr>
          <w:rFonts w:asciiTheme="minorHAnsi" w:hAnsiTheme="minorHAnsi" w:cstheme="minorHAnsi"/>
          <w:b/>
          <w:i/>
        </w:rPr>
      </w:pPr>
      <w:r w:rsidRPr="004B3EAB">
        <w:rPr>
          <w:rFonts w:asciiTheme="minorHAnsi" w:hAnsiTheme="minorHAnsi" w:cstheme="minorHAnsi"/>
          <w:b/>
          <w:i/>
        </w:rPr>
        <w:t>_______________________</w:t>
      </w:r>
    </w:p>
    <w:p w:rsidR="000779E2" w:rsidRPr="004B3EAB" w:rsidRDefault="000779E2" w:rsidP="000779E2">
      <w:pPr>
        <w:jc w:val="both"/>
        <w:rPr>
          <w:rFonts w:asciiTheme="minorHAnsi" w:hAnsiTheme="minorHAnsi" w:cstheme="minorHAnsi"/>
          <w:i/>
          <w:sz w:val="22"/>
          <w:szCs w:val="22"/>
        </w:rPr>
      </w:pPr>
      <w:r w:rsidRPr="004B3EAB">
        <w:rPr>
          <w:rFonts w:asciiTheme="minorHAnsi" w:hAnsiTheme="minorHAnsi" w:cstheme="minorHAnsi"/>
          <w:i/>
          <w:sz w:val="22"/>
          <w:szCs w:val="22"/>
        </w:rPr>
        <w:t>(izbrani ponudnik-izvajalec)</w:t>
      </w:r>
    </w:p>
    <w:p w:rsidR="000779E2" w:rsidRPr="004B3EAB" w:rsidRDefault="000779E2" w:rsidP="000779E2">
      <w:pPr>
        <w:jc w:val="both"/>
        <w:rPr>
          <w:rFonts w:asciiTheme="minorHAnsi" w:hAnsiTheme="minorHAnsi" w:cstheme="minorHAnsi"/>
          <w:b/>
          <w:sz w:val="22"/>
          <w:szCs w:val="22"/>
        </w:rPr>
      </w:pPr>
    </w:p>
    <w:p w:rsidR="000779E2" w:rsidRPr="004B3EAB" w:rsidRDefault="000779E2" w:rsidP="000779E2">
      <w:pPr>
        <w:jc w:val="both"/>
        <w:rPr>
          <w:rFonts w:asciiTheme="minorHAnsi" w:hAnsiTheme="minorHAnsi" w:cstheme="minorHAnsi"/>
          <w:sz w:val="22"/>
          <w:szCs w:val="22"/>
        </w:rPr>
      </w:pPr>
      <w:r w:rsidRPr="004B3EAB">
        <w:rPr>
          <w:rFonts w:asciiTheme="minorHAnsi" w:hAnsiTheme="minorHAnsi" w:cstheme="minorHAnsi"/>
          <w:sz w:val="22"/>
          <w:szCs w:val="22"/>
        </w:rPr>
        <w:t>Na podlagi 6. odstavka 14. člena Zakona o integriteti in preprečevanju korupcije (</w:t>
      </w:r>
      <w:proofErr w:type="spellStart"/>
      <w:r w:rsidRPr="004B3EAB">
        <w:rPr>
          <w:rFonts w:asciiTheme="minorHAnsi" w:hAnsiTheme="minorHAnsi" w:cstheme="minorHAnsi"/>
          <w:sz w:val="22"/>
          <w:szCs w:val="22"/>
        </w:rPr>
        <w:t>Ur.list</w:t>
      </w:r>
      <w:proofErr w:type="spellEnd"/>
      <w:r w:rsidRPr="004B3EAB">
        <w:rPr>
          <w:rFonts w:asciiTheme="minorHAnsi" w:hAnsiTheme="minorHAnsi" w:cstheme="minorHAnsi"/>
          <w:sz w:val="22"/>
          <w:szCs w:val="22"/>
        </w:rPr>
        <w:t xml:space="preserve"> RS, št.45/2010, 26/2011, 43/2011) in na zahtevo naročnika OSNOVNA ŠOLA IVANA SKVARČE v zadevi sklenitve pogodbe za izvedbo javnega naročila: </w:t>
      </w:r>
    </w:p>
    <w:p w:rsidR="000779E2" w:rsidRPr="004B3EAB" w:rsidRDefault="000779E2" w:rsidP="000779E2">
      <w:pPr>
        <w:jc w:val="both"/>
        <w:rPr>
          <w:rFonts w:asciiTheme="minorHAnsi" w:hAnsiTheme="minorHAnsi" w:cstheme="minorHAnsi"/>
          <w:sz w:val="22"/>
          <w:szCs w:val="22"/>
        </w:rPr>
      </w:pPr>
    </w:p>
    <w:p w:rsidR="000779E2" w:rsidRPr="004B3EAB" w:rsidRDefault="000779E2" w:rsidP="000779E2">
      <w:pPr>
        <w:jc w:val="center"/>
        <w:rPr>
          <w:rFonts w:asciiTheme="minorHAnsi" w:hAnsiTheme="minorHAnsi" w:cstheme="minorHAnsi"/>
          <w:b/>
        </w:rPr>
      </w:pPr>
      <w:r w:rsidRPr="004B3EAB">
        <w:rPr>
          <w:rFonts w:asciiTheme="minorHAnsi" w:hAnsiTheme="minorHAnsi" w:cstheme="minorHAnsi"/>
          <w:b/>
          <w:sz w:val="22"/>
          <w:szCs w:val="22"/>
        </w:rPr>
        <w:t>»</w:t>
      </w:r>
      <w:r w:rsidRPr="004B3EAB">
        <w:rPr>
          <w:rFonts w:asciiTheme="minorHAnsi" w:eastAsia="Arial Unicode MS" w:hAnsiTheme="minorHAnsi" w:cstheme="minorHAnsi"/>
          <w:b/>
          <w:sz w:val="22"/>
          <w:szCs w:val="22"/>
          <w:lang w:eastAsia="en-US"/>
        </w:rPr>
        <w:t>OBNOVA SANITARIJ V POŠ ČEMŠENIK, na naslovu Čemšenik 2, 1413 Čemšenik</w:t>
      </w:r>
      <w:r w:rsidRPr="004B3EAB">
        <w:rPr>
          <w:rFonts w:asciiTheme="minorHAnsi" w:hAnsiTheme="minorHAnsi" w:cstheme="minorHAnsi"/>
          <w:b/>
          <w:sz w:val="22"/>
          <w:szCs w:val="22"/>
        </w:rPr>
        <w:t>«</w:t>
      </w:r>
      <w:r w:rsidRPr="004B3EAB">
        <w:rPr>
          <w:rFonts w:asciiTheme="minorHAnsi" w:hAnsiTheme="minorHAnsi" w:cstheme="minorHAnsi"/>
          <w:sz w:val="22"/>
          <w:szCs w:val="22"/>
        </w:rPr>
        <w:t xml:space="preserve"> </w:t>
      </w:r>
    </w:p>
    <w:p w:rsidR="000779E2" w:rsidRPr="004B3EAB" w:rsidRDefault="000779E2" w:rsidP="000779E2">
      <w:pPr>
        <w:jc w:val="both"/>
        <w:rPr>
          <w:rFonts w:asciiTheme="minorHAnsi" w:hAnsiTheme="minorHAnsi" w:cstheme="minorHAnsi"/>
          <w:sz w:val="22"/>
          <w:szCs w:val="22"/>
        </w:rPr>
      </w:pPr>
    </w:p>
    <w:p w:rsidR="000779E2" w:rsidRPr="004B3EAB" w:rsidRDefault="000779E2" w:rsidP="000779E2">
      <w:pPr>
        <w:jc w:val="both"/>
        <w:rPr>
          <w:rFonts w:asciiTheme="minorHAnsi" w:hAnsiTheme="minorHAnsi" w:cstheme="minorHAnsi"/>
          <w:b/>
        </w:rPr>
      </w:pPr>
      <w:r w:rsidRPr="004B3EAB">
        <w:rPr>
          <w:rFonts w:asciiTheme="minorHAnsi" w:hAnsiTheme="minorHAnsi" w:cstheme="minorHAnsi"/>
          <w:sz w:val="22"/>
          <w:szCs w:val="22"/>
        </w:rPr>
        <w:t xml:space="preserve">dajemo naslednjo </w:t>
      </w:r>
    </w:p>
    <w:p w:rsidR="000779E2" w:rsidRPr="004B3EAB" w:rsidRDefault="000779E2" w:rsidP="000779E2">
      <w:pPr>
        <w:jc w:val="both"/>
        <w:rPr>
          <w:rFonts w:asciiTheme="minorHAnsi" w:hAnsiTheme="minorHAnsi" w:cstheme="minorHAnsi"/>
          <w:b/>
          <w:sz w:val="22"/>
          <w:szCs w:val="22"/>
        </w:rPr>
      </w:pPr>
    </w:p>
    <w:p w:rsidR="000779E2" w:rsidRPr="004B3EAB" w:rsidRDefault="000779E2" w:rsidP="000779E2">
      <w:pPr>
        <w:jc w:val="both"/>
        <w:rPr>
          <w:rFonts w:asciiTheme="minorHAnsi" w:hAnsiTheme="minorHAnsi" w:cstheme="minorHAnsi"/>
          <w:b/>
          <w:sz w:val="22"/>
          <w:szCs w:val="22"/>
        </w:rPr>
      </w:pPr>
    </w:p>
    <w:p w:rsidR="000779E2" w:rsidRPr="004B3EAB" w:rsidRDefault="000779E2" w:rsidP="000779E2">
      <w:pPr>
        <w:jc w:val="center"/>
        <w:rPr>
          <w:rFonts w:asciiTheme="minorHAnsi" w:hAnsiTheme="minorHAnsi" w:cstheme="minorHAnsi"/>
          <w:b/>
        </w:rPr>
      </w:pPr>
      <w:r w:rsidRPr="004B3EAB">
        <w:rPr>
          <w:rFonts w:asciiTheme="minorHAnsi" w:hAnsiTheme="minorHAnsi" w:cstheme="minorHAnsi"/>
          <w:b/>
        </w:rPr>
        <w:t>I Z J A V O</w:t>
      </w:r>
    </w:p>
    <w:p w:rsidR="000779E2" w:rsidRPr="004B3EAB" w:rsidRDefault="000779E2" w:rsidP="000779E2">
      <w:pPr>
        <w:jc w:val="both"/>
        <w:rPr>
          <w:rFonts w:asciiTheme="minorHAnsi" w:hAnsiTheme="minorHAnsi" w:cstheme="minorHAnsi"/>
          <w:b/>
          <w:sz w:val="22"/>
          <w:szCs w:val="22"/>
        </w:rPr>
      </w:pPr>
      <w:r w:rsidRPr="004B3EAB">
        <w:rPr>
          <w:rFonts w:asciiTheme="minorHAnsi" w:hAnsiTheme="minorHAnsi" w:cstheme="minorHAnsi"/>
          <w:b/>
          <w:sz w:val="22"/>
          <w:szCs w:val="22"/>
        </w:rPr>
        <w:t>oziroma podatke o udeležbi fizičnih in pravnih oseb v lastništvu izvajalca, vključno z udeležbo tihih družbenikov, ter o gospodarskih subjektih, za katere se glede na določbe zakona, ki ureja gospodarske družbe, šteje, da so povezane družbe s ponudnikom</w:t>
      </w:r>
    </w:p>
    <w:p w:rsidR="000779E2" w:rsidRPr="004B3EAB" w:rsidRDefault="000779E2" w:rsidP="000779E2">
      <w:pPr>
        <w:rPr>
          <w:rFonts w:asciiTheme="minorHAnsi" w:hAnsiTheme="minorHAnsi" w:cstheme="minorHAnsi"/>
          <w:b/>
          <w:sz w:val="22"/>
          <w:szCs w:val="22"/>
        </w:rPr>
      </w:pPr>
    </w:p>
    <w:p w:rsidR="000779E2" w:rsidRPr="004B3EAB" w:rsidRDefault="000779E2" w:rsidP="000779E2">
      <w:pPr>
        <w:rPr>
          <w:rFonts w:asciiTheme="minorHAnsi" w:hAnsiTheme="minorHAnsi" w:cstheme="minorHAnsi"/>
          <w:b/>
          <w:sz w:val="22"/>
          <w:szCs w:val="22"/>
        </w:rPr>
      </w:pP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1. Lastniška struktura družbe ___________________________ je sledeča:</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w:t>
      </w:r>
    </w:p>
    <w:p w:rsidR="000779E2" w:rsidRPr="004B3EAB" w:rsidRDefault="000779E2" w:rsidP="000779E2">
      <w:pPr>
        <w:jc w:val="both"/>
        <w:rPr>
          <w:rFonts w:asciiTheme="minorHAnsi" w:hAnsiTheme="minorHAnsi" w:cstheme="minorHAnsi"/>
          <w:sz w:val="22"/>
          <w:szCs w:val="22"/>
        </w:rPr>
      </w:pPr>
      <w:r w:rsidRPr="004B3EAB">
        <w:rPr>
          <w:rFonts w:asciiTheme="minorHAnsi" w:hAnsiTheme="minorHAnsi" w:cstheme="minorHAnsi"/>
          <w:sz w:val="22"/>
          <w:szCs w:val="22"/>
        </w:rPr>
        <w:t xml:space="preserve">(navedejo se pravne in fizične osebe ter delež lastništva – pri fizičnih osebah se navede ime, priimek, naslov prebivališča in delež lastništva) </w:t>
      </w:r>
    </w:p>
    <w:p w:rsidR="000779E2" w:rsidRPr="004B3EAB" w:rsidRDefault="000779E2" w:rsidP="000779E2">
      <w:pPr>
        <w:rPr>
          <w:rFonts w:asciiTheme="minorHAnsi" w:hAnsiTheme="minorHAnsi" w:cstheme="minorHAnsi"/>
          <w:sz w:val="22"/>
          <w:szCs w:val="22"/>
        </w:rPr>
      </w:pP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2. Tihi družbeniki in njihova udeležba:</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w:t>
      </w:r>
    </w:p>
    <w:p w:rsidR="000779E2" w:rsidRPr="004B3EAB" w:rsidRDefault="000779E2" w:rsidP="000779E2">
      <w:pPr>
        <w:rPr>
          <w:rFonts w:asciiTheme="minorHAnsi" w:hAnsiTheme="minorHAnsi" w:cstheme="minorHAnsi"/>
          <w:sz w:val="22"/>
          <w:szCs w:val="22"/>
        </w:rPr>
      </w:pP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3. Gospodarski subjekti-povezane družbe:</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 xml:space="preserve">- </w:t>
      </w:r>
    </w:p>
    <w:p w:rsidR="000779E2" w:rsidRPr="004B3EAB" w:rsidRDefault="000779E2" w:rsidP="000779E2">
      <w:pPr>
        <w:rPr>
          <w:rFonts w:asciiTheme="minorHAnsi" w:hAnsiTheme="minorHAnsi" w:cstheme="minorHAnsi"/>
          <w:sz w:val="22"/>
          <w:szCs w:val="22"/>
        </w:rPr>
      </w:pPr>
    </w:p>
    <w:p w:rsidR="000779E2" w:rsidRPr="004B3EAB" w:rsidRDefault="000779E2" w:rsidP="000779E2">
      <w:pPr>
        <w:jc w:val="both"/>
        <w:rPr>
          <w:rFonts w:asciiTheme="minorHAnsi" w:hAnsiTheme="minorHAnsi" w:cstheme="minorHAnsi"/>
          <w:sz w:val="22"/>
          <w:szCs w:val="22"/>
        </w:rPr>
      </w:pPr>
      <w:r w:rsidRPr="004B3EAB">
        <w:rPr>
          <w:rFonts w:asciiTheme="minorHAnsi" w:hAnsiTheme="minorHAnsi" w:cstheme="minorHAnsi"/>
          <w:sz w:val="22"/>
          <w:szCs w:val="22"/>
        </w:rPr>
        <w:t>Pod kazensko in materialno odgovornostjo izjavljamo, da so gornji podatki resnični in točni.</w:t>
      </w:r>
    </w:p>
    <w:p w:rsidR="000779E2" w:rsidRPr="004B3EAB" w:rsidRDefault="000779E2" w:rsidP="000779E2">
      <w:pPr>
        <w:jc w:val="both"/>
        <w:rPr>
          <w:rFonts w:asciiTheme="minorHAnsi" w:hAnsiTheme="minorHAnsi" w:cstheme="minorHAnsi"/>
          <w:sz w:val="22"/>
          <w:szCs w:val="22"/>
        </w:rPr>
      </w:pPr>
      <w:r w:rsidRPr="004B3EAB">
        <w:rPr>
          <w:rFonts w:asciiTheme="minorHAnsi" w:hAnsiTheme="minorHAnsi" w:cstheme="minorHAnsi"/>
          <w:sz w:val="22"/>
          <w:szCs w:val="22"/>
        </w:rPr>
        <w:t>Seznanjeni smo, da ima lažna izjava oziroma dajanje neresničnih podatkov o gornjih dejstvih za posledico ničnost pogodbe.</w:t>
      </w:r>
    </w:p>
    <w:p w:rsidR="000779E2" w:rsidRPr="004B3EAB" w:rsidRDefault="000779E2" w:rsidP="000779E2">
      <w:pPr>
        <w:jc w:val="both"/>
        <w:rPr>
          <w:rFonts w:asciiTheme="minorHAnsi" w:hAnsiTheme="minorHAnsi" w:cstheme="minorHAnsi"/>
          <w:sz w:val="22"/>
          <w:szCs w:val="22"/>
        </w:rPr>
      </w:pPr>
    </w:p>
    <w:p w:rsidR="000779E2" w:rsidRPr="004B3EAB" w:rsidRDefault="000779E2" w:rsidP="000779E2">
      <w:pPr>
        <w:jc w:val="both"/>
        <w:rPr>
          <w:rFonts w:asciiTheme="minorHAnsi" w:hAnsiTheme="minorHAnsi" w:cstheme="minorHAnsi"/>
          <w:sz w:val="22"/>
          <w:szCs w:val="22"/>
        </w:rPr>
      </w:pPr>
      <w:r w:rsidRPr="004B3EAB">
        <w:rPr>
          <w:rFonts w:asciiTheme="minorHAnsi" w:hAnsiTheme="minorHAnsi" w:cstheme="minorHAnsi"/>
          <w:sz w:val="22"/>
          <w:szCs w:val="22"/>
        </w:rPr>
        <w:t xml:space="preserve">Izjavljamo, da poslovni subjekt, lastniki in zastopniki poslovnega subjekta nismo povezani s funkcionarjem in po našem vedenju ni / nisem /nismo povezan z družinskim članom funkcionarja na način, določen v prvem odstavku 35. člena Zakona o integriteti in preprečevanju korupcije (Uradni list RS, št. 69/11 – uradno prečiščeno besedilo in 158/2020, </w:t>
      </w:r>
      <w:proofErr w:type="spellStart"/>
      <w:r w:rsidRPr="004B3EAB">
        <w:rPr>
          <w:rFonts w:asciiTheme="minorHAnsi" w:hAnsiTheme="minorHAnsi" w:cstheme="minorHAnsi"/>
          <w:sz w:val="22"/>
          <w:szCs w:val="22"/>
        </w:rPr>
        <w:t>ZIntPK</w:t>
      </w:r>
      <w:proofErr w:type="spellEnd"/>
      <w:r w:rsidRPr="004B3EAB">
        <w:rPr>
          <w:rFonts w:asciiTheme="minorHAnsi" w:hAnsiTheme="minorHAnsi" w:cstheme="minorHAnsi"/>
          <w:sz w:val="22"/>
          <w:szCs w:val="22"/>
        </w:rPr>
        <w:t xml:space="preserve">).   </w:t>
      </w:r>
    </w:p>
    <w:p w:rsidR="000779E2" w:rsidRPr="004B3EAB" w:rsidRDefault="000779E2" w:rsidP="000779E2">
      <w:pPr>
        <w:jc w:val="both"/>
        <w:rPr>
          <w:rFonts w:asciiTheme="minorHAnsi" w:hAnsiTheme="minorHAnsi" w:cstheme="minorHAnsi"/>
          <w:sz w:val="22"/>
          <w:szCs w:val="22"/>
        </w:rPr>
      </w:pPr>
    </w:p>
    <w:p w:rsidR="000779E2" w:rsidRPr="004B3EAB" w:rsidRDefault="000779E2" w:rsidP="000779E2">
      <w:pPr>
        <w:rPr>
          <w:rFonts w:asciiTheme="minorHAnsi" w:hAnsiTheme="minorHAnsi" w:cstheme="minorHAnsi"/>
          <w:sz w:val="22"/>
          <w:szCs w:val="22"/>
        </w:rPr>
      </w:pPr>
    </w:p>
    <w:p w:rsidR="000779E2" w:rsidRPr="004B3EAB" w:rsidRDefault="000779E2" w:rsidP="000779E2">
      <w:pPr>
        <w:rPr>
          <w:rFonts w:asciiTheme="minorHAnsi" w:hAnsiTheme="minorHAnsi" w:cstheme="minorHAnsi"/>
          <w:sz w:val="22"/>
          <w:szCs w:val="22"/>
        </w:rPr>
      </w:pP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 xml:space="preserve">V __________, dne __________                                           Ponudnik/izvajalec:      </w:t>
      </w:r>
    </w:p>
    <w:p w:rsidR="000779E2" w:rsidRPr="004B3EAB" w:rsidRDefault="000779E2" w:rsidP="000779E2">
      <w:pPr>
        <w:rPr>
          <w:rFonts w:asciiTheme="minorHAnsi" w:hAnsiTheme="minorHAnsi" w:cstheme="minorHAnsi"/>
          <w:sz w:val="22"/>
          <w:szCs w:val="22"/>
        </w:rPr>
      </w:pPr>
      <w:r w:rsidRPr="004B3EAB">
        <w:rPr>
          <w:rFonts w:asciiTheme="minorHAnsi" w:hAnsiTheme="minorHAnsi" w:cstheme="minorHAnsi"/>
          <w:sz w:val="22"/>
          <w:szCs w:val="22"/>
        </w:rPr>
        <w:t xml:space="preserve">                                                                                        _______________________</w:t>
      </w:r>
    </w:p>
    <w:p w:rsidR="000779E2" w:rsidRPr="004B3EAB" w:rsidRDefault="000779E2" w:rsidP="000779E2">
      <w:pPr>
        <w:numPr>
          <w:ilvl w:val="12"/>
          <w:numId w:val="0"/>
        </w:numPr>
        <w:tabs>
          <w:tab w:val="center" w:pos="4860"/>
          <w:tab w:val="center" w:pos="7020"/>
        </w:tabs>
        <w:rPr>
          <w:rFonts w:asciiTheme="minorHAnsi" w:hAnsiTheme="minorHAnsi" w:cstheme="minorHAnsi"/>
          <w:b/>
          <w:sz w:val="22"/>
          <w:szCs w:val="22"/>
        </w:rPr>
      </w:pPr>
      <w:r w:rsidRPr="004B3EAB">
        <w:rPr>
          <w:rFonts w:asciiTheme="minorHAnsi" w:hAnsiTheme="minorHAnsi" w:cstheme="minorHAnsi"/>
          <w:b/>
          <w:sz w:val="22"/>
          <w:szCs w:val="22"/>
        </w:rPr>
        <w:t xml:space="preserve">                                                                                  </w:t>
      </w:r>
    </w:p>
    <w:p w:rsidR="000779E2" w:rsidRPr="004B3EAB" w:rsidRDefault="000779E2" w:rsidP="000779E2">
      <w:pPr>
        <w:rPr>
          <w:rFonts w:asciiTheme="minorHAnsi" w:hAnsiTheme="minorHAnsi" w:cstheme="minorHAnsi"/>
          <w:i/>
        </w:rPr>
      </w:pPr>
      <w:r w:rsidRPr="004B3EAB">
        <w:rPr>
          <w:rFonts w:asciiTheme="minorHAnsi" w:hAnsiTheme="minorHAnsi" w:cstheme="minorHAnsi"/>
          <w:i/>
        </w:rPr>
        <w:t xml:space="preserve">                                                                         (žig in podpis)</w:t>
      </w:r>
    </w:p>
    <w:p w:rsidR="000779E2" w:rsidRPr="004B3EAB" w:rsidRDefault="000779E2" w:rsidP="000779E2">
      <w:pPr>
        <w:rPr>
          <w:rFonts w:asciiTheme="minorHAnsi" w:hAnsiTheme="minorHAnsi" w:cstheme="minorHAnsi"/>
          <w:b/>
          <w:sz w:val="28"/>
        </w:rPr>
      </w:pPr>
    </w:p>
    <w:p w:rsidR="000779E2" w:rsidRPr="004B3EAB" w:rsidRDefault="000779E2"/>
    <w:p w:rsidR="000779E2" w:rsidRPr="004B3EAB" w:rsidRDefault="000779E2" w:rsidP="000779E2">
      <w:pPr>
        <w:spacing w:after="120"/>
        <w:jc w:val="center"/>
        <w:rPr>
          <w:rFonts w:ascii="Arial" w:hAnsi="Arial" w:cs="Arial"/>
          <w:b/>
          <w:sz w:val="28"/>
          <w:szCs w:val="28"/>
          <w:u w:val="single"/>
        </w:rPr>
      </w:pPr>
      <w:r w:rsidRPr="004B3EAB">
        <w:rPr>
          <w:rFonts w:ascii="Arial" w:hAnsi="Arial" w:cs="Arial"/>
          <w:b/>
          <w:sz w:val="28"/>
          <w:szCs w:val="28"/>
          <w:u w:val="single"/>
        </w:rPr>
        <w:t>Krovna izjava</w:t>
      </w:r>
    </w:p>
    <w:p w:rsidR="000779E2" w:rsidRPr="004B3EAB" w:rsidRDefault="000779E2" w:rsidP="000779E2">
      <w:pPr>
        <w:spacing w:before="225" w:after="225"/>
        <w:jc w:val="both"/>
        <w:rPr>
          <w:rFonts w:asciiTheme="minorHAnsi" w:hAnsiTheme="minorHAnsi" w:cstheme="minorHAnsi"/>
          <w:sz w:val="16"/>
          <w:szCs w:val="16"/>
        </w:rPr>
      </w:pPr>
      <w:r w:rsidRPr="004B3EAB">
        <w:rPr>
          <w:rFonts w:asciiTheme="minorHAnsi" w:hAnsiTheme="minorHAnsi" w:cstheme="minorHAnsi"/>
          <w:sz w:val="16"/>
          <w:szCs w:val="16"/>
        </w:rPr>
        <w:t xml:space="preserve">V zvezi z javnim naročilom </w:t>
      </w:r>
      <w:r w:rsidRPr="004B3EAB">
        <w:rPr>
          <w:rFonts w:asciiTheme="minorHAnsi" w:eastAsia="Arial Unicode MS" w:hAnsiTheme="minorHAnsi" w:cstheme="minorHAnsi"/>
          <w:b/>
          <w:sz w:val="16"/>
          <w:szCs w:val="16"/>
          <w:lang w:eastAsia="en-US"/>
        </w:rPr>
        <w:t>OBNOVA SANITARIJ V POŠ ČEMŠENIK, na naslovu Čemšenik 2, 1413 Čemšenik</w:t>
      </w:r>
    </w:p>
    <w:p w:rsidR="000779E2" w:rsidRPr="004B3EAB" w:rsidRDefault="000779E2" w:rsidP="000779E2">
      <w:pPr>
        <w:spacing w:before="225" w:after="225"/>
        <w:jc w:val="both"/>
        <w:rPr>
          <w:rFonts w:asciiTheme="minorHAnsi" w:hAnsiTheme="minorHAnsi" w:cstheme="minorHAnsi"/>
          <w:sz w:val="16"/>
          <w:szCs w:val="16"/>
        </w:rPr>
      </w:pPr>
      <w:r w:rsidRPr="004B3EAB">
        <w:rPr>
          <w:rFonts w:asciiTheme="minorHAnsi" w:hAnsiTheme="minorHAnsi" w:cstheme="minorHAnsi"/>
          <w:i/>
          <w:iCs/>
          <w:sz w:val="16"/>
          <w:szCs w:val="16"/>
        </w:rPr>
        <w:t>(naziv ponudnika, partnerja v skupni ponudbi)</w:t>
      </w:r>
    </w:p>
    <w:tbl>
      <w:tblPr>
        <w:tblStyle w:val="NormalTablePHPDOCX"/>
        <w:tblW w:w="5000" w:type="pct"/>
        <w:tblInd w:w="108" w:type="dxa"/>
        <w:tblLook w:val="04A0" w:firstRow="1" w:lastRow="0" w:firstColumn="1" w:lastColumn="0" w:noHBand="0" w:noVBand="1"/>
      </w:tblPr>
      <w:tblGrid>
        <w:gridCol w:w="4536"/>
        <w:gridCol w:w="4536"/>
      </w:tblGrid>
      <w:tr w:rsidR="004B3EAB" w:rsidRPr="004B3EAB" w:rsidTr="00672DB9">
        <w:tc>
          <w:tcPr>
            <w:tcW w:w="0" w:type="auto"/>
            <w:gridSpan w:val="2"/>
            <w:tcMar>
              <w:top w:w="0" w:type="auto"/>
              <w:bottom w:w="0" w:type="auto"/>
            </w:tcMar>
          </w:tcPr>
          <w:p w:rsidR="000779E2" w:rsidRPr="004B3EAB" w:rsidRDefault="000779E2" w:rsidP="00672DB9">
            <w:pPr>
              <w:jc w:val="both"/>
              <w:rPr>
                <w:rFonts w:asciiTheme="minorHAnsi" w:hAnsiTheme="minorHAnsi" w:cstheme="minorHAnsi"/>
                <w:sz w:val="16"/>
                <w:szCs w:val="16"/>
              </w:rPr>
            </w:pPr>
            <w:r w:rsidRPr="004B3EAB">
              <w:rPr>
                <w:rFonts w:asciiTheme="minorHAnsi" w:hAnsiTheme="minorHAnsi" w:cstheme="minorHAnsi"/>
                <w:sz w:val="16"/>
                <w:szCs w:val="16"/>
              </w:rPr>
              <w:t>s polno odgovornostjo izjavljamo, da: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vse kopije dokumentov, ki so priloženi ponudbi, ustrezajo originalom;</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vse navedbe iz ponudbe ustrezajo dejanskemu stanju - ponudnik naročniku daje pooblastilo, da jih preveri pri pristojnih organih, za kar bomo na naročnikovo zahtevo predložili ustrezna pooblastila, če jih bo ta zahteval;</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v celoti sprejemamo pogoje javnega razpisa in vse pogoje, navedene v razpisni dokumentaciji, pod katerimi dajemo svojo ponudbo, ter soglašamo, da bodo ti pogoji v celoti sestavni del pogodbe;</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smo pri pripravi ponudbe in bomo pri izvajanju pogodbe spoštovali obveznosti, ki izhajajo iz predpisov o varstvu pri delu, zaposlovanju in delovnih pogojih, veljavnih v Republiki Sloveniji;</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smo zanesljiv ponudnik, sposoben upravljanja, z izkušnjami, ugledom in zaposlenimi, ki so sposobni izvesti razpisana dela, ter da razpolagamo z zadostnimi tehničnimi in kadrovskimi zmogljivostmi za izvedbo javnega naročila;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bomo vsa zahtevana dela izvajali strokovno in kvalitetno po pravilih stroke v skladu z veljavnimi predpisi (zakoni, pravilniki, standardi, tehničnimi soglasji), tehničnimi navodili, priporočili in normativi ter okoljevarstvenimi predpisi;</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bomo javno naročilo izvajali s strokovno usposobljenimi delavci oziroma kadrom;</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bomo v primeru zamenjave priglašenih podizvajalcev ali priglašenih kadrov pred njihovo menjavo pridobili pisno soglasje naročnika;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bomo v primeru uvedbe podizvajalcev, predhodno pridobili pisno soglasje naročnika;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bodo vsi podizvajalci izpolnjevali vse naročnikove pogoje, ki jih morajo izpolnjevati izvajalci;</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bomo predložili vsa zahtevana zavarovanja posla;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smo ob izdelavi ponudbe pregledali vso razpoložljivo razpisno dokumentacijo;</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smo v celoti seznanjeni z vso relevantno zakonodajo, ki se upošteva pri oddaji tega javnega naročila;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smo v celoti seznanjeni z obsegom in zahtevnostjo javnega naročila;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bomo vse prevzete obveznosti izpolnili v predpisani količini, kvaliteti in rokih, kot to izhaja iz razpisne dokumentacije za oddajo tega javnega naročila;</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 xml:space="preserve">za nas ne obstaja absolutna prepoved poslovanja z naročnikom, kot izhaja iz 35. člena </w:t>
            </w:r>
            <w:proofErr w:type="spellStart"/>
            <w:r w:rsidRPr="004B3EAB">
              <w:rPr>
                <w:rFonts w:asciiTheme="minorHAnsi" w:hAnsiTheme="minorHAnsi" w:cstheme="minorHAnsi"/>
                <w:sz w:val="16"/>
                <w:szCs w:val="16"/>
              </w:rPr>
              <w:t>ZIntPK</w:t>
            </w:r>
            <w:proofErr w:type="spellEnd"/>
            <w:r w:rsidRPr="004B3EAB">
              <w:rPr>
                <w:rFonts w:asciiTheme="minorHAnsi" w:hAnsiTheme="minorHAnsi" w:cstheme="minorHAnsi"/>
                <w:sz w:val="16"/>
                <w:szCs w:val="16"/>
              </w:rPr>
              <w:t>;</w:t>
            </w:r>
          </w:p>
          <w:p w:rsidR="000779E2" w:rsidRPr="004B3EAB" w:rsidRDefault="000779E2" w:rsidP="000779E2">
            <w:pPr>
              <w:numPr>
                <w:ilvl w:val="0"/>
                <w:numId w:val="5"/>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so navedeni podatki v ponudbi in prilogah resnični in verodostojni.</w:t>
            </w:r>
          </w:p>
          <w:p w:rsidR="000779E2" w:rsidRPr="004B3EAB" w:rsidRDefault="000779E2" w:rsidP="00672DB9">
            <w:pPr>
              <w:jc w:val="both"/>
              <w:rPr>
                <w:rFonts w:asciiTheme="minorHAnsi" w:hAnsiTheme="minorHAnsi" w:cstheme="minorHAnsi"/>
                <w:sz w:val="16"/>
                <w:szCs w:val="16"/>
              </w:rPr>
            </w:pPr>
            <w:r w:rsidRPr="004B3EAB">
              <w:rPr>
                <w:rFonts w:asciiTheme="minorHAnsi" w:hAnsiTheme="minorHAnsi" w:cstheme="minorHAnsi"/>
                <w:sz w:val="16"/>
                <w:szCs w:val="16"/>
              </w:rPr>
              <w:t>Izjavljamo, da izpolnjujemo naslednje obvezne pogoje skladno z zakonskimi zahtevami in zahtevami naročnika:</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imamo dovoljenje za opravljanje dejavnosti, ki je predmet javnega naročila,</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smo vpisani v poklicni oziroma poslovni register v državi sedeža,</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nismo bili pravnomočno obsojeni zaradi storitve kaznivega dejanja naštetega v prvem odstavku 75. člena ZJN-3,</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nismo izločeni iz postopkov javnih naročil zaradi uvrstitve v evidenco gospodarskih subjektov z negativnimi referencami,</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 xml:space="preserve">na dan oddaje ponudbe ali prijave nimamo </w:t>
            </w:r>
            <w:proofErr w:type="spellStart"/>
            <w:r w:rsidRPr="004B3EAB">
              <w:rPr>
                <w:rFonts w:asciiTheme="minorHAnsi" w:hAnsiTheme="minorHAnsi" w:cstheme="minorHAnsi"/>
                <w:sz w:val="16"/>
                <w:szCs w:val="16"/>
              </w:rPr>
              <w:t>nepredloženih</w:t>
            </w:r>
            <w:proofErr w:type="spellEnd"/>
            <w:r w:rsidRPr="004B3EAB">
              <w:rPr>
                <w:rFonts w:asciiTheme="minorHAnsi" w:hAnsiTheme="minorHAnsi" w:cstheme="minorHAnsi"/>
                <w:sz w:val="16"/>
                <w:szCs w:val="16"/>
              </w:rPr>
              <w:t xml:space="preserve"> obračunov davčnih odtegljajev za dohodke iz delovnega razmerja za obdobje zadnjih petih let do dne oddaje ponudbe ali prijave,</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v zadnjih treh letih pred potekom roka za oddajo ponudb ni bila s pravnomočno odločbo pristojnega organa Republike Slovenije ali druge države članice ali tretje države dvakrat izrečena globa zaradi prekrška v zvezi s plačilom za delo,</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z drugimi gospodarskimi subjekti nismo sklenili dogovora, katerega cilj ali učinek je preprečevati, omejevati ali izkrivljati konkurenco,</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nismo bili s pravnomočno sodbo v katerikoli državi obsojeni za prestopek v zvezi s poklicnim ravnanjem,</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 xml:space="preserve">pri dajanju informacij v tem ali predhodnih postopkih, nismo namerno podali zavajajoče razlage ali teh informacij nismo zagotovili, </w:t>
            </w:r>
          </w:p>
          <w:p w:rsidR="000779E2" w:rsidRPr="004B3EAB" w:rsidRDefault="000779E2" w:rsidP="000779E2">
            <w:pPr>
              <w:numPr>
                <w:ilvl w:val="0"/>
                <w:numId w:val="6"/>
              </w:numPr>
              <w:suppressAutoHyphens w:val="0"/>
              <w:jc w:val="both"/>
              <w:rPr>
                <w:rFonts w:asciiTheme="minorHAnsi" w:hAnsiTheme="minorHAnsi" w:cstheme="minorHAnsi"/>
                <w:sz w:val="16"/>
                <w:szCs w:val="16"/>
              </w:rPr>
            </w:pPr>
            <w:r w:rsidRPr="004B3EAB">
              <w:rPr>
                <w:rFonts w:asciiTheme="minorHAnsi" w:hAnsiTheme="minorHAnsi" w:cstheme="minorHAnsi"/>
                <w:sz w:val="16"/>
                <w:szCs w:val="16"/>
              </w:rPr>
              <w:t>izpolnjujemo vse ostale pogoje za izvedbo naročila, ki jih določa razpisna dokumentacija.</w:t>
            </w:r>
          </w:p>
        </w:tc>
      </w:tr>
      <w:tr w:rsidR="004B3EAB" w:rsidRPr="004B3EAB" w:rsidTr="00672DB9">
        <w:tc>
          <w:tcPr>
            <w:tcW w:w="2500" w:type="pct"/>
            <w:tcMar>
              <w:top w:w="75" w:type="dxa"/>
              <w:bottom w:w="75" w:type="dxa"/>
            </w:tcMar>
            <w:vAlign w:val="center"/>
          </w:tcPr>
          <w:p w:rsidR="000779E2" w:rsidRPr="004B3EAB" w:rsidRDefault="000779E2" w:rsidP="00672DB9">
            <w:pPr>
              <w:rPr>
                <w:rFonts w:asciiTheme="minorHAnsi" w:hAnsiTheme="minorHAnsi" w:cstheme="minorHAnsi"/>
                <w:position w:val="-2"/>
                <w:sz w:val="16"/>
                <w:szCs w:val="16"/>
              </w:rPr>
            </w:pPr>
          </w:p>
          <w:p w:rsidR="000779E2" w:rsidRPr="004B3EAB" w:rsidRDefault="000779E2" w:rsidP="00672DB9">
            <w:pPr>
              <w:rPr>
                <w:rFonts w:asciiTheme="minorHAnsi" w:hAnsiTheme="minorHAnsi" w:cstheme="minorHAnsi"/>
                <w:position w:val="-2"/>
                <w:sz w:val="16"/>
                <w:szCs w:val="16"/>
              </w:rPr>
            </w:pPr>
          </w:p>
          <w:p w:rsidR="000779E2" w:rsidRPr="004B3EAB" w:rsidRDefault="000779E2" w:rsidP="00672DB9">
            <w:pPr>
              <w:rPr>
                <w:rFonts w:asciiTheme="minorHAnsi" w:hAnsiTheme="minorHAnsi" w:cstheme="minorHAnsi"/>
                <w:position w:val="-2"/>
                <w:sz w:val="16"/>
                <w:szCs w:val="16"/>
              </w:rPr>
            </w:pPr>
          </w:p>
          <w:p w:rsidR="000779E2" w:rsidRPr="004B3EAB" w:rsidRDefault="000779E2" w:rsidP="00672DB9">
            <w:pPr>
              <w:rPr>
                <w:rFonts w:asciiTheme="minorHAnsi" w:hAnsiTheme="minorHAnsi" w:cstheme="minorHAnsi"/>
                <w:sz w:val="16"/>
                <w:szCs w:val="16"/>
              </w:rPr>
            </w:pPr>
            <w:r w:rsidRPr="004B3EAB">
              <w:rPr>
                <w:rFonts w:asciiTheme="minorHAnsi" w:hAnsiTheme="minorHAnsi" w:cstheme="minorHAnsi"/>
                <w:position w:val="-2"/>
                <w:sz w:val="16"/>
                <w:szCs w:val="16"/>
              </w:rPr>
              <w:t>Kraj in datum:</w:t>
            </w:r>
          </w:p>
        </w:tc>
        <w:tc>
          <w:tcPr>
            <w:tcW w:w="0" w:type="auto"/>
            <w:tcMar>
              <w:top w:w="75" w:type="dxa"/>
              <w:bottom w:w="75" w:type="dxa"/>
            </w:tcMar>
            <w:vAlign w:val="center"/>
          </w:tcPr>
          <w:p w:rsidR="000779E2" w:rsidRPr="004B3EAB" w:rsidRDefault="000779E2" w:rsidP="00672DB9">
            <w:pPr>
              <w:rPr>
                <w:rFonts w:asciiTheme="minorHAnsi" w:hAnsiTheme="minorHAnsi" w:cstheme="minorHAnsi"/>
                <w:sz w:val="16"/>
                <w:szCs w:val="16"/>
              </w:rPr>
            </w:pPr>
            <w:r w:rsidRPr="004B3EAB">
              <w:rPr>
                <w:rFonts w:asciiTheme="minorHAnsi" w:hAnsiTheme="minorHAnsi" w:cstheme="minorHAnsi"/>
                <w:position w:val="-2"/>
                <w:sz w:val="16"/>
                <w:szCs w:val="16"/>
              </w:rPr>
              <w:t>Ime in priimek: _____________________</w:t>
            </w:r>
          </w:p>
        </w:tc>
      </w:tr>
      <w:tr w:rsidR="00813E82" w:rsidRPr="004B3EAB" w:rsidTr="00672DB9">
        <w:tc>
          <w:tcPr>
            <w:tcW w:w="2500" w:type="pct"/>
            <w:tcMar>
              <w:top w:w="75" w:type="dxa"/>
              <w:bottom w:w="75" w:type="dxa"/>
            </w:tcMar>
            <w:vAlign w:val="center"/>
          </w:tcPr>
          <w:p w:rsidR="000779E2" w:rsidRPr="004B3EAB" w:rsidRDefault="000779E2" w:rsidP="00672DB9">
            <w:pPr>
              <w:rPr>
                <w:rFonts w:ascii="Arial" w:hAnsi="Arial" w:cs="Arial"/>
              </w:rPr>
            </w:pPr>
            <w:r w:rsidRPr="004B3EAB">
              <w:rPr>
                <w:rFonts w:ascii="Arial" w:hAnsi="Arial" w:cs="Arial"/>
                <w:position w:val="-2"/>
                <w:sz w:val="18"/>
                <w:szCs w:val="18"/>
              </w:rPr>
              <w:t> </w:t>
            </w:r>
          </w:p>
        </w:tc>
        <w:tc>
          <w:tcPr>
            <w:tcW w:w="0" w:type="auto"/>
            <w:tcMar>
              <w:top w:w="75" w:type="dxa"/>
              <w:bottom w:w="75" w:type="dxa"/>
            </w:tcMar>
            <w:vAlign w:val="center"/>
          </w:tcPr>
          <w:p w:rsidR="000779E2" w:rsidRPr="004B3EAB" w:rsidRDefault="000779E2" w:rsidP="00672DB9">
            <w:pPr>
              <w:rPr>
                <w:rFonts w:ascii="Arial" w:hAnsi="Arial" w:cs="Arial"/>
              </w:rPr>
            </w:pPr>
          </w:p>
          <w:p w:rsidR="000779E2" w:rsidRPr="004B3EAB" w:rsidRDefault="000779E2" w:rsidP="00672DB9">
            <w:pPr>
              <w:jc w:val="center"/>
              <w:rPr>
                <w:rFonts w:ascii="Arial" w:hAnsi="Arial" w:cs="Arial"/>
              </w:rPr>
            </w:pPr>
            <w:r w:rsidRPr="004B3EAB">
              <w:rPr>
                <w:rFonts w:ascii="Arial" w:hAnsi="Arial" w:cs="Arial"/>
                <w:position w:val="-2"/>
                <w:sz w:val="18"/>
                <w:szCs w:val="18"/>
              </w:rPr>
              <w:t>(žig in podpis)</w:t>
            </w:r>
          </w:p>
        </w:tc>
      </w:tr>
    </w:tbl>
    <w:p w:rsidR="000779E2" w:rsidRPr="004B3EAB" w:rsidRDefault="000779E2" w:rsidP="000779E2">
      <w:pPr>
        <w:rPr>
          <w:rFonts w:ascii="Arial" w:hAnsi="Arial" w:cs="Arial"/>
          <w:b/>
          <w:bCs/>
        </w:rPr>
      </w:pPr>
    </w:p>
    <w:p w:rsidR="000779E2" w:rsidRPr="004B3EAB" w:rsidRDefault="000779E2" w:rsidP="000779E2">
      <w:pPr>
        <w:rPr>
          <w:rFonts w:ascii="Arial" w:hAnsi="Arial" w:cs="Arial"/>
          <w:b/>
          <w:bCs/>
        </w:rPr>
      </w:pPr>
    </w:p>
    <w:p w:rsidR="00813E82" w:rsidRPr="004B3EAB" w:rsidRDefault="00813E82" w:rsidP="000779E2">
      <w:pPr>
        <w:jc w:val="right"/>
        <w:rPr>
          <w:rFonts w:ascii="Arial" w:hAnsi="Arial" w:cs="Arial"/>
          <w:b/>
          <w:bCs/>
        </w:rPr>
      </w:pPr>
    </w:p>
    <w:p w:rsidR="000779E2" w:rsidRPr="004B3EAB" w:rsidRDefault="000779E2" w:rsidP="000779E2">
      <w:pPr>
        <w:jc w:val="right"/>
        <w:rPr>
          <w:rFonts w:asciiTheme="minorHAnsi" w:hAnsiTheme="minorHAnsi" w:cstheme="minorHAnsi"/>
          <w:b/>
          <w:bCs/>
        </w:rPr>
      </w:pPr>
      <w:r w:rsidRPr="004B3EAB">
        <w:rPr>
          <w:rFonts w:asciiTheme="minorHAnsi" w:hAnsiTheme="minorHAnsi" w:cstheme="minorHAnsi"/>
          <w:b/>
          <w:bCs/>
        </w:rPr>
        <w:lastRenderedPageBreak/>
        <w:t>Vzorec menične izjave za odpravo napak v garancijski dobi</w:t>
      </w:r>
    </w:p>
    <w:p w:rsidR="000779E2" w:rsidRPr="004B3EAB" w:rsidRDefault="000779E2" w:rsidP="000779E2">
      <w:pPr>
        <w:pStyle w:val="Naslov2"/>
        <w:jc w:val="center"/>
        <w:rPr>
          <w:rFonts w:asciiTheme="minorHAnsi" w:hAnsiTheme="minorHAnsi" w:cstheme="minorHAnsi"/>
          <w:i w:val="0"/>
          <w:iCs/>
          <w:sz w:val="20"/>
          <w:highlight w:val="lightGray"/>
        </w:rPr>
      </w:pPr>
      <w:r w:rsidRPr="004B3EAB">
        <w:rPr>
          <w:rFonts w:asciiTheme="minorHAnsi" w:hAnsiTheme="minorHAnsi" w:cstheme="minorHAnsi"/>
          <w:i w:val="0"/>
          <w:sz w:val="20"/>
          <w:highlight w:val="lightGray"/>
        </w:rPr>
        <w:t>MENIČNA IZJAVA</w:t>
      </w:r>
    </w:p>
    <w:p w:rsidR="000779E2" w:rsidRPr="004B3EAB" w:rsidRDefault="000779E2" w:rsidP="000779E2">
      <w:pPr>
        <w:pStyle w:val="Naslov2"/>
        <w:jc w:val="center"/>
        <w:rPr>
          <w:rFonts w:asciiTheme="minorHAnsi" w:hAnsiTheme="minorHAnsi" w:cstheme="minorHAnsi"/>
          <w:i w:val="0"/>
          <w:iCs/>
          <w:sz w:val="20"/>
          <w:highlight w:val="lightGray"/>
        </w:rPr>
      </w:pPr>
      <w:r w:rsidRPr="004B3EAB">
        <w:rPr>
          <w:rFonts w:asciiTheme="minorHAnsi" w:hAnsiTheme="minorHAnsi" w:cstheme="minorHAnsi"/>
          <w:i w:val="0"/>
          <w:sz w:val="20"/>
          <w:highlight w:val="lightGray"/>
        </w:rPr>
        <w:t>s pooblastilom za izpolnitev in unovčenje menice</w:t>
      </w:r>
    </w:p>
    <w:p w:rsidR="000779E2" w:rsidRPr="004B3EAB" w:rsidRDefault="000779E2" w:rsidP="000779E2">
      <w:pPr>
        <w:rPr>
          <w:rFonts w:asciiTheme="minorHAnsi" w:hAnsiTheme="minorHAnsi" w:cstheme="minorHAnsi"/>
          <w:highlight w:val="lightGray"/>
        </w:rPr>
      </w:pPr>
    </w:p>
    <w:p w:rsidR="000779E2" w:rsidRPr="004B3EAB" w:rsidRDefault="000779E2" w:rsidP="000779E2">
      <w:pPr>
        <w:rPr>
          <w:rFonts w:asciiTheme="minorHAnsi" w:hAnsiTheme="minorHAnsi" w:cstheme="minorHAnsi"/>
          <w:highlight w:val="lightGray"/>
        </w:rPr>
      </w:pP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 xml:space="preserve">Naročnik </w:t>
      </w:r>
      <w:r w:rsidRPr="004B3EAB">
        <w:rPr>
          <w:rFonts w:asciiTheme="minorHAnsi" w:hAnsiTheme="minorHAnsi" w:cstheme="minorHAnsi"/>
          <w:sz w:val="20"/>
          <w:szCs w:val="20"/>
        </w:rPr>
        <w:t>OSNOVNA ŠOLA IVANA SKVARČE, Cesta 9. avgusta 44, 1410 Zagorje ob Savi</w:t>
      </w:r>
      <w:r w:rsidRPr="004B3EAB">
        <w:rPr>
          <w:rFonts w:asciiTheme="minorHAnsi" w:hAnsiTheme="minorHAnsi" w:cstheme="minorHAnsi"/>
          <w:sz w:val="20"/>
          <w:szCs w:val="20"/>
          <w:highlight w:val="lightGray"/>
        </w:rPr>
        <w:t xml:space="preserve"> je dne  ___________________ sklenila Pogodbo št. ________________ (v nadaljevanju: pogodba), z izvajalcem _____________________</w:t>
      </w: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___________________________________________________________(v nadaljevanju: izdajatelj menice).</w:t>
      </w:r>
    </w:p>
    <w:p w:rsidR="000779E2" w:rsidRPr="004B3EAB" w:rsidRDefault="000779E2" w:rsidP="000779E2">
      <w:pPr>
        <w:jc w:val="both"/>
        <w:rPr>
          <w:rFonts w:asciiTheme="minorHAnsi" w:hAnsiTheme="minorHAnsi" w:cstheme="minorHAnsi"/>
          <w:sz w:val="20"/>
          <w:szCs w:val="20"/>
          <w:highlight w:val="lightGray"/>
        </w:rPr>
      </w:pP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 xml:space="preserve">Za zavarovanje za odpravo napak v garancijski dobi po navedeni pogodbi in morebitnih aneksih k tej pogodbi izročam </w:t>
      </w:r>
      <w:r w:rsidRPr="004B3EAB">
        <w:rPr>
          <w:rFonts w:asciiTheme="minorHAnsi" w:hAnsiTheme="minorHAnsi" w:cstheme="minorHAnsi"/>
          <w:sz w:val="20"/>
          <w:szCs w:val="20"/>
        </w:rPr>
        <w:t>naročniku</w:t>
      </w:r>
      <w:r w:rsidRPr="004B3EAB">
        <w:rPr>
          <w:rFonts w:asciiTheme="minorHAnsi" w:hAnsiTheme="minorHAnsi" w:cstheme="minorHAnsi"/>
          <w:sz w:val="20"/>
          <w:szCs w:val="20"/>
          <w:highlight w:val="lightGray"/>
        </w:rPr>
        <w:t xml:space="preserve"> 3 (tri) bianco lastne menice, na katerih je podpisan:</w:t>
      </w:r>
    </w:p>
    <w:p w:rsidR="000779E2" w:rsidRPr="004B3EAB" w:rsidRDefault="000779E2" w:rsidP="000779E2">
      <w:pPr>
        <w:jc w:val="both"/>
        <w:rPr>
          <w:rFonts w:asciiTheme="minorHAnsi" w:hAnsiTheme="minorHAnsi" w:cstheme="minorHAnsi"/>
          <w:sz w:val="20"/>
          <w:szCs w:val="20"/>
          <w:highlight w:val="lightGray"/>
        </w:rPr>
      </w:pP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___________________________     ____________________________    ___________________________</w:t>
      </w: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Direktor, Priimek in ime;                         Podpis                                                            Žig</w:t>
      </w:r>
    </w:p>
    <w:p w:rsidR="000779E2" w:rsidRPr="004B3EAB" w:rsidRDefault="000779E2" w:rsidP="000779E2">
      <w:pPr>
        <w:jc w:val="both"/>
        <w:rPr>
          <w:rFonts w:asciiTheme="minorHAnsi" w:hAnsiTheme="minorHAnsi" w:cstheme="minorHAnsi"/>
          <w:sz w:val="20"/>
          <w:szCs w:val="20"/>
          <w:highlight w:val="lightGray"/>
        </w:rPr>
      </w:pP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Podpisnik menic je pooblaščen za podpis menic.</w:t>
      </w:r>
    </w:p>
    <w:p w:rsidR="000779E2" w:rsidRPr="004B3EAB" w:rsidRDefault="000779E2" w:rsidP="000779E2">
      <w:pPr>
        <w:jc w:val="both"/>
        <w:rPr>
          <w:rFonts w:asciiTheme="minorHAnsi" w:hAnsiTheme="minorHAnsi" w:cstheme="minorHAnsi"/>
          <w:sz w:val="20"/>
          <w:szCs w:val="20"/>
          <w:highlight w:val="lightGray"/>
        </w:rPr>
      </w:pP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 xml:space="preserve">Izdajatelj menic pooblaščam </w:t>
      </w:r>
      <w:r w:rsidR="00813E82" w:rsidRPr="004B3EAB">
        <w:rPr>
          <w:rFonts w:asciiTheme="minorHAnsi" w:hAnsiTheme="minorHAnsi" w:cstheme="minorHAnsi"/>
          <w:sz w:val="20"/>
          <w:szCs w:val="20"/>
          <w:highlight w:val="lightGray"/>
        </w:rPr>
        <w:t>naročnika</w:t>
      </w:r>
      <w:r w:rsidRPr="004B3EAB">
        <w:rPr>
          <w:rFonts w:asciiTheme="minorHAnsi" w:hAnsiTheme="minorHAnsi" w:cstheme="minorHAnsi"/>
          <w:sz w:val="20"/>
          <w:szCs w:val="20"/>
          <w:highlight w:val="lightGray"/>
        </w:rPr>
        <w:t>, da izpolni bianco menice do višine 10 % končne obračunske vrednosti z DDV v skladu s pogodbo in da izpolni vse druge dele menice, ki niso izpolnjeni ter uporabi izpolnjene menice za izterjavo vseh zapadlih in neporavnanih obveznosti v skladu z Zakonom o menici.</w:t>
      </w:r>
    </w:p>
    <w:p w:rsidR="000779E2" w:rsidRPr="004B3EAB" w:rsidRDefault="000779E2" w:rsidP="000779E2">
      <w:pPr>
        <w:jc w:val="both"/>
        <w:rPr>
          <w:rFonts w:asciiTheme="minorHAnsi" w:hAnsiTheme="minorHAnsi" w:cstheme="minorHAnsi"/>
          <w:sz w:val="20"/>
          <w:szCs w:val="20"/>
          <w:highlight w:val="lightGray"/>
        </w:rPr>
      </w:pP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Menice so oziroma bodo plačljive pri katerikoli banki ali hranilnici, ki vodi naš račun, tako v času podpisa te izjave kot v času unovčenja menice.</w:t>
      </w:r>
    </w:p>
    <w:p w:rsidR="000779E2" w:rsidRPr="004B3EAB" w:rsidRDefault="000779E2" w:rsidP="000779E2">
      <w:pPr>
        <w:jc w:val="both"/>
        <w:rPr>
          <w:rFonts w:asciiTheme="minorHAnsi" w:hAnsiTheme="minorHAnsi" w:cstheme="minorHAnsi"/>
          <w:sz w:val="20"/>
          <w:szCs w:val="20"/>
          <w:highlight w:val="lightGray"/>
        </w:rPr>
      </w:pPr>
    </w:p>
    <w:p w:rsidR="000779E2" w:rsidRPr="004B3EAB" w:rsidRDefault="000779E2" w:rsidP="000779E2">
      <w:pPr>
        <w:pStyle w:val="Odstavekseznama"/>
        <w:numPr>
          <w:ilvl w:val="0"/>
          <w:numId w:val="7"/>
        </w:numPr>
        <w:suppressAutoHyphens w:val="0"/>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Banka, ki vodi poslovni račun izdajatelja menice _________________________________________</w:t>
      </w:r>
    </w:p>
    <w:p w:rsidR="000779E2" w:rsidRPr="004B3EAB" w:rsidRDefault="000779E2" w:rsidP="000779E2">
      <w:pPr>
        <w:pStyle w:val="Odstavekseznama"/>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Št. TRR: ________________________________________________________________________</w:t>
      </w:r>
    </w:p>
    <w:p w:rsidR="000779E2" w:rsidRPr="004B3EAB" w:rsidRDefault="000779E2" w:rsidP="000779E2">
      <w:pPr>
        <w:pStyle w:val="Odstavekseznama"/>
        <w:jc w:val="both"/>
        <w:rPr>
          <w:rFonts w:asciiTheme="minorHAnsi" w:hAnsiTheme="minorHAnsi" w:cstheme="minorHAnsi"/>
          <w:sz w:val="20"/>
          <w:szCs w:val="20"/>
          <w:highlight w:val="lightGray"/>
        </w:rPr>
      </w:pPr>
    </w:p>
    <w:p w:rsidR="000779E2" w:rsidRPr="004B3EAB" w:rsidRDefault="000779E2" w:rsidP="000779E2">
      <w:pPr>
        <w:pStyle w:val="Odstavekseznama"/>
        <w:numPr>
          <w:ilvl w:val="0"/>
          <w:numId w:val="7"/>
        </w:numPr>
        <w:suppressAutoHyphens w:val="0"/>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Banka, ki vodi poslovni račun izdajatelja menice _________________________________________</w:t>
      </w:r>
    </w:p>
    <w:p w:rsidR="000779E2" w:rsidRPr="004B3EAB" w:rsidRDefault="000779E2" w:rsidP="000779E2">
      <w:pPr>
        <w:pStyle w:val="Odstavekseznama"/>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Št. TRR: ________________________________________________________________________</w:t>
      </w:r>
    </w:p>
    <w:p w:rsidR="000779E2" w:rsidRPr="004B3EAB" w:rsidRDefault="000779E2" w:rsidP="000779E2">
      <w:pPr>
        <w:pStyle w:val="Odstavekseznama"/>
        <w:jc w:val="both"/>
        <w:rPr>
          <w:rFonts w:asciiTheme="minorHAnsi" w:hAnsiTheme="minorHAnsi" w:cstheme="minorHAnsi"/>
          <w:sz w:val="20"/>
          <w:szCs w:val="20"/>
          <w:highlight w:val="lightGray"/>
        </w:rPr>
      </w:pPr>
    </w:p>
    <w:p w:rsidR="000779E2" w:rsidRPr="004B3EAB" w:rsidRDefault="000779E2" w:rsidP="000779E2">
      <w:pPr>
        <w:pStyle w:val="Odstavekseznama"/>
        <w:numPr>
          <w:ilvl w:val="0"/>
          <w:numId w:val="7"/>
        </w:numPr>
        <w:suppressAutoHyphens w:val="0"/>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Banka, ki vodi poslovni račun izdajatelja menice _________________________________________</w:t>
      </w:r>
    </w:p>
    <w:p w:rsidR="000779E2" w:rsidRPr="004B3EAB" w:rsidRDefault="000779E2" w:rsidP="000779E2">
      <w:pPr>
        <w:pStyle w:val="Odstavekseznama"/>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Št. TRR: ________________________________________________________________________</w:t>
      </w:r>
    </w:p>
    <w:p w:rsidR="000779E2" w:rsidRPr="004B3EAB" w:rsidRDefault="000779E2" w:rsidP="000779E2">
      <w:pPr>
        <w:pStyle w:val="Odstavekseznama"/>
        <w:jc w:val="both"/>
        <w:rPr>
          <w:rFonts w:asciiTheme="minorHAnsi" w:hAnsiTheme="minorHAnsi" w:cstheme="minorHAnsi"/>
          <w:sz w:val="20"/>
          <w:szCs w:val="20"/>
          <w:highlight w:val="lightGray"/>
        </w:rPr>
      </w:pPr>
    </w:p>
    <w:p w:rsidR="000779E2" w:rsidRPr="004B3EAB" w:rsidRDefault="000779E2" w:rsidP="000779E2">
      <w:pPr>
        <w:pStyle w:val="Odstavekseznama"/>
        <w:numPr>
          <w:ilvl w:val="0"/>
          <w:numId w:val="7"/>
        </w:numPr>
        <w:suppressAutoHyphens w:val="0"/>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Banka, ki vodi poslovni račun izdajatelja menice _________________________________________</w:t>
      </w:r>
    </w:p>
    <w:p w:rsidR="000779E2" w:rsidRPr="004B3EAB" w:rsidRDefault="000779E2" w:rsidP="000779E2">
      <w:pPr>
        <w:pStyle w:val="Odstavekseznama"/>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Št. TRR: ________________________________________________________________________</w:t>
      </w: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w:t>
      </w:r>
      <w:r w:rsidR="00813E82" w:rsidRPr="004B3EAB">
        <w:rPr>
          <w:rFonts w:asciiTheme="minorHAnsi" w:hAnsiTheme="minorHAnsi" w:cstheme="minorHAnsi"/>
          <w:sz w:val="20"/>
          <w:szCs w:val="20"/>
          <w:highlight w:val="lightGray"/>
        </w:rPr>
        <w:t>Osnovno šolo Ivana Skvarče</w:t>
      </w:r>
      <w:r w:rsidRPr="004B3EAB">
        <w:rPr>
          <w:rFonts w:asciiTheme="minorHAnsi" w:hAnsiTheme="minorHAnsi" w:cstheme="minorHAnsi"/>
          <w:sz w:val="20"/>
          <w:szCs w:val="20"/>
          <w:highlight w:val="lightGray"/>
        </w:rPr>
        <w:t xml:space="preserve"> pooblaščamo, da zgornji seznam sama dopolni z navedbo novih bank ali hranilnic ter številkami računov, ki jih imamo oziroma bomo imeli pri njih.</w:t>
      </w:r>
    </w:p>
    <w:p w:rsidR="000779E2" w:rsidRPr="004B3EAB" w:rsidRDefault="000779E2" w:rsidP="000779E2">
      <w:pPr>
        <w:jc w:val="both"/>
        <w:rPr>
          <w:rFonts w:asciiTheme="minorHAnsi" w:hAnsiTheme="minorHAnsi" w:cstheme="minorHAnsi"/>
          <w:sz w:val="20"/>
          <w:szCs w:val="20"/>
          <w:highlight w:val="lightGray"/>
        </w:rPr>
      </w:pPr>
    </w:p>
    <w:p w:rsidR="000779E2" w:rsidRPr="004B3EAB" w:rsidRDefault="000779E2" w:rsidP="000779E2">
      <w:pPr>
        <w:jc w:val="both"/>
        <w:textAlignment w:val="baseline"/>
        <w:rPr>
          <w:rFonts w:asciiTheme="minorHAnsi" w:hAnsiTheme="minorHAnsi" w:cstheme="minorHAnsi"/>
          <w:sz w:val="20"/>
          <w:szCs w:val="20"/>
          <w:highlight w:val="lightGray"/>
          <w:lang w:eastAsia="sl-SI"/>
        </w:rPr>
      </w:pPr>
      <w:r w:rsidRPr="004B3EAB">
        <w:rPr>
          <w:rFonts w:asciiTheme="minorHAnsi" w:hAnsiTheme="minorHAnsi" w:cstheme="minorHAnsi"/>
          <w:sz w:val="20"/>
          <w:szCs w:val="20"/>
          <w:highlight w:val="lightGray"/>
          <w:lang w:eastAsia="sl-SI"/>
        </w:rPr>
        <w:t xml:space="preserve">Podpisani izdajatelj menice nepreklicno in brezpogojno pooblaščam in nalagam zgoraj navedenim bankam ali katerikoli drugi banki oziroma hranilnici, ki vodi naš račun, da na podlagi s to izjavo danega naloga in pooblastila unovči menice v breme našega zgoraj navedenega ali kateregakoli drugega računa in menični znesek nakaže na račun meničnega upnika, to je </w:t>
      </w:r>
      <w:r w:rsidR="00813E82" w:rsidRPr="004B3EAB">
        <w:rPr>
          <w:rFonts w:asciiTheme="minorHAnsi" w:hAnsiTheme="minorHAnsi" w:cstheme="minorHAnsi"/>
          <w:sz w:val="20"/>
          <w:szCs w:val="20"/>
          <w:highlight w:val="lightGray"/>
        </w:rPr>
        <w:t>Osnovno šolo Ivana Skvarče</w:t>
      </w:r>
      <w:r w:rsidRPr="004B3EAB">
        <w:rPr>
          <w:rFonts w:asciiTheme="minorHAnsi" w:hAnsiTheme="minorHAnsi" w:cstheme="minorHAnsi"/>
          <w:sz w:val="20"/>
          <w:szCs w:val="20"/>
          <w:highlight w:val="lightGray"/>
          <w:lang w:eastAsia="sl-SI"/>
        </w:rPr>
        <w:t>.</w:t>
      </w:r>
    </w:p>
    <w:p w:rsidR="000779E2" w:rsidRPr="004B3EAB" w:rsidRDefault="000779E2" w:rsidP="000779E2">
      <w:pPr>
        <w:textAlignment w:val="baseline"/>
        <w:rPr>
          <w:rFonts w:asciiTheme="minorHAnsi" w:hAnsiTheme="minorHAnsi" w:cstheme="minorHAnsi"/>
          <w:sz w:val="20"/>
          <w:szCs w:val="20"/>
          <w:highlight w:val="lightGray"/>
          <w:lang w:eastAsia="sl-SI"/>
        </w:rPr>
      </w:pPr>
      <w:r w:rsidRPr="004B3EAB">
        <w:rPr>
          <w:rFonts w:asciiTheme="minorHAnsi" w:hAnsiTheme="minorHAnsi" w:cstheme="minorHAnsi"/>
          <w:sz w:val="20"/>
          <w:szCs w:val="20"/>
          <w:highlight w:val="lightGray"/>
          <w:lang w:eastAsia="sl-SI"/>
        </w:rPr>
        <w:t>Menice naj bodo izpolnjene s klavzulo »brez protesta«.</w:t>
      </w:r>
    </w:p>
    <w:p w:rsidR="000779E2" w:rsidRPr="004B3EAB" w:rsidRDefault="000779E2" w:rsidP="000779E2">
      <w:pPr>
        <w:textAlignment w:val="baseline"/>
        <w:rPr>
          <w:rFonts w:asciiTheme="minorHAnsi" w:hAnsiTheme="minorHAnsi" w:cstheme="minorHAnsi"/>
          <w:sz w:val="20"/>
          <w:szCs w:val="20"/>
          <w:highlight w:val="lightGray"/>
          <w:lang w:eastAsia="sl-SI"/>
        </w:rPr>
      </w:pPr>
      <w:r w:rsidRPr="004B3EAB">
        <w:rPr>
          <w:rFonts w:asciiTheme="minorHAnsi" w:hAnsiTheme="minorHAnsi" w:cstheme="minorHAnsi"/>
          <w:sz w:val="20"/>
          <w:szCs w:val="20"/>
          <w:highlight w:val="lightGray"/>
          <w:lang w:eastAsia="sl-SI"/>
        </w:rPr>
        <w:t>Izdajatelj menic se vnaprej odrekam vsem ugovorom proti morebitnemu sklepu o izvršbi.</w:t>
      </w:r>
    </w:p>
    <w:p w:rsidR="000779E2" w:rsidRPr="004B3EAB" w:rsidRDefault="000779E2" w:rsidP="000779E2">
      <w:pPr>
        <w:textAlignment w:val="baseline"/>
        <w:rPr>
          <w:rFonts w:asciiTheme="minorHAnsi" w:hAnsiTheme="minorHAnsi" w:cstheme="minorHAnsi"/>
          <w:sz w:val="20"/>
          <w:szCs w:val="20"/>
          <w:highlight w:val="lightGray"/>
          <w:lang w:eastAsia="sl-SI"/>
        </w:rPr>
      </w:pPr>
      <w:r w:rsidRPr="004B3EAB">
        <w:rPr>
          <w:rFonts w:asciiTheme="minorHAnsi" w:hAnsiTheme="minorHAnsi" w:cstheme="minorHAnsi"/>
          <w:sz w:val="20"/>
          <w:szCs w:val="20"/>
          <w:highlight w:val="lightGray"/>
          <w:lang w:eastAsia="sl-SI"/>
        </w:rPr>
        <w:t xml:space="preserve">Izdajatelj menic pooblaščam, da pooblaščena oseba </w:t>
      </w:r>
      <w:r w:rsidR="00813E82" w:rsidRPr="004B3EAB">
        <w:rPr>
          <w:rFonts w:asciiTheme="minorHAnsi" w:hAnsiTheme="minorHAnsi" w:cstheme="minorHAnsi"/>
          <w:sz w:val="20"/>
          <w:szCs w:val="20"/>
          <w:highlight w:val="lightGray"/>
        </w:rPr>
        <w:t xml:space="preserve">Osnovne šole Ivana Skvarče </w:t>
      </w:r>
      <w:r w:rsidRPr="004B3EAB">
        <w:rPr>
          <w:rFonts w:asciiTheme="minorHAnsi" w:hAnsiTheme="minorHAnsi" w:cstheme="minorHAnsi"/>
          <w:sz w:val="20"/>
          <w:szCs w:val="20"/>
          <w:highlight w:val="lightGray"/>
          <w:lang w:eastAsia="sl-SI"/>
        </w:rPr>
        <w:t xml:space="preserve">menico domicilira pri banki, ki vodi račun izdajatelja oz. </w:t>
      </w:r>
      <w:proofErr w:type="spellStart"/>
      <w:r w:rsidRPr="004B3EAB">
        <w:rPr>
          <w:rFonts w:asciiTheme="minorHAnsi" w:hAnsiTheme="minorHAnsi" w:cstheme="minorHAnsi"/>
          <w:sz w:val="20"/>
          <w:szCs w:val="20"/>
          <w:highlight w:val="lightGray"/>
          <w:lang w:eastAsia="sl-SI"/>
        </w:rPr>
        <w:t>akceptanta</w:t>
      </w:r>
      <w:proofErr w:type="spellEnd"/>
      <w:r w:rsidRPr="004B3EAB">
        <w:rPr>
          <w:rFonts w:asciiTheme="minorHAnsi" w:hAnsiTheme="minorHAnsi" w:cstheme="minorHAnsi"/>
          <w:sz w:val="20"/>
          <w:szCs w:val="20"/>
          <w:highlight w:val="lightGray"/>
          <w:lang w:eastAsia="sl-SI"/>
        </w:rPr>
        <w:t xml:space="preserve"> menice.</w:t>
      </w:r>
    </w:p>
    <w:p w:rsidR="000779E2" w:rsidRPr="004B3EAB" w:rsidRDefault="000779E2" w:rsidP="000779E2">
      <w:pPr>
        <w:jc w:val="both"/>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Menična izjava je veljavna od njenega podpisa do izteka garancijskega roka v skladu s pogodbo.</w:t>
      </w:r>
    </w:p>
    <w:p w:rsidR="000779E2" w:rsidRPr="004B3EAB" w:rsidRDefault="000779E2" w:rsidP="000779E2">
      <w:pPr>
        <w:textAlignment w:val="baseline"/>
        <w:rPr>
          <w:rFonts w:asciiTheme="minorHAnsi" w:hAnsiTheme="minorHAnsi" w:cstheme="minorHAnsi"/>
          <w:sz w:val="20"/>
          <w:szCs w:val="20"/>
          <w:highlight w:val="lightGray"/>
          <w:lang w:eastAsia="sl-SI"/>
        </w:rPr>
      </w:pPr>
      <w:r w:rsidRPr="004B3EAB">
        <w:rPr>
          <w:rFonts w:asciiTheme="minorHAnsi" w:hAnsiTheme="minorHAnsi" w:cstheme="minorHAnsi"/>
          <w:sz w:val="20"/>
          <w:szCs w:val="20"/>
          <w:highlight w:val="lightGray"/>
          <w:lang w:eastAsia="sl-SI"/>
        </w:rPr>
        <w:t xml:space="preserve">                                                                                                                 </w:t>
      </w:r>
    </w:p>
    <w:p w:rsidR="000779E2" w:rsidRPr="004B3EAB" w:rsidRDefault="000779E2" w:rsidP="000779E2">
      <w:pPr>
        <w:rPr>
          <w:rFonts w:asciiTheme="minorHAnsi" w:hAnsiTheme="minorHAnsi" w:cstheme="minorHAnsi"/>
          <w:sz w:val="20"/>
          <w:szCs w:val="20"/>
          <w:highlight w:val="lightGray"/>
        </w:rPr>
      </w:pPr>
      <w:r w:rsidRPr="004B3EAB">
        <w:rPr>
          <w:rFonts w:asciiTheme="minorHAnsi" w:hAnsiTheme="minorHAnsi" w:cstheme="minorHAnsi"/>
          <w:sz w:val="20"/>
          <w:szCs w:val="20"/>
          <w:highlight w:val="lightGray"/>
        </w:rPr>
        <w:t>Datum: _______________</w:t>
      </w:r>
    </w:p>
    <w:p w:rsidR="000779E2" w:rsidRPr="004B3EAB" w:rsidRDefault="000779E2" w:rsidP="000779E2">
      <w:pPr>
        <w:textAlignment w:val="baseline"/>
        <w:rPr>
          <w:rFonts w:asciiTheme="minorHAnsi" w:hAnsiTheme="minorHAnsi" w:cstheme="minorHAnsi"/>
          <w:sz w:val="20"/>
          <w:szCs w:val="20"/>
          <w:highlight w:val="lightGray"/>
          <w:lang w:eastAsia="sl-SI"/>
        </w:rPr>
      </w:pPr>
      <w:r w:rsidRPr="004B3EAB">
        <w:rPr>
          <w:rFonts w:asciiTheme="minorHAnsi" w:hAnsiTheme="minorHAnsi" w:cstheme="minorHAnsi"/>
          <w:sz w:val="20"/>
          <w:szCs w:val="20"/>
          <w:highlight w:val="lightGray"/>
          <w:lang w:eastAsia="sl-SI"/>
        </w:rPr>
        <w:t xml:space="preserve">                                                                                                               _________________________</w:t>
      </w:r>
    </w:p>
    <w:p w:rsidR="000779E2" w:rsidRPr="004B3EAB" w:rsidRDefault="000779E2" w:rsidP="000779E2">
      <w:pPr>
        <w:textAlignment w:val="baseline"/>
        <w:rPr>
          <w:rFonts w:asciiTheme="minorHAnsi" w:hAnsiTheme="minorHAnsi" w:cstheme="minorHAnsi"/>
          <w:sz w:val="20"/>
          <w:szCs w:val="20"/>
          <w:highlight w:val="lightGray"/>
          <w:lang w:eastAsia="sl-SI"/>
        </w:rPr>
      </w:pPr>
      <w:r w:rsidRPr="004B3EAB">
        <w:rPr>
          <w:rFonts w:asciiTheme="minorHAnsi" w:hAnsiTheme="minorHAnsi" w:cstheme="minorHAnsi"/>
          <w:sz w:val="20"/>
          <w:szCs w:val="20"/>
          <w:highlight w:val="lightGray"/>
          <w:lang w:eastAsia="sl-SI"/>
        </w:rPr>
        <w:t xml:space="preserve">                                                                                                                žig in podpis izdajatelja menic  </w:t>
      </w:r>
    </w:p>
    <w:p w:rsidR="000779E2" w:rsidRPr="004B3EAB" w:rsidRDefault="000779E2" w:rsidP="000779E2">
      <w:pPr>
        <w:textAlignment w:val="baseline"/>
        <w:rPr>
          <w:rFonts w:asciiTheme="minorHAnsi" w:hAnsiTheme="minorHAnsi" w:cstheme="minorHAnsi"/>
          <w:sz w:val="20"/>
          <w:szCs w:val="20"/>
          <w:highlight w:val="lightGray"/>
          <w:lang w:eastAsia="sl-SI"/>
        </w:rPr>
      </w:pPr>
    </w:p>
    <w:p w:rsidR="000779E2" w:rsidRPr="004B3EAB" w:rsidRDefault="000779E2" w:rsidP="000779E2">
      <w:pPr>
        <w:textAlignment w:val="baseline"/>
        <w:rPr>
          <w:rFonts w:asciiTheme="minorHAnsi" w:hAnsiTheme="minorHAnsi" w:cstheme="minorHAnsi"/>
          <w:sz w:val="20"/>
          <w:szCs w:val="20"/>
          <w:highlight w:val="lightGray"/>
          <w:lang w:eastAsia="sl-SI"/>
        </w:rPr>
      </w:pPr>
    </w:p>
    <w:p w:rsidR="000779E2" w:rsidRPr="004B3EAB" w:rsidRDefault="000779E2" w:rsidP="00813E82">
      <w:pPr>
        <w:textAlignment w:val="baseline"/>
        <w:rPr>
          <w:rFonts w:asciiTheme="minorHAnsi" w:hAnsiTheme="minorHAnsi" w:cstheme="minorHAnsi"/>
          <w:sz w:val="20"/>
          <w:szCs w:val="20"/>
          <w:lang w:eastAsia="sl-SI"/>
        </w:rPr>
      </w:pPr>
      <w:r w:rsidRPr="004B3EAB">
        <w:rPr>
          <w:rFonts w:asciiTheme="minorHAnsi" w:hAnsiTheme="minorHAnsi" w:cstheme="minorHAnsi"/>
          <w:sz w:val="20"/>
          <w:szCs w:val="20"/>
          <w:highlight w:val="lightGray"/>
          <w:lang w:eastAsia="sl-SI"/>
        </w:rPr>
        <w:t>Priloga: 3 x bianco menice, podpisane in žigosane</w:t>
      </w:r>
      <w:bookmarkStart w:id="2" w:name="_GoBack"/>
      <w:bookmarkEnd w:id="2"/>
    </w:p>
    <w:sectPr w:rsidR="000779E2" w:rsidRPr="004B3EAB" w:rsidSect="005B5F5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E0913CF"/>
    <w:multiLevelType w:val="hybridMultilevel"/>
    <w:tmpl w:val="2EB6413A"/>
    <w:lvl w:ilvl="0" w:tplc="A0AC5C9E">
      <w:start w:val="1"/>
      <w:numFmt w:val="bullet"/>
      <w:lvlText w:val=""/>
      <w:lvlJc w:val="left"/>
      <w:pPr>
        <w:ind w:left="720" w:hanging="360"/>
      </w:pPr>
      <w:rPr>
        <w:rFonts w:ascii="Symbol" w:hAnsi="Symbol" w:cs="Symbol" w:hint="default"/>
        <w:sz w:val="18"/>
        <w:szCs w:val="18"/>
      </w:rPr>
    </w:lvl>
    <w:lvl w:ilvl="1" w:tplc="91F86258">
      <w:start w:val="1"/>
      <w:numFmt w:val="bullet"/>
      <w:lvlText w:val="o"/>
      <w:lvlJc w:val="left"/>
      <w:pPr>
        <w:ind w:left="1440" w:hanging="360"/>
      </w:pPr>
      <w:rPr>
        <w:rFonts w:ascii="Courier New" w:hAnsi="Courier New" w:cs="Courier New" w:hint="default"/>
      </w:rPr>
    </w:lvl>
    <w:lvl w:ilvl="2" w:tplc="3DC4EC7C">
      <w:start w:val="1"/>
      <w:numFmt w:val="bullet"/>
      <w:lvlText w:val=""/>
      <w:lvlJc w:val="left"/>
      <w:pPr>
        <w:ind w:left="2160" w:hanging="360"/>
      </w:pPr>
      <w:rPr>
        <w:rFonts w:ascii="Wingdings" w:hAnsi="Wingdings" w:cs="Wingdings" w:hint="default"/>
      </w:rPr>
    </w:lvl>
    <w:lvl w:ilvl="3" w:tplc="D4EE44D2">
      <w:start w:val="1"/>
      <w:numFmt w:val="bullet"/>
      <w:lvlText w:val=""/>
      <w:lvlJc w:val="left"/>
      <w:pPr>
        <w:ind w:left="2880" w:hanging="360"/>
      </w:pPr>
      <w:rPr>
        <w:rFonts w:ascii="Symbol" w:hAnsi="Symbol" w:cs="Symbol" w:hint="default"/>
      </w:rPr>
    </w:lvl>
    <w:lvl w:ilvl="4" w:tplc="A0C4ECA4">
      <w:start w:val="1"/>
      <w:numFmt w:val="bullet"/>
      <w:lvlText w:val="o"/>
      <w:lvlJc w:val="left"/>
      <w:pPr>
        <w:ind w:left="3600" w:hanging="360"/>
      </w:pPr>
      <w:rPr>
        <w:rFonts w:ascii="Courier New" w:hAnsi="Courier New" w:cs="Courier New" w:hint="default"/>
      </w:rPr>
    </w:lvl>
    <w:lvl w:ilvl="5" w:tplc="DD9EABD4">
      <w:start w:val="1"/>
      <w:numFmt w:val="bullet"/>
      <w:lvlText w:val=""/>
      <w:lvlJc w:val="left"/>
      <w:pPr>
        <w:ind w:left="4320" w:hanging="360"/>
      </w:pPr>
      <w:rPr>
        <w:rFonts w:ascii="Wingdings" w:hAnsi="Wingdings" w:cs="Wingdings" w:hint="default"/>
      </w:rPr>
    </w:lvl>
    <w:lvl w:ilvl="6" w:tplc="590A51C6">
      <w:start w:val="1"/>
      <w:numFmt w:val="bullet"/>
      <w:lvlText w:val=""/>
      <w:lvlJc w:val="left"/>
      <w:pPr>
        <w:ind w:left="5040" w:hanging="360"/>
      </w:pPr>
      <w:rPr>
        <w:rFonts w:ascii="Symbol" w:hAnsi="Symbol" w:cs="Symbol" w:hint="default"/>
      </w:rPr>
    </w:lvl>
    <w:lvl w:ilvl="7" w:tplc="69C4ED02">
      <w:start w:val="1"/>
      <w:numFmt w:val="bullet"/>
      <w:lvlText w:val="o"/>
      <w:lvlJc w:val="left"/>
      <w:pPr>
        <w:ind w:left="5760" w:hanging="360"/>
      </w:pPr>
      <w:rPr>
        <w:rFonts w:ascii="Courier New" w:hAnsi="Courier New" w:cs="Courier New" w:hint="default"/>
      </w:rPr>
    </w:lvl>
    <w:lvl w:ilvl="8" w:tplc="04A45DEE">
      <w:start w:val="1"/>
      <w:numFmt w:val="bullet"/>
      <w:lvlText w:val=""/>
      <w:lvlJc w:val="left"/>
      <w:pPr>
        <w:ind w:left="6480" w:hanging="360"/>
      </w:pPr>
      <w:rPr>
        <w:rFonts w:ascii="Wingdings" w:hAnsi="Wingdings" w:cs="Wingdings" w:hint="default"/>
      </w:rPr>
    </w:lvl>
  </w:abstractNum>
  <w:abstractNum w:abstractNumId="2" w15:restartNumberingAfterBreak="0">
    <w:nsid w:val="318D2897"/>
    <w:multiLevelType w:val="hybridMultilevel"/>
    <w:tmpl w:val="B57852CA"/>
    <w:lvl w:ilvl="0" w:tplc="A7586B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3557BB"/>
    <w:multiLevelType w:val="hybridMultilevel"/>
    <w:tmpl w:val="C0367D70"/>
    <w:lvl w:ilvl="0" w:tplc="C602D088">
      <w:start w:val="1"/>
      <w:numFmt w:val="bullet"/>
      <w:lvlText w:val=""/>
      <w:lvlJc w:val="left"/>
      <w:pPr>
        <w:ind w:left="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3CA4015"/>
    <w:multiLevelType w:val="hybridMultilevel"/>
    <w:tmpl w:val="86FE46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725140D"/>
    <w:multiLevelType w:val="hybridMultilevel"/>
    <w:tmpl w:val="B71062F8"/>
    <w:lvl w:ilvl="0" w:tplc="B8B6CDF4">
      <w:start w:val="1"/>
      <w:numFmt w:val="bullet"/>
      <w:lvlText w:val="-"/>
      <w:lvlJc w:val="left"/>
      <w:pPr>
        <w:ind w:left="0" w:hanging="360"/>
      </w:pPr>
      <w:rPr>
        <w:rFonts w:ascii="Courier" w:eastAsia="Times New Roman" w:hAnsi="Courier" w:cs="Courier" w:hint="default"/>
      </w:rPr>
    </w:lvl>
    <w:lvl w:ilvl="1" w:tplc="04240003">
      <w:start w:val="1"/>
      <w:numFmt w:val="bullet"/>
      <w:lvlText w:val="o"/>
      <w:lvlJc w:val="left"/>
      <w:pPr>
        <w:ind w:left="720" w:hanging="360"/>
      </w:pPr>
      <w:rPr>
        <w:rFonts w:ascii="Courier New" w:hAnsi="Courier New" w:cs="Courier New" w:hint="default"/>
      </w:rPr>
    </w:lvl>
    <w:lvl w:ilvl="2" w:tplc="04240005">
      <w:start w:val="1"/>
      <w:numFmt w:val="bullet"/>
      <w:lvlText w:val=""/>
      <w:lvlJc w:val="left"/>
      <w:pPr>
        <w:ind w:left="1440" w:hanging="360"/>
      </w:pPr>
      <w:rPr>
        <w:rFonts w:ascii="Wingdings" w:hAnsi="Wingdings" w:hint="default"/>
      </w:rPr>
    </w:lvl>
    <w:lvl w:ilvl="3" w:tplc="04240001">
      <w:start w:val="1"/>
      <w:numFmt w:val="bullet"/>
      <w:lvlText w:val=""/>
      <w:lvlJc w:val="left"/>
      <w:pPr>
        <w:ind w:left="2160" w:hanging="360"/>
      </w:pPr>
      <w:rPr>
        <w:rFonts w:ascii="Symbol" w:hAnsi="Symbol" w:hint="default"/>
      </w:rPr>
    </w:lvl>
    <w:lvl w:ilvl="4" w:tplc="04240003">
      <w:start w:val="1"/>
      <w:numFmt w:val="bullet"/>
      <w:lvlText w:val="o"/>
      <w:lvlJc w:val="left"/>
      <w:pPr>
        <w:ind w:left="2880" w:hanging="360"/>
      </w:pPr>
      <w:rPr>
        <w:rFonts w:ascii="Courier New" w:hAnsi="Courier New" w:cs="Courier New" w:hint="default"/>
      </w:rPr>
    </w:lvl>
    <w:lvl w:ilvl="5" w:tplc="04240005">
      <w:start w:val="1"/>
      <w:numFmt w:val="bullet"/>
      <w:lvlText w:val=""/>
      <w:lvlJc w:val="left"/>
      <w:pPr>
        <w:ind w:left="3600" w:hanging="360"/>
      </w:pPr>
      <w:rPr>
        <w:rFonts w:ascii="Wingdings" w:hAnsi="Wingdings" w:hint="default"/>
      </w:rPr>
    </w:lvl>
    <w:lvl w:ilvl="6" w:tplc="04240001">
      <w:start w:val="1"/>
      <w:numFmt w:val="bullet"/>
      <w:lvlText w:val=""/>
      <w:lvlJc w:val="left"/>
      <w:pPr>
        <w:ind w:left="4320" w:hanging="360"/>
      </w:pPr>
      <w:rPr>
        <w:rFonts w:ascii="Symbol" w:hAnsi="Symbol" w:hint="default"/>
      </w:rPr>
    </w:lvl>
    <w:lvl w:ilvl="7" w:tplc="04240003">
      <w:start w:val="1"/>
      <w:numFmt w:val="bullet"/>
      <w:lvlText w:val="o"/>
      <w:lvlJc w:val="left"/>
      <w:pPr>
        <w:ind w:left="5040" w:hanging="360"/>
      </w:pPr>
      <w:rPr>
        <w:rFonts w:ascii="Courier New" w:hAnsi="Courier New" w:cs="Courier New" w:hint="default"/>
      </w:rPr>
    </w:lvl>
    <w:lvl w:ilvl="8" w:tplc="04240005">
      <w:start w:val="1"/>
      <w:numFmt w:val="bullet"/>
      <w:lvlText w:val=""/>
      <w:lvlJc w:val="left"/>
      <w:pPr>
        <w:ind w:left="5760" w:hanging="360"/>
      </w:pPr>
      <w:rPr>
        <w:rFonts w:ascii="Wingdings" w:hAnsi="Wingdings" w:hint="default"/>
      </w:rPr>
    </w:lvl>
  </w:abstractNum>
  <w:abstractNum w:abstractNumId="6" w15:restartNumberingAfterBreak="0">
    <w:nsid w:val="789F43DD"/>
    <w:multiLevelType w:val="hybridMultilevel"/>
    <w:tmpl w:val="730E6706"/>
    <w:lvl w:ilvl="0" w:tplc="E152A398">
      <w:start w:val="1"/>
      <w:numFmt w:val="bullet"/>
      <w:lvlText w:val=""/>
      <w:lvlJc w:val="left"/>
      <w:pPr>
        <w:ind w:left="720" w:hanging="360"/>
      </w:pPr>
      <w:rPr>
        <w:rFonts w:ascii="Symbol" w:hAnsi="Symbol" w:cs="Symbol" w:hint="default"/>
        <w:sz w:val="18"/>
        <w:szCs w:val="18"/>
      </w:rPr>
    </w:lvl>
    <w:lvl w:ilvl="1" w:tplc="7DB06AAA">
      <w:start w:val="1"/>
      <w:numFmt w:val="bullet"/>
      <w:lvlText w:val="o"/>
      <w:lvlJc w:val="left"/>
      <w:pPr>
        <w:ind w:left="1440" w:hanging="360"/>
      </w:pPr>
      <w:rPr>
        <w:rFonts w:ascii="Courier New" w:hAnsi="Courier New" w:cs="Courier New" w:hint="default"/>
      </w:rPr>
    </w:lvl>
    <w:lvl w:ilvl="2" w:tplc="7494CEDC">
      <w:start w:val="1"/>
      <w:numFmt w:val="bullet"/>
      <w:lvlText w:val=""/>
      <w:lvlJc w:val="left"/>
      <w:pPr>
        <w:ind w:left="2160" w:hanging="360"/>
      </w:pPr>
      <w:rPr>
        <w:rFonts w:ascii="Wingdings" w:hAnsi="Wingdings" w:cs="Wingdings" w:hint="default"/>
      </w:rPr>
    </w:lvl>
    <w:lvl w:ilvl="3" w:tplc="65200D90">
      <w:start w:val="1"/>
      <w:numFmt w:val="bullet"/>
      <w:lvlText w:val=""/>
      <w:lvlJc w:val="left"/>
      <w:pPr>
        <w:ind w:left="2880" w:hanging="360"/>
      </w:pPr>
      <w:rPr>
        <w:rFonts w:ascii="Symbol" w:hAnsi="Symbol" w:cs="Symbol" w:hint="default"/>
      </w:rPr>
    </w:lvl>
    <w:lvl w:ilvl="4" w:tplc="90BCEF0C">
      <w:start w:val="1"/>
      <w:numFmt w:val="bullet"/>
      <w:lvlText w:val="o"/>
      <w:lvlJc w:val="left"/>
      <w:pPr>
        <w:ind w:left="3600" w:hanging="360"/>
      </w:pPr>
      <w:rPr>
        <w:rFonts w:ascii="Courier New" w:hAnsi="Courier New" w:cs="Courier New" w:hint="default"/>
      </w:rPr>
    </w:lvl>
    <w:lvl w:ilvl="5" w:tplc="2FB6E038">
      <w:start w:val="1"/>
      <w:numFmt w:val="bullet"/>
      <w:lvlText w:val=""/>
      <w:lvlJc w:val="left"/>
      <w:pPr>
        <w:ind w:left="4320" w:hanging="360"/>
      </w:pPr>
      <w:rPr>
        <w:rFonts w:ascii="Wingdings" w:hAnsi="Wingdings" w:cs="Wingdings" w:hint="default"/>
      </w:rPr>
    </w:lvl>
    <w:lvl w:ilvl="6" w:tplc="74A8C038">
      <w:start w:val="1"/>
      <w:numFmt w:val="bullet"/>
      <w:lvlText w:val=""/>
      <w:lvlJc w:val="left"/>
      <w:pPr>
        <w:ind w:left="5040" w:hanging="360"/>
      </w:pPr>
      <w:rPr>
        <w:rFonts w:ascii="Symbol" w:hAnsi="Symbol" w:cs="Symbol" w:hint="default"/>
      </w:rPr>
    </w:lvl>
    <w:lvl w:ilvl="7" w:tplc="B72E036E">
      <w:start w:val="1"/>
      <w:numFmt w:val="bullet"/>
      <w:lvlText w:val="o"/>
      <w:lvlJc w:val="left"/>
      <w:pPr>
        <w:ind w:left="5760" w:hanging="360"/>
      </w:pPr>
      <w:rPr>
        <w:rFonts w:ascii="Courier New" w:hAnsi="Courier New" w:cs="Courier New" w:hint="default"/>
      </w:rPr>
    </w:lvl>
    <w:lvl w:ilvl="8" w:tplc="1284D650">
      <w:start w:val="1"/>
      <w:numFmt w:val="bullet"/>
      <w:lvlText w:val=""/>
      <w:lvlJc w:val="left"/>
      <w:pPr>
        <w:ind w:left="6480" w:hanging="360"/>
      </w:pPr>
      <w:rPr>
        <w:rFonts w:ascii="Wingdings" w:hAnsi="Wingdings" w:cs="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120" w:legacyIndent="360"/>
        <w:lvlJc w:val="left"/>
        <w:pPr>
          <w:ind w:left="0" w:hanging="360"/>
        </w:pPr>
      </w:lvl>
    </w:lvlOverride>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62"/>
    <w:rsid w:val="00024F51"/>
    <w:rsid w:val="000779E2"/>
    <w:rsid w:val="00085B44"/>
    <w:rsid w:val="000D301F"/>
    <w:rsid w:val="00270022"/>
    <w:rsid w:val="00335630"/>
    <w:rsid w:val="003A7960"/>
    <w:rsid w:val="003D6544"/>
    <w:rsid w:val="00421862"/>
    <w:rsid w:val="004B3EAB"/>
    <w:rsid w:val="004D2CB2"/>
    <w:rsid w:val="005204E7"/>
    <w:rsid w:val="005B5F5D"/>
    <w:rsid w:val="006F15A5"/>
    <w:rsid w:val="007A2E2A"/>
    <w:rsid w:val="007C3679"/>
    <w:rsid w:val="00813E82"/>
    <w:rsid w:val="008247C7"/>
    <w:rsid w:val="00841FBD"/>
    <w:rsid w:val="008836E7"/>
    <w:rsid w:val="008B1D0E"/>
    <w:rsid w:val="008B3C76"/>
    <w:rsid w:val="00ED2F53"/>
    <w:rsid w:val="00FE30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9C4E8-E132-468B-BE91-B2218D64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247C7"/>
    <w:pPr>
      <w:suppressAutoHyphens/>
      <w:spacing w:after="0" w:line="240" w:lineRule="auto"/>
    </w:pPr>
    <w:rPr>
      <w:rFonts w:ascii="Times New Roman" w:eastAsia="Times New Roman" w:hAnsi="Times New Roman" w:cs="Times New Roman"/>
      <w:sz w:val="24"/>
      <w:szCs w:val="24"/>
      <w:lang w:eastAsia="ar-SA"/>
    </w:rPr>
  </w:style>
  <w:style w:type="paragraph" w:styleId="Naslov2">
    <w:name w:val="heading 2"/>
    <w:basedOn w:val="Navaden"/>
    <w:next w:val="Navaden"/>
    <w:link w:val="Naslov2Znak"/>
    <w:qFormat/>
    <w:rsid w:val="000779E2"/>
    <w:pPr>
      <w:keepNext/>
      <w:suppressAutoHyphens w:val="0"/>
      <w:spacing w:before="240" w:after="60"/>
      <w:outlineLvl w:val="1"/>
    </w:pPr>
    <w:rPr>
      <w:rFonts w:ascii="Arial" w:hAnsi="Arial"/>
      <w:b/>
      <w:i/>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F15A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15A5"/>
    <w:rPr>
      <w:rFonts w:ascii="Segoe UI" w:eastAsia="Times New Roman" w:hAnsi="Segoe UI" w:cs="Segoe UI"/>
      <w:sz w:val="18"/>
      <w:szCs w:val="18"/>
      <w:lang w:eastAsia="ar-SA"/>
    </w:rPr>
  </w:style>
  <w:style w:type="paragraph" w:styleId="Odstavekseznama">
    <w:name w:val="List Paragraph"/>
    <w:basedOn w:val="Navaden"/>
    <w:uiPriority w:val="34"/>
    <w:qFormat/>
    <w:rsid w:val="000779E2"/>
    <w:pPr>
      <w:ind w:left="720"/>
      <w:contextualSpacing/>
    </w:pPr>
  </w:style>
  <w:style w:type="character" w:customStyle="1" w:styleId="Naslov2Znak">
    <w:name w:val="Naslov 2 Znak"/>
    <w:basedOn w:val="Privzetapisavaodstavka"/>
    <w:link w:val="Naslov2"/>
    <w:rsid w:val="000779E2"/>
    <w:rPr>
      <w:rFonts w:ascii="Arial" w:eastAsia="Times New Roman" w:hAnsi="Arial" w:cs="Times New Roman"/>
      <w:b/>
      <w:i/>
      <w:sz w:val="24"/>
      <w:szCs w:val="20"/>
    </w:rPr>
  </w:style>
  <w:style w:type="table" w:customStyle="1" w:styleId="NormalTablePHPDOCX">
    <w:name w:val="Normal Table PHPDOCX"/>
    <w:uiPriority w:val="99"/>
    <w:semiHidden/>
    <w:unhideWhenUsed/>
    <w:qFormat/>
    <w:rsid w:val="000779E2"/>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4572</Words>
  <Characters>26063</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Drašlar</dc:creator>
  <cp:keywords/>
  <dc:description/>
  <cp:lastModifiedBy>Blanka Smit</cp:lastModifiedBy>
  <cp:revision>3</cp:revision>
  <cp:lastPrinted>2020-06-08T12:12:00Z</cp:lastPrinted>
  <dcterms:created xsi:type="dcterms:W3CDTF">2021-03-09T12:03:00Z</dcterms:created>
  <dcterms:modified xsi:type="dcterms:W3CDTF">2021-03-09T12:05:00Z</dcterms:modified>
</cp:coreProperties>
</file>