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6B" w:rsidRDefault="0035771B">
      <w:pPr>
        <w:rPr>
          <w:sz w:val="21"/>
          <w:szCs w:val="21"/>
        </w:rPr>
      </w:pPr>
      <w:r>
        <w:rPr>
          <w:noProof/>
        </w:rPr>
        <mc:AlternateContent>
          <mc:Choice Requires="wps">
            <w:drawing>
              <wp:anchor distT="0" distB="0" distL="114300" distR="114300" simplePos="0" relativeHeight="251672576" behindDoc="0" locked="0" layoutInCell="1" hidden="0" allowOverlap="1" wp14:anchorId="1A8A1FE5" wp14:editId="3FF65275">
                <wp:simplePos x="0" y="0"/>
                <wp:positionH relativeFrom="column">
                  <wp:posOffset>4307205</wp:posOffset>
                </wp:positionH>
                <wp:positionV relativeFrom="paragraph">
                  <wp:posOffset>-410845</wp:posOffset>
                </wp:positionV>
                <wp:extent cx="2019300" cy="476250"/>
                <wp:effectExtent l="0" t="0" r="0" b="0"/>
                <wp:wrapNone/>
                <wp:docPr id="23" name="Pravokotnik 23"/>
                <wp:cNvGraphicFramePr/>
                <a:graphic xmlns:a="http://schemas.openxmlformats.org/drawingml/2006/main">
                  <a:graphicData uri="http://schemas.microsoft.com/office/word/2010/wordprocessingShape">
                    <wps:wsp>
                      <wps:cNvSpPr/>
                      <wps:spPr>
                        <a:xfrm>
                          <a:off x="0" y="0"/>
                          <a:ext cx="2019300" cy="476250"/>
                        </a:xfrm>
                        <a:prstGeom prst="rect">
                          <a:avLst/>
                        </a:prstGeom>
                        <a:solidFill>
                          <a:srgbClr val="FFFFFF"/>
                        </a:solidFill>
                        <a:ln>
                          <a:noFill/>
                        </a:ln>
                      </wps:spPr>
                      <wps:txbx>
                        <w:txbxContent>
                          <w:p w:rsidR="0035771B" w:rsidRPr="0035771B" w:rsidRDefault="0035771B" w:rsidP="0035771B">
                            <w:pPr>
                              <w:spacing w:line="258" w:lineRule="auto"/>
                              <w:textDirection w:val="btLr"/>
                              <w:rPr>
                                <w:rFonts w:asciiTheme="majorHAnsi" w:hAnsiTheme="majorHAnsi" w:cstheme="majorHAnsi"/>
                                <w:sz w:val="16"/>
                                <w:szCs w:val="16"/>
                              </w:rPr>
                            </w:pPr>
                            <w:r w:rsidRPr="0035771B">
                              <w:rPr>
                                <w:rFonts w:asciiTheme="majorHAnsi" w:eastAsia="Questrial" w:hAnsiTheme="majorHAnsi" w:cstheme="majorHAnsi"/>
                                <w:color w:val="000000"/>
                                <w:sz w:val="16"/>
                                <w:szCs w:val="16"/>
                              </w:rPr>
                              <w:t>tel.: 03/56-69-910</w:t>
                            </w:r>
                          </w:p>
                          <w:p w:rsidR="0035771B" w:rsidRPr="0035771B" w:rsidRDefault="0035771B" w:rsidP="0035771B">
                            <w:pPr>
                              <w:spacing w:line="258" w:lineRule="auto"/>
                              <w:textDirection w:val="btLr"/>
                              <w:rPr>
                                <w:rFonts w:asciiTheme="majorHAnsi" w:hAnsiTheme="majorHAnsi" w:cstheme="majorHAnsi"/>
                                <w:sz w:val="16"/>
                                <w:szCs w:val="16"/>
                              </w:rPr>
                            </w:pPr>
                            <w:r w:rsidRPr="0035771B">
                              <w:rPr>
                                <w:rFonts w:asciiTheme="majorHAnsi" w:eastAsia="Questrial" w:hAnsiTheme="majorHAnsi" w:cstheme="majorHAnsi"/>
                                <w:color w:val="000000"/>
                                <w:sz w:val="16"/>
                                <w:szCs w:val="16"/>
                              </w:rPr>
                              <w:t xml:space="preserve">e-pošta: </w:t>
                            </w:r>
                            <w:r w:rsidRPr="0035771B">
                              <w:rPr>
                                <w:rFonts w:asciiTheme="majorHAnsi" w:eastAsia="Questrial" w:hAnsiTheme="majorHAnsi" w:cstheme="majorHAnsi"/>
                                <w:color w:val="0000FF"/>
                                <w:sz w:val="16"/>
                                <w:szCs w:val="16"/>
                                <w:u w:val="single"/>
                              </w:rPr>
                              <w:t>tajnistvo.iskvarce@guest.arnes.si</w:t>
                            </w:r>
                          </w:p>
                          <w:p w:rsidR="0035771B" w:rsidRPr="0035771B" w:rsidRDefault="0035771B" w:rsidP="0035771B">
                            <w:pPr>
                              <w:spacing w:line="258" w:lineRule="auto"/>
                              <w:textDirection w:val="btLr"/>
                              <w:rPr>
                                <w:rFonts w:asciiTheme="majorHAnsi" w:hAnsiTheme="majorHAnsi" w:cstheme="majorHAnsi"/>
                                <w:sz w:val="16"/>
                                <w:szCs w:val="16"/>
                              </w:rPr>
                            </w:pPr>
                            <w:r w:rsidRPr="0035771B">
                              <w:rPr>
                                <w:rFonts w:asciiTheme="majorHAnsi" w:eastAsia="Questrial" w:hAnsiTheme="majorHAnsi" w:cstheme="majorHAnsi"/>
                                <w:color w:val="000000"/>
                                <w:sz w:val="16"/>
                                <w:szCs w:val="16"/>
                              </w:rPr>
                              <w:t>davčna št. : 44831994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8A1FE5" id="Pravokotnik 23" o:spid="_x0000_s1026" style="position:absolute;margin-left:339.15pt;margin-top:-32.35pt;width:159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" stroked="f">
                <v:textbox inset="2.53958mm,1.2694mm,2.53958mm,1.2694mm">
                  <w:txbxContent>
                    <w:p w:rsidR="0035771B" w:rsidRPr="0035771B" w:rsidRDefault="0035771B" w:rsidP="0035771B">
                      <w:pPr>
                        <w:spacing w:line="258" w:lineRule="auto"/>
                        <w:textDirection w:val="btLr"/>
                        <w:rPr>
                          <w:rFonts w:asciiTheme="majorHAnsi" w:hAnsiTheme="majorHAnsi" w:cstheme="majorHAnsi"/>
                          <w:sz w:val="16"/>
                          <w:szCs w:val="16"/>
                        </w:rPr>
                      </w:pPr>
                      <w:r w:rsidRPr="0035771B">
                        <w:rPr>
                          <w:rFonts w:asciiTheme="majorHAnsi" w:eastAsia="Questrial" w:hAnsiTheme="majorHAnsi" w:cstheme="majorHAnsi"/>
                          <w:color w:val="000000"/>
                          <w:sz w:val="16"/>
                          <w:szCs w:val="16"/>
                        </w:rPr>
                        <w:t>tel.: 03/56-69-910</w:t>
                      </w:r>
                    </w:p>
                    <w:p w:rsidR="0035771B" w:rsidRPr="0035771B" w:rsidRDefault="0035771B" w:rsidP="0035771B">
                      <w:pPr>
                        <w:spacing w:line="258" w:lineRule="auto"/>
                        <w:textDirection w:val="btLr"/>
                        <w:rPr>
                          <w:rFonts w:asciiTheme="majorHAnsi" w:hAnsiTheme="majorHAnsi" w:cstheme="majorHAnsi"/>
                          <w:sz w:val="16"/>
                          <w:szCs w:val="16"/>
                        </w:rPr>
                      </w:pPr>
                      <w:r w:rsidRPr="0035771B">
                        <w:rPr>
                          <w:rFonts w:asciiTheme="majorHAnsi" w:eastAsia="Questrial" w:hAnsiTheme="majorHAnsi" w:cstheme="majorHAnsi"/>
                          <w:color w:val="000000"/>
                          <w:sz w:val="16"/>
                          <w:szCs w:val="16"/>
                        </w:rPr>
                        <w:t xml:space="preserve">e-pošta: </w:t>
                      </w:r>
                      <w:r w:rsidRPr="0035771B">
                        <w:rPr>
                          <w:rFonts w:asciiTheme="majorHAnsi" w:eastAsia="Questrial" w:hAnsiTheme="majorHAnsi" w:cstheme="majorHAnsi"/>
                          <w:color w:val="0000FF"/>
                          <w:sz w:val="16"/>
                          <w:szCs w:val="16"/>
                          <w:u w:val="single"/>
                        </w:rPr>
                        <w:t>tajnistvo.iskvarce@guest.arnes.si</w:t>
                      </w:r>
                    </w:p>
                    <w:p w:rsidR="0035771B" w:rsidRPr="0035771B" w:rsidRDefault="0035771B" w:rsidP="0035771B">
                      <w:pPr>
                        <w:spacing w:line="258" w:lineRule="auto"/>
                        <w:textDirection w:val="btLr"/>
                        <w:rPr>
                          <w:rFonts w:asciiTheme="majorHAnsi" w:hAnsiTheme="majorHAnsi" w:cstheme="majorHAnsi"/>
                          <w:sz w:val="16"/>
                          <w:szCs w:val="16"/>
                        </w:rPr>
                      </w:pPr>
                      <w:r w:rsidRPr="0035771B">
                        <w:rPr>
                          <w:rFonts w:asciiTheme="majorHAnsi" w:eastAsia="Questrial" w:hAnsiTheme="majorHAnsi" w:cstheme="majorHAnsi"/>
                          <w:color w:val="000000"/>
                          <w:sz w:val="16"/>
                          <w:szCs w:val="16"/>
                        </w:rPr>
                        <w:t>davčna št. : 44831994</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2776855</wp:posOffset>
                </wp:positionH>
                <wp:positionV relativeFrom="paragraph">
                  <wp:posOffset>-429895</wp:posOffset>
                </wp:positionV>
                <wp:extent cx="1377950" cy="469900"/>
                <wp:effectExtent l="0" t="0" r="0" b="6350"/>
                <wp:wrapNone/>
                <wp:docPr id="5" name="Pravokotnik 5"/>
                <wp:cNvGraphicFramePr/>
                <a:graphic xmlns:a="http://schemas.openxmlformats.org/drawingml/2006/main">
                  <a:graphicData uri="http://schemas.microsoft.com/office/word/2010/wordprocessingShape">
                    <wps:wsp>
                      <wps:cNvSpPr/>
                      <wps:spPr>
                        <a:xfrm>
                          <a:off x="0" y="0"/>
                          <a:ext cx="1377950" cy="469900"/>
                        </a:xfrm>
                        <a:prstGeom prst="rect">
                          <a:avLst/>
                        </a:prstGeom>
                        <a:solidFill>
                          <a:srgbClr val="FFFFFF"/>
                        </a:solidFill>
                        <a:ln>
                          <a:noFill/>
                        </a:ln>
                      </wps:spPr>
                      <wps:txbx>
                        <w:txbxContent>
                          <w:p w:rsidR="00067447" w:rsidRPr="0035771B" w:rsidRDefault="00067447">
                            <w:pPr>
                              <w:spacing w:line="258" w:lineRule="auto"/>
                              <w:textDirection w:val="btLr"/>
                              <w:rPr>
                                <w:rFonts w:asciiTheme="majorHAnsi" w:hAnsiTheme="majorHAnsi" w:cstheme="majorHAnsi"/>
                                <w:sz w:val="16"/>
                                <w:szCs w:val="16"/>
                              </w:rPr>
                            </w:pPr>
                            <w:r w:rsidRPr="0035771B">
                              <w:rPr>
                                <w:rFonts w:asciiTheme="majorHAnsi" w:eastAsia="Questrial" w:hAnsiTheme="majorHAnsi" w:cstheme="majorHAnsi"/>
                                <w:color w:val="000000"/>
                                <w:sz w:val="16"/>
                                <w:szCs w:val="16"/>
                              </w:rPr>
                              <w:t xml:space="preserve">Osnovna šola Ivana Skvarče </w:t>
                            </w:r>
                          </w:p>
                          <w:p w:rsidR="00067447" w:rsidRPr="0035771B" w:rsidRDefault="00067447">
                            <w:pPr>
                              <w:spacing w:line="258" w:lineRule="auto"/>
                              <w:textDirection w:val="btLr"/>
                              <w:rPr>
                                <w:rFonts w:asciiTheme="majorHAnsi" w:hAnsiTheme="majorHAnsi" w:cstheme="majorHAnsi"/>
                                <w:sz w:val="16"/>
                                <w:szCs w:val="16"/>
                              </w:rPr>
                            </w:pPr>
                            <w:r w:rsidRPr="0035771B">
                              <w:rPr>
                                <w:rFonts w:asciiTheme="majorHAnsi" w:eastAsia="Questrial" w:hAnsiTheme="majorHAnsi" w:cstheme="majorHAnsi"/>
                                <w:color w:val="000000"/>
                                <w:sz w:val="16"/>
                                <w:szCs w:val="16"/>
                              </w:rPr>
                              <w:t>Cesta 9. avgusta 44</w:t>
                            </w:r>
                          </w:p>
                          <w:p w:rsidR="00067447" w:rsidRPr="0035771B" w:rsidRDefault="00067447">
                            <w:pPr>
                              <w:spacing w:line="258" w:lineRule="auto"/>
                              <w:textDirection w:val="btLr"/>
                              <w:rPr>
                                <w:rFonts w:asciiTheme="majorHAnsi" w:hAnsiTheme="majorHAnsi" w:cstheme="majorHAnsi"/>
                                <w:sz w:val="16"/>
                                <w:szCs w:val="16"/>
                              </w:rPr>
                            </w:pPr>
                            <w:r w:rsidRPr="0035771B">
                              <w:rPr>
                                <w:rFonts w:asciiTheme="majorHAnsi" w:eastAsia="Questrial" w:hAnsiTheme="majorHAnsi" w:cstheme="majorHAnsi"/>
                                <w:color w:val="000000"/>
                                <w:sz w:val="16"/>
                                <w:szCs w:val="16"/>
                              </w:rPr>
                              <w:t>1410 Zagorje ob Savi</w:t>
                            </w:r>
                          </w:p>
                          <w:p w:rsidR="00067447" w:rsidRPr="0035771B" w:rsidRDefault="00067447">
                            <w:pPr>
                              <w:spacing w:line="258" w:lineRule="auto"/>
                              <w:textDirection w:val="btLr"/>
                              <w:rPr>
                                <w:rFonts w:asciiTheme="majorHAnsi" w:hAnsiTheme="majorHAnsi" w:cstheme="majorHAnsi"/>
                                <w:sz w:val="16"/>
                                <w:szCs w:val="16"/>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Pravokotnik 5" o:spid="_x0000_s1027" style="position:absolute;margin-left:218.65pt;margin-top:-33.85pt;width:108.5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" stroked="f">
                <v:textbox inset="2.53958mm,1.2694mm,2.53958mm,1.2694mm">
                  <w:txbxContent>
                    <w:p w:rsidR="00067447" w:rsidRPr="0035771B" w:rsidRDefault="00067447">
                      <w:pPr>
                        <w:spacing w:line="258" w:lineRule="auto"/>
                        <w:textDirection w:val="btLr"/>
                        <w:rPr>
                          <w:rFonts w:asciiTheme="majorHAnsi" w:hAnsiTheme="majorHAnsi" w:cstheme="majorHAnsi"/>
                          <w:sz w:val="16"/>
                          <w:szCs w:val="16"/>
                        </w:rPr>
                      </w:pPr>
                      <w:r w:rsidRPr="0035771B">
                        <w:rPr>
                          <w:rFonts w:asciiTheme="majorHAnsi" w:eastAsia="Questrial" w:hAnsiTheme="majorHAnsi" w:cstheme="majorHAnsi"/>
                          <w:color w:val="000000"/>
                          <w:sz w:val="16"/>
                          <w:szCs w:val="16"/>
                        </w:rPr>
                        <w:t xml:space="preserve">Osnovna šola Ivana Skvarče </w:t>
                      </w:r>
                    </w:p>
                    <w:p w:rsidR="00067447" w:rsidRPr="0035771B" w:rsidRDefault="00067447">
                      <w:pPr>
                        <w:spacing w:line="258" w:lineRule="auto"/>
                        <w:textDirection w:val="btLr"/>
                        <w:rPr>
                          <w:rFonts w:asciiTheme="majorHAnsi" w:hAnsiTheme="majorHAnsi" w:cstheme="majorHAnsi"/>
                          <w:sz w:val="16"/>
                          <w:szCs w:val="16"/>
                        </w:rPr>
                      </w:pPr>
                      <w:r w:rsidRPr="0035771B">
                        <w:rPr>
                          <w:rFonts w:asciiTheme="majorHAnsi" w:eastAsia="Questrial" w:hAnsiTheme="majorHAnsi" w:cstheme="majorHAnsi"/>
                          <w:color w:val="000000"/>
                          <w:sz w:val="16"/>
                          <w:szCs w:val="16"/>
                        </w:rPr>
                        <w:t>Cesta 9. avgusta 44</w:t>
                      </w:r>
                    </w:p>
                    <w:p w:rsidR="00067447" w:rsidRPr="0035771B" w:rsidRDefault="00067447">
                      <w:pPr>
                        <w:spacing w:line="258" w:lineRule="auto"/>
                        <w:textDirection w:val="btLr"/>
                        <w:rPr>
                          <w:rFonts w:asciiTheme="majorHAnsi" w:hAnsiTheme="majorHAnsi" w:cstheme="majorHAnsi"/>
                          <w:sz w:val="16"/>
                          <w:szCs w:val="16"/>
                        </w:rPr>
                      </w:pPr>
                      <w:r w:rsidRPr="0035771B">
                        <w:rPr>
                          <w:rFonts w:asciiTheme="majorHAnsi" w:eastAsia="Questrial" w:hAnsiTheme="majorHAnsi" w:cstheme="majorHAnsi"/>
                          <w:color w:val="000000"/>
                          <w:sz w:val="16"/>
                          <w:szCs w:val="16"/>
                        </w:rPr>
                        <w:t>1410 Zagorje ob Savi</w:t>
                      </w:r>
                    </w:p>
                    <w:p w:rsidR="00067447" w:rsidRPr="0035771B" w:rsidRDefault="00067447">
                      <w:pPr>
                        <w:spacing w:line="258" w:lineRule="auto"/>
                        <w:textDirection w:val="btLr"/>
                        <w:rPr>
                          <w:rFonts w:asciiTheme="majorHAnsi" w:hAnsiTheme="majorHAnsi" w:cstheme="majorHAnsi"/>
                          <w:sz w:val="16"/>
                          <w:szCs w:val="16"/>
                        </w:rPr>
                      </w:pPr>
                    </w:p>
                  </w:txbxContent>
                </v:textbox>
              </v:rect>
            </w:pict>
          </mc:Fallback>
        </mc:AlternateContent>
      </w:r>
      <w:r w:rsidR="00E51D6B">
        <w:rPr>
          <w:noProof/>
        </w:rPr>
        <w:drawing>
          <wp:anchor distT="0" distB="0" distL="114300" distR="114300" simplePos="0" relativeHeight="251658240" behindDoc="0" locked="0" layoutInCell="1" hidden="0" allowOverlap="1">
            <wp:simplePos x="0" y="0"/>
            <wp:positionH relativeFrom="margin">
              <wp:posOffset>-380146</wp:posOffset>
            </wp:positionH>
            <wp:positionV relativeFrom="paragraph">
              <wp:posOffset>-458864</wp:posOffset>
            </wp:positionV>
            <wp:extent cx="3499945" cy="3310758"/>
            <wp:effectExtent l="133350" t="133350" r="367665" b="347345"/>
            <wp:wrapNone/>
            <wp:docPr id="11" name="image3.png" descr="grb-sole"/>
            <wp:cNvGraphicFramePr/>
            <a:graphic xmlns:a="http://schemas.openxmlformats.org/drawingml/2006/main">
              <a:graphicData uri="http://schemas.openxmlformats.org/drawingml/2006/picture">
                <pic:pic xmlns:pic="http://schemas.openxmlformats.org/drawingml/2006/picture">
                  <pic:nvPicPr>
                    <pic:cNvPr id="0" name="image3.png" descr="grb-sole"/>
                    <pic:cNvPicPr preferRelativeResize="0"/>
                  </pic:nvPicPr>
                  <pic:blipFill>
                    <a:blip r:embed="rId8"/>
                    <a:srcRect/>
                    <a:stretch>
                      <a:fillRect/>
                    </a:stretch>
                  </pic:blipFill>
                  <pic:spPr>
                    <a:xfrm>
                      <a:off x="0" y="0"/>
                      <a:ext cx="3499945" cy="3310758"/>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51D6B">
        <w:rPr>
          <w:noProof/>
        </w:rPr>
        <w:drawing>
          <wp:anchor distT="0" distB="0" distL="114300" distR="114300" simplePos="0" relativeHeight="251670528" behindDoc="1" locked="0" layoutInCell="1" allowOverlap="1" wp14:anchorId="48D8F51E" wp14:editId="46405132">
            <wp:simplePos x="0" y="0"/>
            <wp:positionH relativeFrom="margin">
              <wp:posOffset>-6236033</wp:posOffset>
            </wp:positionH>
            <wp:positionV relativeFrom="paragraph">
              <wp:posOffset>77427</wp:posOffset>
            </wp:positionV>
            <wp:extent cx="13141424" cy="1860331"/>
            <wp:effectExtent l="0" t="0" r="3175" b="6985"/>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808_071221.jpg"/>
                    <pic:cNvPicPr/>
                  </pic:nvPicPr>
                  <pic:blipFill rotWithShape="1">
                    <a:blip r:embed="rId9" cstate="email">
                      <a:extLst>
                        <a:ext uri="{BEBA8EAE-BF5A-486C-A8C5-ECC9F3942E4B}">
                          <a14:imgProps xmlns:a14="http://schemas.microsoft.com/office/drawing/2010/main">
                            <a14:imgLayer r:embed="rId10">
                              <a14:imgEffect>
                                <a14:saturation sat="33000"/>
                              </a14:imgEffect>
                              <a14:imgEffect>
                                <a14:brightnessContrast bright="20000" contrast="40000"/>
                              </a14:imgEffect>
                            </a14:imgLayer>
                          </a14:imgProps>
                        </a:ext>
                        <a:ext uri="{28A0092B-C50C-407E-A947-70E740481C1C}">
                          <a14:useLocalDpi xmlns:a14="http://schemas.microsoft.com/office/drawing/2010/main"/>
                        </a:ext>
                      </a:extLst>
                    </a:blip>
                    <a:srcRect/>
                    <a:stretch/>
                  </pic:blipFill>
                  <pic:spPr bwMode="auto">
                    <a:xfrm>
                      <a:off x="0" y="0"/>
                      <a:ext cx="13141424" cy="18603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D6B" w:rsidRDefault="00E51D6B">
      <w:pPr>
        <w:rPr>
          <w:sz w:val="21"/>
          <w:szCs w:val="21"/>
        </w:rPr>
      </w:pPr>
      <w:bookmarkStart w:id="0" w:name="_gjdgxs" w:colFirst="0" w:colLast="0"/>
      <w:bookmarkEnd w:id="0"/>
    </w:p>
    <w:p w:rsidR="00E51D6B" w:rsidRDefault="00E51D6B">
      <w:pPr>
        <w:rPr>
          <w:sz w:val="21"/>
          <w:szCs w:val="21"/>
        </w:rPr>
      </w:pPr>
    </w:p>
    <w:p w:rsidR="00E51D6B" w:rsidRDefault="00E51D6B">
      <w:pPr>
        <w:rPr>
          <w:sz w:val="21"/>
          <w:szCs w:val="21"/>
        </w:rPr>
      </w:pPr>
    </w:p>
    <w:p w:rsidR="00E51D6B" w:rsidRDefault="00E51D6B">
      <w:pPr>
        <w:rPr>
          <w:sz w:val="21"/>
          <w:szCs w:val="21"/>
        </w:rPr>
      </w:pPr>
    </w:p>
    <w:p w:rsidR="00E51D6B" w:rsidRDefault="00E51D6B">
      <w:pPr>
        <w:rPr>
          <w:sz w:val="21"/>
          <w:szCs w:val="21"/>
        </w:rPr>
      </w:pPr>
    </w:p>
    <w:p w:rsidR="0063352B" w:rsidRDefault="0063352B">
      <w:pPr>
        <w:rPr>
          <w:sz w:val="21"/>
          <w:szCs w:val="21"/>
        </w:rPr>
      </w:pPr>
    </w:p>
    <w:p w:rsidR="0063352B" w:rsidRDefault="0063352B">
      <w:pPr>
        <w:rPr>
          <w:sz w:val="21"/>
          <w:szCs w:val="21"/>
        </w:rPr>
      </w:pPr>
    </w:p>
    <w:p w:rsidR="0063352B" w:rsidRDefault="0063352B">
      <w:pPr>
        <w:jc w:val="center"/>
        <w:rPr>
          <w:sz w:val="21"/>
          <w:szCs w:val="21"/>
        </w:rPr>
      </w:pPr>
    </w:p>
    <w:p w:rsidR="0063352B" w:rsidRDefault="0063352B">
      <w:pPr>
        <w:jc w:val="center"/>
        <w:rPr>
          <w:sz w:val="21"/>
          <w:szCs w:val="21"/>
        </w:rPr>
      </w:pPr>
    </w:p>
    <w:p w:rsidR="0063352B" w:rsidRDefault="0063352B">
      <w:pPr>
        <w:jc w:val="center"/>
        <w:rPr>
          <w:sz w:val="21"/>
          <w:szCs w:val="21"/>
        </w:rPr>
      </w:pPr>
    </w:p>
    <w:p w:rsidR="0063352B" w:rsidRDefault="0063352B">
      <w:pPr>
        <w:jc w:val="center"/>
        <w:rPr>
          <w:sz w:val="21"/>
          <w:szCs w:val="21"/>
        </w:rPr>
      </w:pPr>
    </w:p>
    <w:p w:rsidR="0063352B" w:rsidRDefault="0063352B">
      <w:pPr>
        <w:jc w:val="center"/>
        <w:rPr>
          <w:sz w:val="21"/>
          <w:szCs w:val="21"/>
        </w:rPr>
      </w:pPr>
    </w:p>
    <w:p w:rsidR="0063352B" w:rsidRDefault="0063352B">
      <w:pPr>
        <w:rPr>
          <w:sz w:val="21"/>
          <w:szCs w:val="21"/>
        </w:rPr>
      </w:pPr>
    </w:p>
    <w:p w:rsidR="0063352B" w:rsidRDefault="0063352B">
      <w:pPr>
        <w:jc w:val="center"/>
        <w:rPr>
          <w:sz w:val="21"/>
          <w:szCs w:val="21"/>
        </w:rPr>
      </w:pPr>
    </w:p>
    <w:p w:rsidR="0063352B" w:rsidRDefault="0063352B">
      <w:pPr>
        <w:jc w:val="center"/>
        <w:rPr>
          <w:b/>
          <w:sz w:val="30"/>
          <w:szCs w:val="30"/>
        </w:rPr>
      </w:pPr>
    </w:p>
    <w:p w:rsidR="00E51D6B" w:rsidRDefault="00E51D6B" w:rsidP="0035771B">
      <w:pPr>
        <w:rPr>
          <w:b/>
          <w:sz w:val="30"/>
          <w:szCs w:val="30"/>
        </w:rPr>
      </w:pPr>
    </w:p>
    <w:p w:rsidR="00E51D6B" w:rsidRDefault="00E51D6B">
      <w:pPr>
        <w:jc w:val="center"/>
        <w:rPr>
          <w:b/>
          <w:sz w:val="30"/>
          <w:szCs w:val="30"/>
        </w:rPr>
      </w:pPr>
    </w:p>
    <w:p w:rsidR="0063352B" w:rsidRPr="00E51D6B" w:rsidRDefault="00855239" w:rsidP="00E51D6B">
      <w:pPr>
        <w:jc w:val="center"/>
        <w:rPr>
          <w:b/>
          <w:sz w:val="40"/>
          <w:szCs w:val="30"/>
        </w:rPr>
      </w:pPr>
      <w:r w:rsidRPr="00E51D6B">
        <w:rPr>
          <w:b/>
          <w:sz w:val="40"/>
          <w:szCs w:val="30"/>
        </w:rPr>
        <w:t>LETNO POROČILO</w:t>
      </w:r>
    </w:p>
    <w:p w:rsidR="0063352B" w:rsidRPr="00E51D6B" w:rsidRDefault="00855239">
      <w:pPr>
        <w:jc w:val="center"/>
        <w:rPr>
          <w:b/>
          <w:sz w:val="40"/>
          <w:szCs w:val="30"/>
        </w:rPr>
      </w:pPr>
      <w:r w:rsidRPr="00E51D6B">
        <w:rPr>
          <w:b/>
          <w:sz w:val="40"/>
          <w:szCs w:val="30"/>
        </w:rPr>
        <w:t>OSNOVNE ŠOLE IVANA SKVARČE ZAGORJE OB SAVI</w:t>
      </w:r>
    </w:p>
    <w:p w:rsidR="0063352B" w:rsidRPr="00E51D6B" w:rsidRDefault="00855239" w:rsidP="00E51D6B">
      <w:pPr>
        <w:jc w:val="center"/>
        <w:rPr>
          <w:b/>
          <w:color w:val="FF0000"/>
          <w:sz w:val="40"/>
          <w:szCs w:val="30"/>
        </w:rPr>
      </w:pPr>
      <w:r w:rsidRPr="00E51D6B">
        <w:rPr>
          <w:b/>
          <w:sz w:val="40"/>
          <w:szCs w:val="30"/>
        </w:rPr>
        <w:t>ZA LETO 2018</w:t>
      </w:r>
    </w:p>
    <w:p w:rsidR="0063352B" w:rsidRDefault="0063352B">
      <w:pPr>
        <w:rPr>
          <w:sz w:val="21"/>
          <w:szCs w:val="21"/>
        </w:rPr>
      </w:pPr>
    </w:p>
    <w:p w:rsidR="0063352B" w:rsidRDefault="0063352B">
      <w:pPr>
        <w:jc w:val="center"/>
        <w:rPr>
          <w:sz w:val="21"/>
          <w:szCs w:val="21"/>
        </w:rPr>
      </w:pPr>
    </w:p>
    <w:p w:rsidR="0063352B" w:rsidRDefault="00855239" w:rsidP="00E51D6B">
      <w:pPr>
        <w:jc w:val="center"/>
        <w:rPr>
          <w:sz w:val="21"/>
          <w:szCs w:val="21"/>
        </w:rPr>
      </w:pPr>
      <w:r>
        <w:rPr>
          <w:noProof/>
          <w:sz w:val="21"/>
          <w:szCs w:val="21"/>
        </w:rPr>
        <w:drawing>
          <wp:inline distT="0" distB="0" distL="0" distR="0">
            <wp:extent cx="4018547" cy="2358189"/>
            <wp:effectExtent l="19050" t="19050" r="20320" b="23495"/>
            <wp:docPr id="12" name="image4.jpg" descr="Sola0004"/>
            <wp:cNvGraphicFramePr/>
            <a:graphic xmlns:a="http://schemas.openxmlformats.org/drawingml/2006/main">
              <a:graphicData uri="http://schemas.openxmlformats.org/drawingml/2006/picture">
                <pic:pic xmlns:pic="http://schemas.openxmlformats.org/drawingml/2006/picture">
                  <pic:nvPicPr>
                    <pic:cNvPr id="0" name="image4.jpg" descr="Sola0004"/>
                    <pic:cNvPicPr preferRelativeResize="0"/>
                  </pic:nvPicPr>
                  <pic:blipFill>
                    <a:blip r:embed="rId11"/>
                    <a:srcRect/>
                    <a:stretch>
                      <a:fillRect/>
                    </a:stretch>
                  </pic:blipFill>
                  <pic:spPr>
                    <a:xfrm>
                      <a:off x="0" y="0"/>
                      <a:ext cx="4030594" cy="2365258"/>
                    </a:xfrm>
                    <a:prstGeom prst="rect">
                      <a:avLst/>
                    </a:prstGeom>
                    <a:ln w="19050">
                      <a:solidFill>
                        <a:schemeClr val="tx1"/>
                      </a:solidFill>
                    </a:ln>
                  </pic:spPr>
                </pic:pic>
              </a:graphicData>
            </a:graphic>
          </wp:inline>
        </w:drawing>
      </w:r>
    </w:p>
    <w:p w:rsidR="00E51D6B" w:rsidRDefault="00E51D6B">
      <w:pPr>
        <w:rPr>
          <w:sz w:val="21"/>
          <w:szCs w:val="21"/>
        </w:rPr>
      </w:pPr>
    </w:p>
    <w:p w:rsidR="0063352B" w:rsidRPr="00E51D6B" w:rsidRDefault="00855239">
      <w:pPr>
        <w:rPr>
          <w:sz w:val="24"/>
          <w:szCs w:val="21"/>
        </w:rPr>
      </w:pPr>
      <w:r w:rsidRPr="00E51D6B">
        <w:rPr>
          <w:sz w:val="24"/>
          <w:szCs w:val="21"/>
        </w:rPr>
        <w:t>RAVNATELJICA: Kristina Renko</w:t>
      </w:r>
    </w:p>
    <w:p w:rsidR="0063352B" w:rsidRPr="00E51D6B" w:rsidRDefault="00855239">
      <w:pPr>
        <w:rPr>
          <w:sz w:val="24"/>
          <w:szCs w:val="21"/>
        </w:rPr>
      </w:pPr>
      <w:r w:rsidRPr="00E51D6B">
        <w:rPr>
          <w:sz w:val="24"/>
          <w:szCs w:val="21"/>
        </w:rPr>
        <w:t>POSLOVNO POROČILO PRIPRAVILA: Kristina Renko</w:t>
      </w:r>
    </w:p>
    <w:p w:rsidR="0063352B" w:rsidRPr="00E51D6B" w:rsidRDefault="00855239">
      <w:pPr>
        <w:rPr>
          <w:sz w:val="24"/>
          <w:szCs w:val="21"/>
        </w:rPr>
      </w:pPr>
      <w:r w:rsidRPr="00E51D6B">
        <w:rPr>
          <w:sz w:val="24"/>
          <w:szCs w:val="21"/>
        </w:rPr>
        <w:t>RAČUNOVODSKO POROČILO PRIPRAVILA: Branka Zupančič Flisek</w:t>
      </w:r>
    </w:p>
    <w:p w:rsidR="0063352B" w:rsidRDefault="0063352B">
      <w:pPr>
        <w:rPr>
          <w:sz w:val="21"/>
          <w:szCs w:val="21"/>
        </w:rPr>
      </w:pPr>
    </w:p>
    <w:p w:rsidR="00E51D6B" w:rsidRDefault="00E51D6B">
      <w:pPr>
        <w:rPr>
          <w:sz w:val="21"/>
          <w:szCs w:val="21"/>
        </w:rPr>
      </w:pPr>
    </w:p>
    <w:p w:rsidR="00E51D6B" w:rsidRPr="00E51D6B" w:rsidRDefault="00855239" w:rsidP="00E51D6B">
      <w:pPr>
        <w:jc w:val="center"/>
        <w:rPr>
          <w:szCs w:val="21"/>
        </w:rPr>
      </w:pPr>
      <w:r w:rsidRPr="00E51D6B">
        <w:rPr>
          <w:szCs w:val="21"/>
        </w:rPr>
        <w:t>Zagorje ob Savi, februar 2019</w:t>
      </w:r>
    </w:p>
    <w:p w:rsidR="00E51D6B" w:rsidRDefault="00E51D6B">
      <w:pPr>
        <w:jc w:val="center"/>
        <w:rPr>
          <w:sz w:val="21"/>
          <w:szCs w:val="21"/>
        </w:rPr>
      </w:pPr>
      <w:r>
        <w:rPr>
          <w:sz w:val="21"/>
          <w:szCs w:val="21"/>
        </w:rPr>
        <w:br w:type="page"/>
      </w:r>
    </w:p>
    <w:p w:rsidR="00B2351D" w:rsidRDefault="00B2351D">
      <w:pPr>
        <w:pStyle w:val="Naslov1"/>
      </w:pPr>
      <w:bookmarkStart w:id="1" w:name="_Toc2012927"/>
      <w:r>
        <w:lastRenderedPageBreak/>
        <w:t>KAZALO VSEBINE</w:t>
      </w:r>
      <w:bookmarkEnd w:id="1"/>
    </w:p>
    <w:p w:rsidR="00B2351D" w:rsidRDefault="00B2351D"/>
    <w:sdt>
      <w:sdtPr>
        <w:rPr>
          <w:rFonts w:ascii="Calibri" w:eastAsia="Calibri" w:hAnsi="Calibri" w:cs="Calibri"/>
          <w:color w:val="auto"/>
          <w:sz w:val="22"/>
          <w:szCs w:val="22"/>
        </w:rPr>
        <w:id w:val="2108684509"/>
        <w:docPartObj>
          <w:docPartGallery w:val="Table of Contents"/>
          <w:docPartUnique/>
        </w:docPartObj>
      </w:sdtPr>
      <w:sdtEndPr>
        <w:rPr>
          <w:b/>
          <w:bCs/>
        </w:rPr>
      </w:sdtEndPr>
      <w:sdtContent>
        <w:p w:rsidR="00B2351D" w:rsidRDefault="00B2351D">
          <w:pPr>
            <w:pStyle w:val="NaslovTOC"/>
          </w:pPr>
          <w:r>
            <w:t>Vsebina</w:t>
          </w:r>
        </w:p>
        <w:p w:rsidR="00B2351D" w:rsidRDefault="00B2351D">
          <w:pPr>
            <w:pStyle w:val="Kazalovsebine1"/>
            <w:tabs>
              <w:tab w:val="right" w:leader="dot" w:pos="9062"/>
            </w:tabs>
            <w:rPr>
              <w:noProof/>
            </w:rPr>
          </w:pPr>
          <w:r>
            <w:rPr>
              <w:b/>
              <w:bCs/>
            </w:rPr>
            <w:fldChar w:fldCharType="begin"/>
          </w:r>
          <w:r>
            <w:rPr>
              <w:b/>
              <w:bCs/>
            </w:rPr>
            <w:instrText xml:space="preserve"> TOC \o "1-3" \h \z \u </w:instrText>
          </w:r>
          <w:r>
            <w:rPr>
              <w:b/>
              <w:bCs/>
            </w:rPr>
            <w:fldChar w:fldCharType="separate"/>
          </w:r>
        </w:p>
        <w:p w:rsidR="00B2351D" w:rsidRDefault="00F446A3">
          <w:pPr>
            <w:pStyle w:val="Kazalovsebine1"/>
            <w:tabs>
              <w:tab w:val="right" w:leader="dot" w:pos="9062"/>
            </w:tabs>
            <w:rPr>
              <w:noProof/>
            </w:rPr>
          </w:pPr>
          <w:hyperlink w:anchor="_Toc2012928" w:history="1">
            <w:r w:rsidR="00B2351D" w:rsidRPr="00753FC1">
              <w:rPr>
                <w:rStyle w:val="Hiperpovezava"/>
                <w:noProof/>
              </w:rPr>
              <w:t>POSLOVNO POROČILO</w:t>
            </w:r>
            <w:r w:rsidR="00B2351D">
              <w:rPr>
                <w:noProof/>
                <w:webHidden/>
              </w:rPr>
              <w:tab/>
            </w:r>
            <w:r w:rsidR="00B2351D">
              <w:rPr>
                <w:noProof/>
                <w:webHidden/>
              </w:rPr>
              <w:fldChar w:fldCharType="begin"/>
            </w:r>
            <w:r w:rsidR="00B2351D">
              <w:rPr>
                <w:noProof/>
                <w:webHidden/>
              </w:rPr>
              <w:instrText xml:space="preserve"> PAGEREF _Toc2012928 \h </w:instrText>
            </w:r>
            <w:r w:rsidR="00B2351D">
              <w:rPr>
                <w:noProof/>
                <w:webHidden/>
              </w:rPr>
            </w:r>
            <w:r w:rsidR="00B2351D">
              <w:rPr>
                <w:noProof/>
                <w:webHidden/>
              </w:rPr>
              <w:fldChar w:fldCharType="separate"/>
            </w:r>
            <w:r w:rsidR="00DE626B">
              <w:rPr>
                <w:noProof/>
                <w:webHidden/>
              </w:rPr>
              <w:t>3</w:t>
            </w:r>
            <w:r w:rsidR="00B2351D">
              <w:rPr>
                <w:noProof/>
                <w:webHidden/>
              </w:rPr>
              <w:fldChar w:fldCharType="end"/>
            </w:r>
          </w:hyperlink>
        </w:p>
        <w:p w:rsidR="00B2351D" w:rsidRDefault="00F446A3">
          <w:pPr>
            <w:pStyle w:val="Kazalovsebine2"/>
            <w:tabs>
              <w:tab w:val="left" w:pos="660"/>
              <w:tab w:val="right" w:leader="dot" w:pos="9062"/>
            </w:tabs>
            <w:rPr>
              <w:noProof/>
            </w:rPr>
          </w:pPr>
          <w:hyperlink w:anchor="_Toc2012929" w:history="1">
            <w:r w:rsidR="00B2351D" w:rsidRPr="00753FC1">
              <w:rPr>
                <w:rStyle w:val="Hiperpovezava"/>
                <w:noProof/>
              </w:rPr>
              <w:t>1.</w:t>
            </w:r>
            <w:r w:rsidR="00B2351D">
              <w:rPr>
                <w:noProof/>
              </w:rPr>
              <w:tab/>
            </w:r>
            <w:r w:rsidR="00B2351D" w:rsidRPr="00753FC1">
              <w:rPr>
                <w:rStyle w:val="Hiperpovezava"/>
                <w:noProof/>
              </w:rPr>
              <w:t>SPLOŠNI DEL POSLOVNEGA POROČILA</w:t>
            </w:r>
            <w:r w:rsidR="00B2351D">
              <w:rPr>
                <w:noProof/>
                <w:webHidden/>
              </w:rPr>
              <w:tab/>
            </w:r>
            <w:r w:rsidR="00B2351D">
              <w:rPr>
                <w:noProof/>
                <w:webHidden/>
              </w:rPr>
              <w:fldChar w:fldCharType="begin"/>
            </w:r>
            <w:r w:rsidR="00B2351D">
              <w:rPr>
                <w:noProof/>
                <w:webHidden/>
              </w:rPr>
              <w:instrText xml:space="preserve"> PAGEREF _Toc2012929 \h </w:instrText>
            </w:r>
            <w:r w:rsidR="00B2351D">
              <w:rPr>
                <w:noProof/>
                <w:webHidden/>
              </w:rPr>
            </w:r>
            <w:r w:rsidR="00B2351D">
              <w:rPr>
                <w:noProof/>
                <w:webHidden/>
              </w:rPr>
              <w:fldChar w:fldCharType="separate"/>
            </w:r>
            <w:r w:rsidR="00DE626B">
              <w:rPr>
                <w:noProof/>
                <w:webHidden/>
              </w:rPr>
              <w:t>3</w:t>
            </w:r>
            <w:r w:rsidR="00B2351D">
              <w:rPr>
                <w:noProof/>
                <w:webHidden/>
              </w:rPr>
              <w:fldChar w:fldCharType="end"/>
            </w:r>
          </w:hyperlink>
        </w:p>
        <w:p w:rsidR="00B2351D" w:rsidRDefault="00F446A3">
          <w:pPr>
            <w:pStyle w:val="Kazalovsebine3"/>
            <w:tabs>
              <w:tab w:val="left" w:pos="1100"/>
              <w:tab w:val="right" w:leader="dot" w:pos="9062"/>
            </w:tabs>
            <w:rPr>
              <w:noProof/>
            </w:rPr>
          </w:pPr>
          <w:hyperlink w:anchor="_Toc2012930" w:history="1">
            <w:r w:rsidR="00B2351D" w:rsidRPr="00753FC1">
              <w:rPr>
                <w:rStyle w:val="Hiperpovezava"/>
                <w:b/>
                <w:noProof/>
              </w:rPr>
              <w:t>1.1</w:t>
            </w:r>
            <w:r w:rsidR="00B2351D">
              <w:rPr>
                <w:noProof/>
              </w:rPr>
              <w:tab/>
            </w:r>
            <w:r w:rsidR="00B2351D" w:rsidRPr="00753FC1">
              <w:rPr>
                <w:rStyle w:val="Hiperpovezava"/>
                <w:b/>
                <w:noProof/>
              </w:rPr>
              <w:t>Poročilo ravnateljice</w:t>
            </w:r>
            <w:r w:rsidR="00B2351D">
              <w:rPr>
                <w:noProof/>
                <w:webHidden/>
              </w:rPr>
              <w:tab/>
            </w:r>
            <w:r w:rsidR="00B2351D">
              <w:rPr>
                <w:noProof/>
                <w:webHidden/>
              </w:rPr>
              <w:fldChar w:fldCharType="begin"/>
            </w:r>
            <w:r w:rsidR="00B2351D">
              <w:rPr>
                <w:noProof/>
                <w:webHidden/>
              </w:rPr>
              <w:instrText xml:space="preserve"> PAGEREF _Toc2012930 \h </w:instrText>
            </w:r>
            <w:r w:rsidR="00B2351D">
              <w:rPr>
                <w:noProof/>
                <w:webHidden/>
              </w:rPr>
            </w:r>
            <w:r w:rsidR="00B2351D">
              <w:rPr>
                <w:noProof/>
                <w:webHidden/>
              </w:rPr>
              <w:fldChar w:fldCharType="separate"/>
            </w:r>
            <w:r w:rsidR="00DE626B">
              <w:rPr>
                <w:noProof/>
                <w:webHidden/>
              </w:rPr>
              <w:t>3</w:t>
            </w:r>
            <w:r w:rsidR="00B2351D">
              <w:rPr>
                <w:noProof/>
                <w:webHidden/>
              </w:rPr>
              <w:fldChar w:fldCharType="end"/>
            </w:r>
          </w:hyperlink>
        </w:p>
        <w:p w:rsidR="00B2351D" w:rsidRDefault="00F446A3">
          <w:pPr>
            <w:pStyle w:val="Kazalovsebine3"/>
            <w:tabs>
              <w:tab w:val="left" w:pos="1100"/>
              <w:tab w:val="right" w:leader="dot" w:pos="9062"/>
            </w:tabs>
            <w:rPr>
              <w:noProof/>
            </w:rPr>
          </w:pPr>
          <w:hyperlink w:anchor="_Toc2012931" w:history="1">
            <w:r w:rsidR="00B2351D" w:rsidRPr="00753FC1">
              <w:rPr>
                <w:rStyle w:val="Hiperpovezava"/>
                <w:b/>
                <w:noProof/>
              </w:rPr>
              <w:t>1.2</w:t>
            </w:r>
            <w:r w:rsidR="00B2351D">
              <w:rPr>
                <w:noProof/>
              </w:rPr>
              <w:tab/>
            </w:r>
            <w:r w:rsidR="00B2351D" w:rsidRPr="00753FC1">
              <w:rPr>
                <w:rStyle w:val="Hiperpovezava"/>
                <w:b/>
                <w:noProof/>
              </w:rPr>
              <w:t>Poročilo sveta zavoda</w:t>
            </w:r>
            <w:r w:rsidR="00B2351D">
              <w:rPr>
                <w:noProof/>
                <w:webHidden/>
              </w:rPr>
              <w:tab/>
            </w:r>
            <w:r w:rsidR="00B2351D">
              <w:rPr>
                <w:noProof/>
                <w:webHidden/>
              </w:rPr>
              <w:fldChar w:fldCharType="begin"/>
            </w:r>
            <w:r w:rsidR="00B2351D">
              <w:rPr>
                <w:noProof/>
                <w:webHidden/>
              </w:rPr>
              <w:instrText xml:space="preserve"> PAGEREF _Toc2012931 \h </w:instrText>
            </w:r>
            <w:r w:rsidR="00B2351D">
              <w:rPr>
                <w:noProof/>
                <w:webHidden/>
              </w:rPr>
            </w:r>
            <w:r w:rsidR="00B2351D">
              <w:rPr>
                <w:noProof/>
                <w:webHidden/>
              </w:rPr>
              <w:fldChar w:fldCharType="separate"/>
            </w:r>
            <w:r w:rsidR="00DE626B">
              <w:rPr>
                <w:noProof/>
                <w:webHidden/>
              </w:rPr>
              <w:t>5</w:t>
            </w:r>
            <w:r w:rsidR="00B2351D">
              <w:rPr>
                <w:noProof/>
                <w:webHidden/>
              </w:rPr>
              <w:fldChar w:fldCharType="end"/>
            </w:r>
          </w:hyperlink>
        </w:p>
        <w:p w:rsidR="00B2351D" w:rsidRDefault="00F446A3">
          <w:pPr>
            <w:pStyle w:val="Kazalovsebine3"/>
            <w:tabs>
              <w:tab w:val="left" w:pos="1100"/>
              <w:tab w:val="right" w:leader="dot" w:pos="9062"/>
            </w:tabs>
            <w:rPr>
              <w:noProof/>
            </w:rPr>
          </w:pPr>
          <w:hyperlink w:anchor="_Toc2012932" w:history="1">
            <w:r w:rsidR="00B2351D" w:rsidRPr="00753FC1">
              <w:rPr>
                <w:rStyle w:val="Hiperpovezava"/>
                <w:b/>
                <w:noProof/>
              </w:rPr>
              <w:t>1.3</w:t>
            </w:r>
            <w:r w:rsidR="00B2351D">
              <w:rPr>
                <w:noProof/>
              </w:rPr>
              <w:tab/>
            </w:r>
            <w:r w:rsidR="00B2351D" w:rsidRPr="00753FC1">
              <w:rPr>
                <w:rStyle w:val="Hiperpovezava"/>
                <w:b/>
                <w:noProof/>
              </w:rPr>
              <w:t>Osebna izkaznica in kratka predstavitev zavoda</w:t>
            </w:r>
            <w:r w:rsidR="00B2351D">
              <w:rPr>
                <w:noProof/>
                <w:webHidden/>
              </w:rPr>
              <w:tab/>
            </w:r>
            <w:r w:rsidR="00B2351D">
              <w:rPr>
                <w:noProof/>
                <w:webHidden/>
              </w:rPr>
              <w:fldChar w:fldCharType="begin"/>
            </w:r>
            <w:r w:rsidR="00B2351D">
              <w:rPr>
                <w:noProof/>
                <w:webHidden/>
              </w:rPr>
              <w:instrText xml:space="preserve"> PAGEREF _Toc2012932 \h </w:instrText>
            </w:r>
            <w:r w:rsidR="00B2351D">
              <w:rPr>
                <w:noProof/>
                <w:webHidden/>
              </w:rPr>
            </w:r>
            <w:r w:rsidR="00B2351D">
              <w:rPr>
                <w:noProof/>
                <w:webHidden/>
              </w:rPr>
              <w:fldChar w:fldCharType="separate"/>
            </w:r>
            <w:r w:rsidR="00DE626B">
              <w:rPr>
                <w:noProof/>
                <w:webHidden/>
              </w:rPr>
              <w:t>6</w:t>
            </w:r>
            <w:r w:rsidR="00B2351D">
              <w:rPr>
                <w:noProof/>
                <w:webHidden/>
              </w:rPr>
              <w:fldChar w:fldCharType="end"/>
            </w:r>
          </w:hyperlink>
        </w:p>
        <w:p w:rsidR="00B2351D" w:rsidRDefault="00F446A3">
          <w:pPr>
            <w:pStyle w:val="Kazalovsebine3"/>
            <w:tabs>
              <w:tab w:val="left" w:pos="1100"/>
              <w:tab w:val="right" w:leader="dot" w:pos="9062"/>
            </w:tabs>
            <w:rPr>
              <w:noProof/>
            </w:rPr>
          </w:pPr>
          <w:hyperlink w:anchor="_Toc2012933" w:history="1">
            <w:r w:rsidR="00B2351D" w:rsidRPr="00753FC1">
              <w:rPr>
                <w:rStyle w:val="Hiperpovezava"/>
                <w:b/>
                <w:noProof/>
              </w:rPr>
              <w:t>1.4</w:t>
            </w:r>
            <w:r w:rsidR="00B2351D">
              <w:rPr>
                <w:noProof/>
              </w:rPr>
              <w:tab/>
            </w:r>
            <w:r w:rsidR="00B2351D" w:rsidRPr="00753FC1">
              <w:rPr>
                <w:rStyle w:val="Hiperpovezava"/>
                <w:b/>
                <w:noProof/>
              </w:rPr>
              <w:t>Organiziranost in predstavitev odgovornih oseb</w:t>
            </w:r>
            <w:r w:rsidR="00B2351D">
              <w:rPr>
                <w:noProof/>
                <w:webHidden/>
              </w:rPr>
              <w:tab/>
            </w:r>
            <w:r w:rsidR="00B2351D">
              <w:rPr>
                <w:noProof/>
                <w:webHidden/>
              </w:rPr>
              <w:fldChar w:fldCharType="begin"/>
            </w:r>
            <w:r w:rsidR="00B2351D">
              <w:rPr>
                <w:noProof/>
                <w:webHidden/>
              </w:rPr>
              <w:instrText xml:space="preserve"> PAGEREF _Toc2012933 \h </w:instrText>
            </w:r>
            <w:r w:rsidR="00B2351D">
              <w:rPr>
                <w:noProof/>
                <w:webHidden/>
              </w:rPr>
            </w:r>
            <w:r w:rsidR="00B2351D">
              <w:rPr>
                <w:noProof/>
                <w:webHidden/>
              </w:rPr>
              <w:fldChar w:fldCharType="separate"/>
            </w:r>
            <w:r w:rsidR="00DE626B">
              <w:rPr>
                <w:noProof/>
                <w:webHidden/>
              </w:rPr>
              <w:t>6</w:t>
            </w:r>
            <w:r w:rsidR="00B2351D">
              <w:rPr>
                <w:noProof/>
                <w:webHidden/>
              </w:rPr>
              <w:fldChar w:fldCharType="end"/>
            </w:r>
          </w:hyperlink>
        </w:p>
        <w:p w:rsidR="00B2351D" w:rsidRDefault="00F446A3">
          <w:pPr>
            <w:pStyle w:val="Kazalovsebine3"/>
            <w:tabs>
              <w:tab w:val="left" w:pos="1100"/>
              <w:tab w:val="right" w:leader="dot" w:pos="9062"/>
            </w:tabs>
            <w:rPr>
              <w:noProof/>
            </w:rPr>
          </w:pPr>
          <w:hyperlink w:anchor="_Toc2012934" w:history="1">
            <w:r w:rsidR="00B2351D" w:rsidRPr="00753FC1">
              <w:rPr>
                <w:rStyle w:val="Hiperpovezava"/>
                <w:b/>
                <w:noProof/>
              </w:rPr>
              <w:t>1.5</w:t>
            </w:r>
            <w:r w:rsidR="00B2351D">
              <w:rPr>
                <w:noProof/>
              </w:rPr>
              <w:tab/>
            </w:r>
            <w:r w:rsidR="00B2351D" w:rsidRPr="00753FC1">
              <w:rPr>
                <w:rStyle w:val="Hiperpovezava"/>
                <w:b/>
                <w:noProof/>
              </w:rPr>
              <w:t>Glavni podatki o poslovanju</w:t>
            </w:r>
            <w:r w:rsidR="00B2351D">
              <w:rPr>
                <w:noProof/>
                <w:webHidden/>
              </w:rPr>
              <w:tab/>
            </w:r>
            <w:r w:rsidR="00B2351D">
              <w:rPr>
                <w:noProof/>
                <w:webHidden/>
              </w:rPr>
              <w:fldChar w:fldCharType="begin"/>
            </w:r>
            <w:r w:rsidR="00B2351D">
              <w:rPr>
                <w:noProof/>
                <w:webHidden/>
              </w:rPr>
              <w:instrText xml:space="preserve"> PAGEREF _Toc2012934 \h </w:instrText>
            </w:r>
            <w:r w:rsidR="00B2351D">
              <w:rPr>
                <w:noProof/>
                <w:webHidden/>
              </w:rPr>
            </w:r>
            <w:r w:rsidR="00B2351D">
              <w:rPr>
                <w:noProof/>
                <w:webHidden/>
              </w:rPr>
              <w:fldChar w:fldCharType="separate"/>
            </w:r>
            <w:r w:rsidR="00DE626B">
              <w:rPr>
                <w:noProof/>
                <w:webHidden/>
              </w:rPr>
              <w:t>10</w:t>
            </w:r>
            <w:r w:rsidR="00B2351D">
              <w:rPr>
                <w:noProof/>
                <w:webHidden/>
              </w:rPr>
              <w:fldChar w:fldCharType="end"/>
            </w:r>
          </w:hyperlink>
        </w:p>
        <w:p w:rsidR="00B2351D" w:rsidRDefault="00F446A3">
          <w:pPr>
            <w:pStyle w:val="Kazalovsebine3"/>
            <w:tabs>
              <w:tab w:val="left" w:pos="1100"/>
              <w:tab w:val="right" w:leader="dot" w:pos="9062"/>
            </w:tabs>
            <w:rPr>
              <w:noProof/>
            </w:rPr>
          </w:pPr>
          <w:hyperlink w:anchor="_Toc2012935" w:history="1">
            <w:r w:rsidR="00B2351D" w:rsidRPr="00753FC1">
              <w:rPr>
                <w:rStyle w:val="Hiperpovezava"/>
                <w:b/>
                <w:noProof/>
              </w:rPr>
              <w:t>1.6</w:t>
            </w:r>
            <w:r w:rsidR="00B2351D">
              <w:rPr>
                <w:noProof/>
              </w:rPr>
              <w:tab/>
            </w:r>
            <w:r w:rsidR="00B2351D" w:rsidRPr="00753FC1">
              <w:rPr>
                <w:rStyle w:val="Hiperpovezava"/>
                <w:b/>
                <w:noProof/>
              </w:rPr>
              <w:t>Vizija</w:t>
            </w:r>
            <w:r w:rsidR="00B2351D">
              <w:rPr>
                <w:noProof/>
                <w:webHidden/>
              </w:rPr>
              <w:tab/>
            </w:r>
            <w:r w:rsidR="00B2351D">
              <w:rPr>
                <w:noProof/>
                <w:webHidden/>
              </w:rPr>
              <w:fldChar w:fldCharType="begin"/>
            </w:r>
            <w:r w:rsidR="00B2351D">
              <w:rPr>
                <w:noProof/>
                <w:webHidden/>
              </w:rPr>
              <w:instrText xml:space="preserve"> PAGEREF _Toc2012935 \h </w:instrText>
            </w:r>
            <w:r w:rsidR="00B2351D">
              <w:rPr>
                <w:noProof/>
                <w:webHidden/>
              </w:rPr>
            </w:r>
            <w:r w:rsidR="00B2351D">
              <w:rPr>
                <w:noProof/>
                <w:webHidden/>
              </w:rPr>
              <w:fldChar w:fldCharType="separate"/>
            </w:r>
            <w:r w:rsidR="00DE626B">
              <w:rPr>
                <w:noProof/>
                <w:webHidden/>
              </w:rPr>
              <w:t>10</w:t>
            </w:r>
            <w:r w:rsidR="00B2351D">
              <w:rPr>
                <w:noProof/>
                <w:webHidden/>
              </w:rPr>
              <w:fldChar w:fldCharType="end"/>
            </w:r>
          </w:hyperlink>
        </w:p>
        <w:p w:rsidR="00B2351D" w:rsidRDefault="00F446A3">
          <w:pPr>
            <w:pStyle w:val="Kazalovsebine3"/>
            <w:tabs>
              <w:tab w:val="left" w:pos="1100"/>
              <w:tab w:val="right" w:leader="dot" w:pos="9062"/>
            </w:tabs>
            <w:rPr>
              <w:noProof/>
            </w:rPr>
          </w:pPr>
          <w:hyperlink w:anchor="_Toc2012936" w:history="1">
            <w:r w:rsidR="00B2351D" w:rsidRPr="00753FC1">
              <w:rPr>
                <w:rStyle w:val="Hiperpovezava"/>
                <w:b/>
                <w:noProof/>
              </w:rPr>
              <w:t>1.7</w:t>
            </w:r>
            <w:r w:rsidR="00B2351D">
              <w:rPr>
                <w:noProof/>
              </w:rPr>
              <w:tab/>
            </w:r>
            <w:r w:rsidR="00B2351D" w:rsidRPr="00753FC1">
              <w:rPr>
                <w:rStyle w:val="Hiperpovezava"/>
                <w:b/>
                <w:noProof/>
              </w:rPr>
              <w:t>Poslanstvo</w:t>
            </w:r>
            <w:r w:rsidR="00B2351D">
              <w:rPr>
                <w:noProof/>
                <w:webHidden/>
              </w:rPr>
              <w:tab/>
            </w:r>
            <w:r w:rsidR="00B2351D">
              <w:rPr>
                <w:noProof/>
                <w:webHidden/>
              </w:rPr>
              <w:fldChar w:fldCharType="begin"/>
            </w:r>
            <w:r w:rsidR="00B2351D">
              <w:rPr>
                <w:noProof/>
                <w:webHidden/>
              </w:rPr>
              <w:instrText xml:space="preserve"> PAGEREF _Toc2012936 \h </w:instrText>
            </w:r>
            <w:r w:rsidR="00B2351D">
              <w:rPr>
                <w:noProof/>
                <w:webHidden/>
              </w:rPr>
            </w:r>
            <w:r w:rsidR="00B2351D">
              <w:rPr>
                <w:noProof/>
                <w:webHidden/>
              </w:rPr>
              <w:fldChar w:fldCharType="separate"/>
            </w:r>
            <w:r w:rsidR="00DE626B">
              <w:rPr>
                <w:noProof/>
                <w:webHidden/>
              </w:rPr>
              <w:t>10</w:t>
            </w:r>
            <w:r w:rsidR="00B2351D">
              <w:rPr>
                <w:noProof/>
                <w:webHidden/>
              </w:rPr>
              <w:fldChar w:fldCharType="end"/>
            </w:r>
          </w:hyperlink>
        </w:p>
        <w:p w:rsidR="00B2351D" w:rsidRDefault="00F446A3">
          <w:pPr>
            <w:pStyle w:val="Kazalovsebine2"/>
            <w:tabs>
              <w:tab w:val="left" w:pos="660"/>
              <w:tab w:val="right" w:leader="dot" w:pos="9062"/>
            </w:tabs>
            <w:rPr>
              <w:noProof/>
            </w:rPr>
          </w:pPr>
          <w:hyperlink w:anchor="_Toc2012937" w:history="1">
            <w:r w:rsidR="00B2351D" w:rsidRPr="00753FC1">
              <w:rPr>
                <w:rStyle w:val="Hiperpovezava"/>
                <w:noProof/>
              </w:rPr>
              <w:t>2.</w:t>
            </w:r>
            <w:r w:rsidR="00B2351D">
              <w:rPr>
                <w:noProof/>
              </w:rPr>
              <w:tab/>
            </w:r>
            <w:r w:rsidR="00B2351D" w:rsidRPr="00753FC1">
              <w:rPr>
                <w:rStyle w:val="Hiperpovezava"/>
                <w:noProof/>
              </w:rPr>
              <w:t>POSEBNI DEL POSLOVNEGA POROČILA</w:t>
            </w:r>
            <w:r w:rsidR="00B2351D">
              <w:rPr>
                <w:noProof/>
                <w:webHidden/>
              </w:rPr>
              <w:tab/>
            </w:r>
            <w:r w:rsidR="00B2351D">
              <w:rPr>
                <w:noProof/>
                <w:webHidden/>
              </w:rPr>
              <w:fldChar w:fldCharType="begin"/>
            </w:r>
            <w:r w:rsidR="00B2351D">
              <w:rPr>
                <w:noProof/>
                <w:webHidden/>
              </w:rPr>
              <w:instrText xml:space="preserve"> PAGEREF _Toc2012937 \h </w:instrText>
            </w:r>
            <w:r w:rsidR="00B2351D">
              <w:rPr>
                <w:noProof/>
                <w:webHidden/>
              </w:rPr>
            </w:r>
            <w:r w:rsidR="00B2351D">
              <w:rPr>
                <w:noProof/>
                <w:webHidden/>
              </w:rPr>
              <w:fldChar w:fldCharType="separate"/>
            </w:r>
            <w:r w:rsidR="00DE626B">
              <w:rPr>
                <w:noProof/>
                <w:webHidden/>
              </w:rPr>
              <w:t>11</w:t>
            </w:r>
            <w:r w:rsidR="00B2351D">
              <w:rPr>
                <w:noProof/>
                <w:webHidden/>
              </w:rPr>
              <w:fldChar w:fldCharType="end"/>
            </w:r>
          </w:hyperlink>
        </w:p>
        <w:p w:rsidR="00B2351D" w:rsidRDefault="00F446A3">
          <w:pPr>
            <w:pStyle w:val="Kazalovsebine3"/>
            <w:tabs>
              <w:tab w:val="left" w:pos="1100"/>
              <w:tab w:val="right" w:leader="dot" w:pos="9062"/>
            </w:tabs>
            <w:rPr>
              <w:noProof/>
            </w:rPr>
          </w:pPr>
          <w:hyperlink w:anchor="_Toc2012938" w:history="1">
            <w:r w:rsidR="00B2351D" w:rsidRPr="00753FC1">
              <w:rPr>
                <w:rStyle w:val="Hiperpovezava"/>
                <w:b/>
                <w:noProof/>
              </w:rPr>
              <w:t>2.1</w:t>
            </w:r>
            <w:r w:rsidR="00B2351D">
              <w:rPr>
                <w:noProof/>
              </w:rPr>
              <w:tab/>
            </w:r>
            <w:r w:rsidR="00B2351D" w:rsidRPr="00753FC1">
              <w:rPr>
                <w:rStyle w:val="Hiperpovezava"/>
                <w:b/>
                <w:noProof/>
              </w:rPr>
              <w:t>Opisna poročila o izvedbi programov, dejavnosti, projektov</w:t>
            </w:r>
            <w:r w:rsidR="00B2351D">
              <w:rPr>
                <w:noProof/>
                <w:webHidden/>
              </w:rPr>
              <w:tab/>
            </w:r>
            <w:r w:rsidR="00B2351D">
              <w:rPr>
                <w:noProof/>
                <w:webHidden/>
              </w:rPr>
              <w:fldChar w:fldCharType="begin"/>
            </w:r>
            <w:r w:rsidR="00B2351D">
              <w:rPr>
                <w:noProof/>
                <w:webHidden/>
              </w:rPr>
              <w:instrText xml:space="preserve"> PAGEREF _Toc2012938 \h </w:instrText>
            </w:r>
            <w:r w:rsidR="00B2351D">
              <w:rPr>
                <w:noProof/>
                <w:webHidden/>
              </w:rPr>
            </w:r>
            <w:r w:rsidR="00B2351D">
              <w:rPr>
                <w:noProof/>
                <w:webHidden/>
              </w:rPr>
              <w:fldChar w:fldCharType="separate"/>
            </w:r>
            <w:r w:rsidR="00DE626B">
              <w:rPr>
                <w:noProof/>
                <w:webHidden/>
              </w:rPr>
              <w:t>11</w:t>
            </w:r>
            <w:r w:rsidR="00B2351D">
              <w:rPr>
                <w:noProof/>
                <w:webHidden/>
              </w:rPr>
              <w:fldChar w:fldCharType="end"/>
            </w:r>
          </w:hyperlink>
        </w:p>
        <w:p w:rsidR="00B2351D" w:rsidRDefault="00F446A3">
          <w:pPr>
            <w:pStyle w:val="Kazalovsebine3"/>
            <w:tabs>
              <w:tab w:val="left" w:pos="1100"/>
              <w:tab w:val="right" w:leader="dot" w:pos="9062"/>
            </w:tabs>
            <w:rPr>
              <w:noProof/>
            </w:rPr>
          </w:pPr>
          <w:hyperlink w:anchor="_Toc2012939" w:history="1">
            <w:r w:rsidR="00B2351D" w:rsidRPr="00753FC1">
              <w:rPr>
                <w:rStyle w:val="Hiperpovezava"/>
                <w:b/>
                <w:noProof/>
              </w:rPr>
              <w:t>2.2</w:t>
            </w:r>
            <w:r w:rsidR="00B2351D">
              <w:rPr>
                <w:noProof/>
              </w:rPr>
              <w:tab/>
            </w:r>
            <w:r w:rsidR="00B2351D" w:rsidRPr="00753FC1">
              <w:rPr>
                <w:rStyle w:val="Hiperpovezava"/>
                <w:b/>
                <w:noProof/>
              </w:rPr>
              <w:t>Poročilo o doseženih ciljih in rezultatih</w:t>
            </w:r>
            <w:r w:rsidR="00B2351D">
              <w:rPr>
                <w:noProof/>
                <w:webHidden/>
              </w:rPr>
              <w:tab/>
            </w:r>
            <w:r w:rsidR="00B2351D">
              <w:rPr>
                <w:noProof/>
                <w:webHidden/>
              </w:rPr>
              <w:fldChar w:fldCharType="begin"/>
            </w:r>
            <w:r w:rsidR="00B2351D">
              <w:rPr>
                <w:noProof/>
                <w:webHidden/>
              </w:rPr>
              <w:instrText xml:space="preserve"> PAGEREF _Toc2012939 \h </w:instrText>
            </w:r>
            <w:r w:rsidR="00B2351D">
              <w:rPr>
                <w:noProof/>
                <w:webHidden/>
              </w:rPr>
            </w:r>
            <w:r w:rsidR="00B2351D">
              <w:rPr>
                <w:noProof/>
                <w:webHidden/>
              </w:rPr>
              <w:fldChar w:fldCharType="separate"/>
            </w:r>
            <w:r w:rsidR="00DE626B">
              <w:rPr>
                <w:noProof/>
                <w:webHidden/>
              </w:rPr>
              <w:t>22</w:t>
            </w:r>
            <w:r w:rsidR="00B2351D">
              <w:rPr>
                <w:noProof/>
                <w:webHidden/>
              </w:rPr>
              <w:fldChar w:fldCharType="end"/>
            </w:r>
          </w:hyperlink>
        </w:p>
        <w:p w:rsidR="00B2351D" w:rsidRDefault="00F446A3">
          <w:pPr>
            <w:pStyle w:val="Kazalovsebine1"/>
            <w:tabs>
              <w:tab w:val="right" w:leader="dot" w:pos="9062"/>
            </w:tabs>
            <w:rPr>
              <w:noProof/>
            </w:rPr>
          </w:pPr>
          <w:hyperlink w:anchor="_Toc2012940" w:history="1">
            <w:r w:rsidR="00B2351D" w:rsidRPr="00753FC1">
              <w:rPr>
                <w:rStyle w:val="Hiperpovezava"/>
                <w:noProof/>
              </w:rPr>
              <w:t>RAČUNOVODSKO POROČILO:</w:t>
            </w:r>
            <w:r w:rsidR="00B2351D">
              <w:rPr>
                <w:noProof/>
                <w:webHidden/>
              </w:rPr>
              <w:tab/>
            </w:r>
            <w:r w:rsidR="00B2351D">
              <w:rPr>
                <w:noProof/>
                <w:webHidden/>
              </w:rPr>
              <w:fldChar w:fldCharType="begin"/>
            </w:r>
            <w:r w:rsidR="00B2351D">
              <w:rPr>
                <w:noProof/>
                <w:webHidden/>
              </w:rPr>
              <w:instrText xml:space="preserve"> PAGEREF _Toc2012940 \h </w:instrText>
            </w:r>
            <w:r w:rsidR="00B2351D">
              <w:rPr>
                <w:noProof/>
                <w:webHidden/>
              </w:rPr>
            </w:r>
            <w:r w:rsidR="00B2351D">
              <w:rPr>
                <w:noProof/>
                <w:webHidden/>
              </w:rPr>
              <w:fldChar w:fldCharType="separate"/>
            </w:r>
            <w:r w:rsidR="00DE626B">
              <w:rPr>
                <w:noProof/>
                <w:webHidden/>
              </w:rPr>
              <w:t>35</w:t>
            </w:r>
            <w:r w:rsidR="00B2351D">
              <w:rPr>
                <w:noProof/>
                <w:webHidden/>
              </w:rPr>
              <w:fldChar w:fldCharType="end"/>
            </w:r>
          </w:hyperlink>
        </w:p>
        <w:p w:rsidR="00B2351D" w:rsidRDefault="00F446A3">
          <w:pPr>
            <w:pStyle w:val="Kazalovsebine1"/>
            <w:tabs>
              <w:tab w:val="right" w:leader="dot" w:pos="9062"/>
            </w:tabs>
            <w:rPr>
              <w:noProof/>
            </w:rPr>
          </w:pPr>
          <w:hyperlink w:anchor="_Toc2012942" w:history="1">
            <w:r w:rsidR="00B2351D" w:rsidRPr="00753FC1">
              <w:rPr>
                <w:rStyle w:val="Hiperpovezava"/>
                <w:noProof/>
              </w:rPr>
              <w:t>ZAKLJUČNI DEL</w:t>
            </w:r>
            <w:r w:rsidR="00B2351D">
              <w:rPr>
                <w:noProof/>
                <w:webHidden/>
              </w:rPr>
              <w:tab/>
            </w:r>
            <w:r w:rsidR="00B2351D">
              <w:rPr>
                <w:noProof/>
                <w:webHidden/>
              </w:rPr>
              <w:fldChar w:fldCharType="begin"/>
            </w:r>
            <w:r w:rsidR="00B2351D">
              <w:rPr>
                <w:noProof/>
                <w:webHidden/>
              </w:rPr>
              <w:instrText xml:space="preserve"> PAGEREF _Toc2012942 \h </w:instrText>
            </w:r>
            <w:r w:rsidR="00B2351D">
              <w:rPr>
                <w:noProof/>
                <w:webHidden/>
              </w:rPr>
            </w:r>
            <w:r w:rsidR="00B2351D">
              <w:rPr>
                <w:noProof/>
                <w:webHidden/>
              </w:rPr>
              <w:fldChar w:fldCharType="separate"/>
            </w:r>
            <w:r w:rsidR="00DE626B">
              <w:rPr>
                <w:noProof/>
                <w:webHidden/>
              </w:rPr>
              <w:t>43</w:t>
            </w:r>
            <w:r w:rsidR="00B2351D">
              <w:rPr>
                <w:noProof/>
                <w:webHidden/>
              </w:rPr>
              <w:fldChar w:fldCharType="end"/>
            </w:r>
          </w:hyperlink>
        </w:p>
        <w:p w:rsidR="00B2351D" w:rsidRDefault="00B2351D">
          <w:r>
            <w:rPr>
              <w:b/>
              <w:bCs/>
            </w:rPr>
            <w:fldChar w:fldCharType="end"/>
          </w:r>
        </w:p>
      </w:sdtContent>
    </w:sdt>
    <w:p w:rsidR="00B2351D" w:rsidRDefault="00B2351D">
      <w:r>
        <w:br w:type="page"/>
      </w:r>
    </w:p>
    <w:p w:rsidR="0063352B" w:rsidRDefault="00855239">
      <w:pPr>
        <w:pStyle w:val="Naslov1"/>
      </w:pPr>
      <w:bookmarkStart w:id="2" w:name="_Toc2012928"/>
      <w:r>
        <w:lastRenderedPageBreak/>
        <w:t>POSLOVNO POROČILO</w:t>
      </w:r>
      <w:bookmarkEnd w:id="2"/>
    </w:p>
    <w:p w:rsidR="0063352B" w:rsidRDefault="0063352B">
      <w:pPr>
        <w:jc w:val="center"/>
        <w:rPr>
          <w:b/>
          <w:color w:val="FF0000"/>
          <w:sz w:val="36"/>
          <w:szCs w:val="36"/>
        </w:rPr>
      </w:pPr>
    </w:p>
    <w:p w:rsidR="0063352B" w:rsidRDefault="00855239">
      <w:pPr>
        <w:pStyle w:val="Naslov2"/>
        <w:pBdr>
          <w:bottom w:val="single" w:sz="18" w:space="1" w:color="CCFF33"/>
        </w:pBdr>
        <w:jc w:val="left"/>
        <w:rPr>
          <w:sz w:val="28"/>
          <w:szCs w:val="28"/>
        </w:rPr>
      </w:pPr>
      <w:bookmarkStart w:id="3" w:name="_30j0zll" w:colFirst="0" w:colLast="0"/>
      <w:bookmarkStart w:id="4" w:name="_Toc2012929"/>
      <w:bookmarkEnd w:id="3"/>
      <w:r>
        <w:rPr>
          <w:sz w:val="28"/>
          <w:szCs w:val="28"/>
        </w:rPr>
        <w:t>1.</w:t>
      </w:r>
      <w:r>
        <w:rPr>
          <w:sz w:val="28"/>
          <w:szCs w:val="28"/>
        </w:rPr>
        <w:tab/>
        <w:t>SPLOŠNI DEL POSLOVNEGA POROČILA</w:t>
      </w:r>
      <w:bookmarkEnd w:id="4"/>
    </w:p>
    <w:p w:rsidR="0063352B" w:rsidRDefault="0063352B">
      <w:pPr>
        <w:pStyle w:val="Naslov3"/>
      </w:pPr>
    </w:p>
    <w:p w:rsidR="0063352B" w:rsidRDefault="00855239" w:rsidP="00BE3772">
      <w:pPr>
        <w:pStyle w:val="Naslov3"/>
        <w:numPr>
          <w:ilvl w:val="1"/>
          <w:numId w:val="19"/>
        </w:numPr>
        <w:rPr>
          <w:b/>
        </w:rPr>
      </w:pPr>
      <w:bookmarkStart w:id="5" w:name="_1fob9te" w:colFirst="0" w:colLast="0"/>
      <w:bookmarkStart w:id="6" w:name="_Toc2012930"/>
      <w:bookmarkEnd w:id="5"/>
      <w:r>
        <w:rPr>
          <w:b/>
          <w:color w:val="000000"/>
        </w:rPr>
        <w:t>Poročilo ravnateljice</w:t>
      </w:r>
      <w:bookmarkEnd w:id="6"/>
    </w:p>
    <w:p w:rsidR="0063352B" w:rsidRDefault="0063352B">
      <w:pPr>
        <w:pStyle w:val="Naslov3"/>
      </w:pPr>
    </w:p>
    <w:p w:rsidR="0063352B" w:rsidRDefault="00855239">
      <w:r>
        <w:t xml:space="preserve">Osnovna šola Ivana Skvarče Zagorje ob Savi je šola v urbanem okolju. </w:t>
      </w:r>
    </w:p>
    <w:p w:rsidR="0063352B" w:rsidRDefault="00855239">
      <w:r>
        <w:t xml:space="preserve">Poslovno leto za osnovno šolo predstavlja šolsko leto </w:t>
      </w:r>
      <w:r w:rsidRPr="00855239">
        <w:t xml:space="preserve">2017/18 oziroma </w:t>
      </w:r>
      <w:r>
        <w:t>leto, ki se je pričelo 1. 1. 201</w:t>
      </w:r>
      <w:r w:rsidRPr="00855239">
        <w:t xml:space="preserve">8 </w:t>
      </w:r>
      <w:r>
        <w:t xml:space="preserve">in končalo 31. 12. </w:t>
      </w:r>
      <w:r w:rsidRPr="00855239">
        <w:t xml:space="preserve">2018. Vse </w:t>
      </w:r>
      <w:r>
        <w:t>dejavnosti in cilji so vezani na ta termin.</w:t>
      </w:r>
    </w:p>
    <w:p w:rsidR="0063352B" w:rsidRPr="00855239" w:rsidRDefault="00855239">
      <w:r>
        <w:t xml:space="preserve">V poročilu bodo predstavljeni dosežki v letu </w:t>
      </w:r>
      <w:r w:rsidRPr="00855239">
        <w:t>2018.</w:t>
      </w:r>
    </w:p>
    <w:p w:rsidR="0063352B" w:rsidRDefault="00855239">
      <w:pPr>
        <w:jc w:val="both"/>
        <w:rPr>
          <w:b/>
        </w:rPr>
      </w:pPr>
      <w:r w:rsidRPr="00855239">
        <w:rPr>
          <w:b/>
        </w:rPr>
        <w:t xml:space="preserve">Dejavnost zavoda šteje kot javna služba, katere izvajanje </w:t>
      </w:r>
      <w:r>
        <w:rPr>
          <w:b/>
        </w:rPr>
        <w:t>je v javnem interesu. Vzgojno-izobraževalna dejavnost poteka od 1. do 9. razreda obvezne devetletne osnovne šole. Javno veljavni vzgojno-izobraževalni program je sprejet na način in po postopku, določenim z zakonom.</w:t>
      </w:r>
    </w:p>
    <w:p w:rsidR="0063352B" w:rsidRDefault="00855239">
      <w:pPr>
        <w:jc w:val="both"/>
      </w:pPr>
      <w:r>
        <w:t xml:space="preserve">Šolo vodi ravnateljica, ki je pedagoški in poslovodni organ zavoda. Pri delu ji pomaga pomočnica, ki opravlja naloge, ki jih določi ravnateljica in so opisane v aktu o sistemizaciji. </w:t>
      </w:r>
    </w:p>
    <w:p w:rsidR="0063352B" w:rsidRDefault="00855239">
      <w:pPr>
        <w:jc w:val="both"/>
      </w:pPr>
      <w:r>
        <w:t>Naloge, ki jih opravlja OŠ Ivana Skvarče so vzgojno-izobraževalne vsebine. Šola izvaja javno veljavni osnovnošolski splošni izobraževalni program (OŠ).</w:t>
      </w:r>
    </w:p>
    <w:p w:rsidR="0063352B" w:rsidRDefault="0063352B">
      <w:pPr>
        <w:tabs>
          <w:tab w:val="left" w:pos="360"/>
        </w:tabs>
        <w:spacing w:line="240" w:lineRule="auto"/>
        <w:ind w:left="720"/>
        <w:jc w:val="both"/>
      </w:pPr>
    </w:p>
    <w:p w:rsidR="0063352B" w:rsidRDefault="00855239">
      <w:pPr>
        <w:jc w:val="both"/>
      </w:pPr>
      <w:r>
        <w:t>V letu 201</w:t>
      </w:r>
      <w:r w:rsidRPr="00855239">
        <w:t>8</w:t>
      </w:r>
      <w:r>
        <w:t xml:space="preserve"> je pouk potekal v skladu s predmetnikom (delnim fleksibilnim predmetnikom - IP), šolskim LDN, šolskim koledarjem in sprejetim urnikom. Vsi programi obsegajo obvezni in razširjeni program. Obvezni program zajema redni pouk (obvezne in izbirne predmete, ure oddelčne skupnosti) po obveznem predmetniku in učnih ter vzgojnih načrtih za OŠ, izvajanje kulturnih, naravoslovnih, tehničnih in športnih dni, tečaj kolesarstva, plavanja in smučanja ter letno šolo v naravi v okviru CŠOD.</w:t>
      </w:r>
    </w:p>
    <w:p w:rsidR="0063352B" w:rsidRPr="00DE3246" w:rsidRDefault="00855239">
      <w:pPr>
        <w:jc w:val="both"/>
      </w:pPr>
      <w:r w:rsidRPr="00DE3246">
        <w:t xml:space="preserve">Pouk je bil realiziran v </w:t>
      </w:r>
      <w:r w:rsidR="00DE3246" w:rsidRPr="00DE3246">
        <w:t>97,8</w:t>
      </w:r>
      <w:r w:rsidRPr="00DE3246">
        <w:t>%.</w:t>
      </w:r>
    </w:p>
    <w:p w:rsidR="0063352B" w:rsidRDefault="00855239">
      <w:pPr>
        <w:jc w:val="both"/>
      </w:pPr>
      <w:r>
        <w:t>Razširjeni program pa zajema podaljšano bivanje, varstvo vozačev, jutranje varstvo, dopolnilni in dodatni pouk, individualno in skupinsko pomoč, neobvezne izbirne predmete, interesne dejavnosti, življenje v naravi ipd.</w:t>
      </w:r>
    </w:p>
    <w:p w:rsidR="0063352B" w:rsidRPr="00855239" w:rsidRDefault="00855239">
      <w:pPr>
        <w:jc w:val="both"/>
      </w:pPr>
      <w:r>
        <w:t xml:space="preserve">Leto </w:t>
      </w:r>
      <w:r w:rsidRPr="00855239">
        <w:t>2018 je bilo povprečno leto, uspešno na učnem in vzgojnem področju.</w:t>
      </w:r>
    </w:p>
    <w:p w:rsidR="0063352B" w:rsidRDefault="00855239">
      <w:pPr>
        <w:jc w:val="both"/>
      </w:pPr>
      <w:r w:rsidRPr="00855239">
        <w:t xml:space="preserve">V letu 2018 </w:t>
      </w:r>
      <w:r>
        <w:t>skladno z Zakonom o interventnih ukrepih in ZUJF delavcem in funkcionarjem ni pripadal del plače za redno delovno uspešnost. Delavci so lahko napredovali bodisi v plačni razred bodisi v naziv.</w:t>
      </w:r>
    </w:p>
    <w:p w:rsidR="0063352B" w:rsidRDefault="00855239">
      <w:pPr>
        <w:jc w:val="both"/>
        <w:rPr>
          <w:color w:val="FF0000"/>
        </w:rPr>
      </w:pPr>
      <w:r>
        <w:t>V</w:t>
      </w:r>
      <w:r w:rsidR="00BE3E9A">
        <w:t xml:space="preserve"> višji plačni razred je napredovalo 27 zaposlenih (od tega 12</w:t>
      </w:r>
      <w:r>
        <w:t xml:space="preserve"> tehnično administrativnih delavcev</w:t>
      </w:r>
      <w:r w:rsidR="00BE3E9A">
        <w:t xml:space="preserve"> in 15 strokovnih delavcev) in v višji naziv 2 strokovna delavca.</w:t>
      </w:r>
    </w:p>
    <w:p w:rsidR="0063352B" w:rsidRDefault="00855239">
      <w:pPr>
        <w:jc w:val="both"/>
      </w:pPr>
      <w:r>
        <w:t>Temeljne skupne naloge, ki smo si jih zastavili, smo uresničili.</w:t>
      </w:r>
    </w:p>
    <w:p w:rsidR="00B77469" w:rsidRDefault="00B77469" w:rsidP="00BE3772">
      <w:pPr>
        <w:numPr>
          <w:ilvl w:val="0"/>
          <w:numId w:val="33"/>
        </w:numPr>
        <w:pBdr>
          <w:top w:val="nil"/>
          <w:left w:val="nil"/>
          <w:bottom w:val="nil"/>
          <w:right w:val="nil"/>
          <w:between w:val="nil"/>
        </w:pBdr>
        <w:jc w:val="both"/>
        <w:rPr>
          <w:color w:val="000000"/>
        </w:rPr>
      </w:pPr>
      <w:r>
        <w:rPr>
          <w:color w:val="000000"/>
        </w:rPr>
        <w:t>Nadzorovati promet in omogočiti varen prihod in odhod učencev.</w:t>
      </w:r>
    </w:p>
    <w:p w:rsidR="00B77469" w:rsidRDefault="00B77469" w:rsidP="00BE3772">
      <w:pPr>
        <w:numPr>
          <w:ilvl w:val="0"/>
          <w:numId w:val="33"/>
        </w:numPr>
        <w:pBdr>
          <w:top w:val="nil"/>
          <w:left w:val="nil"/>
          <w:bottom w:val="nil"/>
          <w:right w:val="nil"/>
          <w:between w:val="nil"/>
        </w:pBdr>
        <w:jc w:val="both"/>
        <w:rPr>
          <w:color w:val="000000"/>
        </w:rPr>
      </w:pPr>
      <w:r>
        <w:rPr>
          <w:color w:val="000000"/>
        </w:rPr>
        <w:t>Realizirati cilje v planu investicij.</w:t>
      </w:r>
    </w:p>
    <w:p w:rsidR="00B77469" w:rsidRDefault="00B77469" w:rsidP="00BE3772">
      <w:pPr>
        <w:numPr>
          <w:ilvl w:val="0"/>
          <w:numId w:val="33"/>
        </w:numPr>
        <w:pBdr>
          <w:top w:val="nil"/>
          <w:left w:val="nil"/>
          <w:bottom w:val="nil"/>
          <w:right w:val="nil"/>
          <w:between w:val="nil"/>
        </w:pBdr>
        <w:jc w:val="both"/>
        <w:rPr>
          <w:color w:val="000000"/>
        </w:rPr>
      </w:pPr>
      <w:r>
        <w:rPr>
          <w:color w:val="000000"/>
        </w:rPr>
        <w:t>Skrbeti za stalno individualno in skupinsko strokovno izpopolnjevanje delavcev šole s poudarkom na izobraževanju učiteljev.</w:t>
      </w:r>
    </w:p>
    <w:p w:rsidR="00B77469" w:rsidRDefault="00B77469" w:rsidP="00BE3772">
      <w:pPr>
        <w:numPr>
          <w:ilvl w:val="0"/>
          <w:numId w:val="33"/>
        </w:numPr>
        <w:pBdr>
          <w:top w:val="nil"/>
          <w:left w:val="nil"/>
          <w:bottom w:val="nil"/>
          <w:right w:val="nil"/>
          <w:between w:val="nil"/>
        </w:pBdr>
        <w:jc w:val="both"/>
        <w:rPr>
          <w:color w:val="000000"/>
        </w:rPr>
      </w:pPr>
      <w:r>
        <w:rPr>
          <w:color w:val="000000"/>
        </w:rPr>
        <w:t>Izvajati začetni in nadaljevalni tečaj plavanja učencev.</w:t>
      </w:r>
    </w:p>
    <w:p w:rsidR="00B77469" w:rsidRDefault="00B77469" w:rsidP="00BE3772">
      <w:pPr>
        <w:numPr>
          <w:ilvl w:val="0"/>
          <w:numId w:val="33"/>
        </w:numPr>
        <w:pBdr>
          <w:top w:val="nil"/>
          <w:left w:val="nil"/>
          <w:bottom w:val="nil"/>
          <w:right w:val="nil"/>
          <w:between w:val="nil"/>
        </w:pBdr>
        <w:jc w:val="both"/>
        <w:rPr>
          <w:color w:val="000000"/>
        </w:rPr>
      </w:pPr>
      <w:r>
        <w:rPr>
          <w:color w:val="000000"/>
        </w:rPr>
        <w:t xml:space="preserve">Medpredmetno </w:t>
      </w:r>
      <w:r w:rsidR="00BB31BE">
        <w:rPr>
          <w:color w:val="000000"/>
        </w:rPr>
        <w:t>povezovanje na vseh področjih izobraževanja.</w:t>
      </w:r>
    </w:p>
    <w:p w:rsidR="00BB31BE" w:rsidRDefault="00BB31BE" w:rsidP="00BE3772">
      <w:pPr>
        <w:numPr>
          <w:ilvl w:val="0"/>
          <w:numId w:val="33"/>
        </w:numPr>
        <w:pBdr>
          <w:top w:val="nil"/>
          <w:left w:val="nil"/>
          <w:bottom w:val="nil"/>
          <w:right w:val="nil"/>
          <w:between w:val="nil"/>
        </w:pBdr>
        <w:jc w:val="both"/>
        <w:rPr>
          <w:color w:val="000000"/>
        </w:rPr>
      </w:pPr>
      <w:r>
        <w:rPr>
          <w:color w:val="000000"/>
        </w:rPr>
        <w:t xml:space="preserve">Posebej se posvetiti učencem z učnimi težavami ter nadarjenim učencem. </w:t>
      </w:r>
    </w:p>
    <w:p w:rsidR="00BB31BE" w:rsidRDefault="00BB31BE" w:rsidP="00BE3772">
      <w:pPr>
        <w:numPr>
          <w:ilvl w:val="0"/>
          <w:numId w:val="33"/>
        </w:numPr>
        <w:pBdr>
          <w:top w:val="nil"/>
          <w:left w:val="nil"/>
          <w:bottom w:val="nil"/>
          <w:right w:val="nil"/>
          <w:between w:val="nil"/>
        </w:pBdr>
        <w:jc w:val="both"/>
        <w:rPr>
          <w:color w:val="000000"/>
        </w:rPr>
      </w:pPr>
      <w:r>
        <w:rPr>
          <w:color w:val="000000"/>
        </w:rPr>
        <w:t>Z dejavnostmi obdržati status zdrave in kulturne šole.</w:t>
      </w:r>
    </w:p>
    <w:p w:rsidR="00BB31BE" w:rsidRDefault="00BB31BE" w:rsidP="00BE3772">
      <w:pPr>
        <w:numPr>
          <w:ilvl w:val="0"/>
          <w:numId w:val="33"/>
        </w:numPr>
        <w:pBdr>
          <w:top w:val="nil"/>
          <w:left w:val="nil"/>
          <w:bottom w:val="nil"/>
          <w:right w:val="nil"/>
          <w:between w:val="nil"/>
        </w:pBdr>
        <w:jc w:val="both"/>
        <w:rPr>
          <w:color w:val="000000"/>
        </w:rPr>
      </w:pPr>
      <w:r>
        <w:rPr>
          <w:color w:val="000000"/>
        </w:rPr>
        <w:t xml:space="preserve">Staršem in učencem 8. in 9. razreda podrobno predstaviti možnosti nadaljnjega šolanja. </w:t>
      </w:r>
    </w:p>
    <w:p w:rsidR="0063352B" w:rsidRDefault="0063352B">
      <w:pPr>
        <w:jc w:val="both"/>
        <w:rPr>
          <w:b/>
          <w:color w:val="FF0000"/>
          <w:highlight w:val="yellow"/>
        </w:rPr>
      </w:pPr>
    </w:p>
    <w:p w:rsidR="0063352B" w:rsidRDefault="00855239">
      <w:pPr>
        <w:shd w:val="clear" w:color="auto" w:fill="FFFFFF"/>
        <w:jc w:val="both"/>
      </w:pPr>
      <w:r>
        <w:t>V šolskem letu 2017/2018 so večji strošek predstavljali:</w:t>
      </w:r>
    </w:p>
    <w:p w:rsidR="0063352B" w:rsidRDefault="00855239">
      <w:pPr>
        <w:numPr>
          <w:ilvl w:val="0"/>
          <w:numId w:val="1"/>
        </w:numPr>
        <w:pBdr>
          <w:top w:val="nil"/>
          <w:left w:val="nil"/>
          <w:bottom w:val="nil"/>
          <w:right w:val="nil"/>
          <w:between w:val="nil"/>
        </w:pBdr>
        <w:shd w:val="clear" w:color="auto" w:fill="FFFFFF"/>
        <w:jc w:val="both"/>
        <w:rPr>
          <w:color w:val="000000"/>
        </w:rPr>
      </w:pPr>
      <w:r>
        <w:rPr>
          <w:color w:val="000000"/>
        </w:rPr>
        <w:t>sprememba namembnosti prostorov za potrebe centralne kuhinje,</w:t>
      </w:r>
    </w:p>
    <w:p w:rsidR="0063352B" w:rsidRDefault="00855239">
      <w:pPr>
        <w:numPr>
          <w:ilvl w:val="0"/>
          <w:numId w:val="1"/>
        </w:numPr>
        <w:pBdr>
          <w:top w:val="nil"/>
          <w:left w:val="nil"/>
          <w:bottom w:val="nil"/>
          <w:right w:val="nil"/>
          <w:between w:val="nil"/>
        </w:pBdr>
        <w:shd w:val="clear" w:color="auto" w:fill="FFFFFF"/>
        <w:jc w:val="both"/>
        <w:rPr>
          <w:color w:val="000000"/>
        </w:rPr>
      </w:pPr>
      <w:r>
        <w:rPr>
          <w:color w:val="000000"/>
        </w:rPr>
        <w:lastRenderedPageBreak/>
        <w:t>popravilo zunanjih žaluzij na oknih nekaterih učilnic na matični šoli,</w:t>
      </w:r>
    </w:p>
    <w:p w:rsidR="0063352B" w:rsidRDefault="00855239">
      <w:pPr>
        <w:numPr>
          <w:ilvl w:val="0"/>
          <w:numId w:val="1"/>
        </w:numPr>
        <w:pBdr>
          <w:top w:val="nil"/>
          <w:left w:val="nil"/>
          <w:bottom w:val="nil"/>
          <w:right w:val="nil"/>
          <w:between w:val="nil"/>
        </w:pBdr>
        <w:shd w:val="clear" w:color="auto" w:fill="FFFFFF"/>
        <w:jc w:val="both"/>
        <w:rPr>
          <w:color w:val="000000"/>
        </w:rPr>
      </w:pPr>
      <w:r>
        <w:rPr>
          <w:color w:val="000000"/>
        </w:rPr>
        <w:t>ureditev varne poti v Čemšeniku od avtobusne postaje do šole,</w:t>
      </w:r>
    </w:p>
    <w:p w:rsidR="007B33F3" w:rsidRDefault="007B33F3">
      <w:pPr>
        <w:numPr>
          <w:ilvl w:val="0"/>
          <w:numId w:val="1"/>
        </w:numPr>
        <w:pBdr>
          <w:top w:val="nil"/>
          <w:left w:val="nil"/>
          <w:bottom w:val="nil"/>
          <w:right w:val="nil"/>
          <w:between w:val="nil"/>
        </w:pBdr>
        <w:shd w:val="clear" w:color="auto" w:fill="FFFFFF"/>
        <w:jc w:val="both"/>
        <w:rPr>
          <w:color w:val="000000"/>
        </w:rPr>
      </w:pPr>
      <w:r>
        <w:rPr>
          <w:color w:val="000000"/>
        </w:rPr>
        <w:t>nakup avta za razvoz kosil za potrebe centralne kuhinje,</w:t>
      </w:r>
    </w:p>
    <w:p w:rsidR="007B33F3" w:rsidRDefault="007B33F3">
      <w:pPr>
        <w:numPr>
          <w:ilvl w:val="0"/>
          <w:numId w:val="1"/>
        </w:numPr>
        <w:pBdr>
          <w:top w:val="nil"/>
          <w:left w:val="nil"/>
          <w:bottom w:val="nil"/>
          <w:right w:val="nil"/>
          <w:between w:val="nil"/>
        </w:pBdr>
        <w:shd w:val="clear" w:color="auto" w:fill="FFFFFF"/>
        <w:jc w:val="both"/>
        <w:rPr>
          <w:color w:val="000000"/>
        </w:rPr>
      </w:pPr>
      <w:r>
        <w:rPr>
          <w:color w:val="000000"/>
        </w:rPr>
        <w:t>nakup računalniške opreme v sodelovanju z ustanoviteljem in MIZŠ,</w:t>
      </w:r>
    </w:p>
    <w:p w:rsidR="0063352B" w:rsidRDefault="00855239">
      <w:pPr>
        <w:numPr>
          <w:ilvl w:val="0"/>
          <w:numId w:val="1"/>
        </w:numPr>
        <w:pBdr>
          <w:top w:val="nil"/>
          <w:left w:val="nil"/>
          <w:bottom w:val="nil"/>
          <w:right w:val="nil"/>
          <w:between w:val="nil"/>
        </w:pBdr>
        <w:shd w:val="clear" w:color="auto" w:fill="FFFFFF"/>
        <w:jc w:val="both"/>
        <w:rPr>
          <w:color w:val="000000"/>
        </w:rPr>
      </w:pPr>
      <w:r>
        <w:rPr>
          <w:color w:val="000000"/>
        </w:rPr>
        <w:t>odstranitev posušenega pušpana pri PŠ Čemšenik in namestitev ograje.</w:t>
      </w:r>
    </w:p>
    <w:p w:rsidR="0063352B" w:rsidRDefault="0063352B">
      <w:pPr>
        <w:jc w:val="right"/>
      </w:pPr>
    </w:p>
    <w:p w:rsidR="0063352B" w:rsidRDefault="0063352B">
      <w:pPr>
        <w:jc w:val="right"/>
        <w:rPr>
          <w:color w:val="FF0000"/>
        </w:rPr>
      </w:pPr>
    </w:p>
    <w:p w:rsidR="0063352B" w:rsidRPr="00855239" w:rsidRDefault="00855239">
      <w:pPr>
        <w:jc w:val="right"/>
      </w:pPr>
      <w:r w:rsidRPr="00855239">
        <w:t>Kristina Renko, ravnateljica</w:t>
      </w:r>
    </w:p>
    <w:p w:rsidR="0063352B" w:rsidRPr="00855239" w:rsidRDefault="0063352B">
      <w:pPr>
        <w:jc w:val="right"/>
      </w:pPr>
    </w:p>
    <w:p w:rsidR="0063352B" w:rsidRPr="00855239" w:rsidRDefault="0063352B">
      <w:pPr>
        <w:jc w:val="right"/>
      </w:pPr>
    </w:p>
    <w:p w:rsidR="0063352B" w:rsidRDefault="00855239" w:rsidP="00BE3772">
      <w:pPr>
        <w:pStyle w:val="Naslov3"/>
        <w:numPr>
          <w:ilvl w:val="1"/>
          <w:numId w:val="19"/>
        </w:numPr>
        <w:rPr>
          <w:b/>
        </w:rPr>
      </w:pPr>
      <w:r>
        <w:br w:type="page"/>
      </w:r>
    </w:p>
    <w:p w:rsidR="0063352B" w:rsidRDefault="00855239">
      <w:pPr>
        <w:pStyle w:val="Naslov3"/>
        <w:numPr>
          <w:ilvl w:val="1"/>
          <w:numId w:val="3"/>
        </w:numPr>
        <w:rPr>
          <w:b/>
        </w:rPr>
      </w:pPr>
      <w:bookmarkStart w:id="7" w:name="_3znysh7" w:colFirst="0" w:colLast="0"/>
      <w:bookmarkStart w:id="8" w:name="_Toc2012931"/>
      <w:bookmarkEnd w:id="7"/>
      <w:r>
        <w:rPr>
          <w:b/>
          <w:color w:val="000000"/>
        </w:rPr>
        <w:lastRenderedPageBreak/>
        <w:t>Poročilo sveta zavoda</w:t>
      </w:r>
      <w:bookmarkEnd w:id="8"/>
    </w:p>
    <w:p w:rsidR="0063352B" w:rsidRDefault="0063352B">
      <w:pPr>
        <w:rPr>
          <w:color w:val="FF0000"/>
        </w:rPr>
      </w:pPr>
    </w:p>
    <w:p w:rsidR="0063352B" w:rsidRDefault="00855239">
      <w:pPr>
        <w:tabs>
          <w:tab w:val="left" w:pos="360"/>
        </w:tabs>
        <w:jc w:val="both"/>
      </w:pPr>
      <w:r>
        <w:rPr>
          <w:b/>
        </w:rPr>
        <w:t>Svet šole</w:t>
      </w:r>
      <w:r>
        <w:t xml:space="preserve"> je organ upravljanja</w:t>
      </w:r>
      <w:r>
        <w:rPr>
          <w:b/>
        </w:rPr>
        <w:t>,</w:t>
      </w:r>
      <w:r>
        <w:t xml:space="preserve"> ki ga sestavljajo:</w:t>
      </w:r>
    </w:p>
    <w:p w:rsidR="0063352B" w:rsidRDefault="00855239">
      <w:pPr>
        <w:numPr>
          <w:ilvl w:val="0"/>
          <w:numId w:val="2"/>
        </w:numPr>
        <w:spacing w:line="240" w:lineRule="auto"/>
        <w:jc w:val="both"/>
      </w:pPr>
      <w:r>
        <w:t>3 predstavniki ustanovitelja (g. Branko Repe, g. Miha Gracar in g. Klemen Benko),</w:t>
      </w:r>
    </w:p>
    <w:p w:rsidR="0063352B" w:rsidRDefault="00855239">
      <w:pPr>
        <w:numPr>
          <w:ilvl w:val="0"/>
          <w:numId w:val="2"/>
        </w:numPr>
        <w:spacing w:line="240" w:lineRule="auto"/>
        <w:jc w:val="both"/>
      </w:pPr>
      <w:r>
        <w:t>3 predstavniki staršev (g. Jani Uranič, g. Leopold Povše in ga. Simona Škrabanja) ter</w:t>
      </w:r>
    </w:p>
    <w:p w:rsidR="0063352B" w:rsidRDefault="00855239">
      <w:pPr>
        <w:numPr>
          <w:ilvl w:val="0"/>
          <w:numId w:val="2"/>
        </w:numPr>
        <w:spacing w:line="240" w:lineRule="auto"/>
        <w:jc w:val="both"/>
      </w:pPr>
      <w:r>
        <w:t>5 predstavnikov delavcev (ga. Darja Murn, ga. Andreja Borišek, ga. Irena Hudi, ga. Melita Drobne in ga. Kristina Renko).</w:t>
      </w:r>
    </w:p>
    <w:p w:rsidR="0063352B" w:rsidRDefault="00855239">
      <w:pPr>
        <w:tabs>
          <w:tab w:val="left" w:pos="360"/>
        </w:tabs>
        <w:jc w:val="both"/>
        <w:rPr>
          <w:b/>
        </w:rPr>
      </w:pPr>
      <w:r>
        <w:t xml:space="preserve">Predsednik sveta šole je ga. </w:t>
      </w:r>
      <w:r>
        <w:rPr>
          <w:b/>
        </w:rPr>
        <w:t>Darja Murn.</w:t>
      </w:r>
    </w:p>
    <w:p w:rsidR="001C030D" w:rsidRDefault="001C030D" w:rsidP="001C030D">
      <w:pPr>
        <w:jc w:val="both"/>
        <w:rPr>
          <w:rFonts w:ascii="Maiandra GD" w:hAnsi="Maiandra GD" w:cs="Arial"/>
          <w:sz w:val="24"/>
          <w:szCs w:val="24"/>
        </w:rPr>
      </w:pPr>
    </w:p>
    <w:p w:rsidR="001C030D" w:rsidRPr="001C030D" w:rsidRDefault="001C030D" w:rsidP="001C030D">
      <w:pPr>
        <w:jc w:val="both"/>
        <w:rPr>
          <w:rFonts w:asciiTheme="majorHAnsi" w:hAnsiTheme="majorHAnsi" w:cstheme="majorHAnsi"/>
        </w:rPr>
      </w:pPr>
      <w:r w:rsidRPr="001C030D">
        <w:rPr>
          <w:rFonts w:asciiTheme="majorHAnsi" w:hAnsiTheme="majorHAnsi" w:cstheme="majorHAnsi"/>
        </w:rPr>
        <w:t>V letu 2018 so bile 4 seje sveta, ko smo se člani sestali v prostori</w:t>
      </w:r>
      <w:r w:rsidR="00C87A04">
        <w:rPr>
          <w:rFonts w:asciiTheme="majorHAnsi" w:hAnsiTheme="majorHAnsi" w:cstheme="majorHAnsi"/>
        </w:rPr>
        <w:t xml:space="preserve">h šole in sicer: 5. 3. 2018,  </w:t>
      </w:r>
      <w:r w:rsidRPr="001C030D">
        <w:rPr>
          <w:rFonts w:asciiTheme="majorHAnsi" w:hAnsiTheme="majorHAnsi" w:cstheme="majorHAnsi"/>
        </w:rPr>
        <w:t>17. 5. 2018, 12. 6. 2018 in 26. 9. 2018. Imeli smo tudi 3 korespondenčne seje in sicer: 13. 2. 2018 (potrditev inventurnega elaborata), 12. 4. 2018 (glede imenovanja ravnatelja) in 15. 11. 2018 (sprejem poslovnika).</w:t>
      </w:r>
    </w:p>
    <w:p w:rsidR="001C030D" w:rsidRPr="001C030D" w:rsidRDefault="001C030D" w:rsidP="001C030D">
      <w:pPr>
        <w:jc w:val="both"/>
        <w:rPr>
          <w:rFonts w:asciiTheme="majorHAnsi" w:hAnsiTheme="majorHAnsi" w:cstheme="majorHAnsi"/>
        </w:rPr>
      </w:pPr>
      <w:r w:rsidRPr="001C030D">
        <w:rPr>
          <w:rFonts w:asciiTheme="majorHAnsi" w:hAnsiTheme="majorHAnsi" w:cstheme="majorHAnsi"/>
        </w:rPr>
        <w:t xml:space="preserve">Leto 2018 je zaznamoval predvsem postopek imenovanja ravnatelja, saj se je ravnateljica gospa Alenka Ašič s 1. avgustom upokojila. </w:t>
      </w:r>
    </w:p>
    <w:p w:rsidR="001C030D" w:rsidRPr="001C030D" w:rsidRDefault="001C030D" w:rsidP="001C030D">
      <w:pPr>
        <w:jc w:val="both"/>
        <w:rPr>
          <w:rFonts w:asciiTheme="majorHAnsi" w:hAnsiTheme="majorHAnsi" w:cstheme="majorHAnsi"/>
        </w:rPr>
      </w:pPr>
      <w:r w:rsidRPr="001C030D">
        <w:rPr>
          <w:rFonts w:asciiTheme="majorHAnsi" w:hAnsiTheme="majorHAnsi" w:cstheme="majorHAnsi"/>
        </w:rPr>
        <w:t>Tako je delo sveta v prvi polovica leta potekalo v znamenju posameznih faz postopka. Na prvi seji, ki je bila 5. 3. 2018, smo sprejeli sklep o razpisu prostega delovnega mesta ravnatelja in se odločili, da se objavi v Uradnem listu RS, na občinski spletni strani in na šolski spletni strani.</w:t>
      </w:r>
    </w:p>
    <w:p w:rsidR="001C030D" w:rsidRPr="001C030D" w:rsidRDefault="001C030D" w:rsidP="001C030D">
      <w:pPr>
        <w:jc w:val="both"/>
        <w:rPr>
          <w:rFonts w:asciiTheme="majorHAnsi" w:hAnsiTheme="majorHAnsi" w:cstheme="majorHAnsi"/>
        </w:rPr>
      </w:pPr>
      <w:r w:rsidRPr="001C030D">
        <w:rPr>
          <w:rFonts w:asciiTheme="majorHAnsi" w:hAnsiTheme="majorHAnsi" w:cstheme="majorHAnsi"/>
        </w:rPr>
        <w:t>Oblikovali smo razpisno komisijo za izvedbo predhodnega postopka, v sestavi: Klemen Benko, Leopold Povše in Darja Murn. Svet zavoda se je na podlagi sklepa odločil tudi za predstavitev kandidatov na seji Sveta zavoda in za tajno glasovanje. V vmesnem času med prvo in drugo sejo se je komisija dvakrat sestala in sicer, 27. 3. (odpiranje vlog in preverjanje ustreznosti) ter 12. 4. (zaradi prošnje lokalne skupnosti za podaljšanje roka za mnenje o kandidatih).</w:t>
      </w:r>
    </w:p>
    <w:p w:rsidR="001C030D" w:rsidRPr="001C030D" w:rsidRDefault="001C030D" w:rsidP="001C030D">
      <w:pPr>
        <w:jc w:val="both"/>
        <w:rPr>
          <w:rFonts w:asciiTheme="majorHAnsi" w:hAnsiTheme="majorHAnsi" w:cstheme="majorHAnsi"/>
        </w:rPr>
      </w:pPr>
      <w:r w:rsidRPr="001C030D">
        <w:rPr>
          <w:rFonts w:asciiTheme="majorHAnsi" w:hAnsiTheme="majorHAnsi" w:cstheme="majorHAnsi"/>
        </w:rPr>
        <w:t xml:space="preserve">17. 5. 2018 je bilo na seji sveta zavoda po predstavitvi kandidatov izvedeno tajno glasovanje o izbiri kandidata za ravnatelja. Z večino glasov je bila za imenovanje za ravnatelja izbrana kandidatka ga. Kristina Renko, ki je bila na seji 12. 6. (po prejetju pozitivnega mnenja </w:t>
      </w:r>
      <w:r w:rsidRPr="001C030D">
        <w:rPr>
          <w:rFonts w:asciiTheme="majorHAnsi" w:hAnsiTheme="majorHAnsi" w:cstheme="majorHAnsi"/>
          <w:b/>
        </w:rPr>
        <w:t xml:space="preserve">z </w:t>
      </w:r>
      <w:r w:rsidRPr="001C030D">
        <w:rPr>
          <w:rFonts w:asciiTheme="majorHAnsi" w:hAnsiTheme="majorHAnsi" w:cstheme="majorHAnsi"/>
        </w:rPr>
        <w:t>Ministrstva za izobraževanje, znanost in šport) tudi imenovana za ravnateljico OŠ Ivana Skvarče.</w:t>
      </w:r>
    </w:p>
    <w:p w:rsidR="001C030D" w:rsidRPr="001C030D" w:rsidRDefault="001C030D" w:rsidP="001C030D">
      <w:pPr>
        <w:rPr>
          <w:rFonts w:asciiTheme="majorHAnsi" w:hAnsiTheme="majorHAnsi" w:cstheme="majorHAnsi"/>
        </w:rPr>
      </w:pPr>
    </w:p>
    <w:p w:rsidR="001C030D" w:rsidRPr="001C030D" w:rsidRDefault="001C030D" w:rsidP="001C030D">
      <w:pPr>
        <w:rPr>
          <w:rFonts w:asciiTheme="majorHAnsi" w:hAnsiTheme="majorHAnsi" w:cstheme="majorHAnsi"/>
        </w:rPr>
      </w:pPr>
      <w:r w:rsidRPr="001C030D">
        <w:rPr>
          <w:rFonts w:asciiTheme="majorHAnsi" w:hAnsiTheme="majorHAnsi" w:cstheme="majorHAnsi"/>
        </w:rPr>
        <w:t>Ostale dejavnosti sveta šole v letu 2018:</w:t>
      </w:r>
    </w:p>
    <w:p w:rsidR="001C030D" w:rsidRPr="001C030D" w:rsidRDefault="001C030D" w:rsidP="00BE3772">
      <w:pPr>
        <w:pStyle w:val="Odstavekseznama"/>
        <w:numPr>
          <w:ilvl w:val="0"/>
          <w:numId w:val="41"/>
        </w:numPr>
        <w:rPr>
          <w:rFonts w:asciiTheme="majorHAnsi" w:hAnsiTheme="majorHAnsi" w:cstheme="majorHAnsi"/>
          <w:sz w:val="22"/>
          <w:szCs w:val="22"/>
        </w:rPr>
      </w:pPr>
      <w:r w:rsidRPr="001C030D">
        <w:rPr>
          <w:rFonts w:asciiTheme="majorHAnsi" w:hAnsiTheme="majorHAnsi" w:cstheme="majorHAnsi"/>
          <w:sz w:val="22"/>
          <w:szCs w:val="22"/>
        </w:rPr>
        <w:t>seznanitev s finančnim in poslovnim poročilom za leto 2017,</w:t>
      </w:r>
    </w:p>
    <w:p w:rsidR="001C030D" w:rsidRPr="001C030D" w:rsidRDefault="001C030D" w:rsidP="00BE3772">
      <w:pPr>
        <w:pStyle w:val="Odstavekseznama"/>
        <w:numPr>
          <w:ilvl w:val="0"/>
          <w:numId w:val="41"/>
        </w:numPr>
        <w:rPr>
          <w:rFonts w:asciiTheme="majorHAnsi" w:hAnsiTheme="majorHAnsi" w:cstheme="majorHAnsi"/>
          <w:sz w:val="22"/>
          <w:szCs w:val="22"/>
        </w:rPr>
      </w:pPr>
      <w:r w:rsidRPr="001C030D">
        <w:rPr>
          <w:rFonts w:asciiTheme="majorHAnsi" w:hAnsiTheme="majorHAnsi" w:cstheme="majorHAnsi"/>
          <w:sz w:val="22"/>
          <w:szCs w:val="22"/>
        </w:rPr>
        <w:t>potrditev inventurnega elaborata za 2017,</w:t>
      </w:r>
    </w:p>
    <w:p w:rsidR="001C030D" w:rsidRPr="001C030D" w:rsidRDefault="001C030D" w:rsidP="00BE3772">
      <w:pPr>
        <w:pStyle w:val="Odstavekseznama"/>
        <w:numPr>
          <w:ilvl w:val="0"/>
          <w:numId w:val="41"/>
        </w:numPr>
        <w:rPr>
          <w:rFonts w:asciiTheme="majorHAnsi" w:hAnsiTheme="majorHAnsi" w:cstheme="majorHAnsi"/>
          <w:sz w:val="22"/>
          <w:szCs w:val="22"/>
        </w:rPr>
      </w:pPr>
      <w:r w:rsidRPr="001C030D">
        <w:rPr>
          <w:rFonts w:asciiTheme="majorHAnsi" w:hAnsiTheme="majorHAnsi" w:cstheme="majorHAnsi"/>
          <w:sz w:val="22"/>
          <w:szCs w:val="22"/>
        </w:rPr>
        <w:t>ocena delovne uspešnosti ravnateljice Alenke Ašič,</w:t>
      </w:r>
    </w:p>
    <w:p w:rsidR="001C030D" w:rsidRPr="001C030D" w:rsidRDefault="001C030D" w:rsidP="00BE3772">
      <w:pPr>
        <w:pStyle w:val="Odstavekseznama"/>
        <w:numPr>
          <w:ilvl w:val="0"/>
          <w:numId w:val="41"/>
        </w:numPr>
        <w:rPr>
          <w:rFonts w:asciiTheme="majorHAnsi" w:hAnsiTheme="majorHAnsi" w:cstheme="majorHAnsi"/>
          <w:sz w:val="22"/>
          <w:szCs w:val="22"/>
        </w:rPr>
      </w:pPr>
      <w:r w:rsidRPr="001C030D">
        <w:rPr>
          <w:rFonts w:asciiTheme="majorHAnsi" w:hAnsiTheme="majorHAnsi" w:cstheme="majorHAnsi"/>
          <w:sz w:val="22"/>
          <w:szCs w:val="22"/>
        </w:rPr>
        <w:t>poročilo o vzgojno-izobraževalnem delu,</w:t>
      </w:r>
    </w:p>
    <w:p w:rsidR="001C030D" w:rsidRPr="001C030D" w:rsidRDefault="001C030D" w:rsidP="00BE3772">
      <w:pPr>
        <w:pStyle w:val="Odstavekseznama"/>
        <w:numPr>
          <w:ilvl w:val="0"/>
          <w:numId w:val="41"/>
        </w:numPr>
        <w:rPr>
          <w:rFonts w:asciiTheme="majorHAnsi" w:hAnsiTheme="majorHAnsi" w:cstheme="majorHAnsi"/>
          <w:sz w:val="22"/>
          <w:szCs w:val="22"/>
        </w:rPr>
      </w:pPr>
      <w:r w:rsidRPr="001C030D">
        <w:rPr>
          <w:rFonts w:asciiTheme="majorHAnsi" w:hAnsiTheme="majorHAnsi" w:cstheme="majorHAnsi"/>
          <w:sz w:val="22"/>
          <w:szCs w:val="22"/>
        </w:rPr>
        <w:t xml:space="preserve">seznanitev s cenami šolske prehrane in potrditev cen, </w:t>
      </w:r>
    </w:p>
    <w:p w:rsidR="001C030D" w:rsidRPr="001C030D" w:rsidRDefault="001C030D" w:rsidP="00BE3772">
      <w:pPr>
        <w:pStyle w:val="Odstavekseznama"/>
        <w:numPr>
          <w:ilvl w:val="0"/>
          <w:numId w:val="41"/>
        </w:numPr>
        <w:rPr>
          <w:rFonts w:asciiTheme="majorHAnsi" w:hAnsiTheme="majorHAnsi" w:cstheme="majorHAnsi"/>
          <w:sz w:val="22"/>
          <w:szCs w:val="22"/>
        </w:rPr>
      </w:pPr>
      <w:r w:rsidRPr="001C030D">
        <w:rPr>
          <w:rFonts w:asciiTheme="majorHAnsi" w:hAnsiTheme="majorHAnsi" w:cstheme="majorHAnsi"/>
          <w:sz w:val="22"/>
          <w:szCs w:val="22"/>
        </w:rPr>
        <w:t>potrditev cen najemnine za šolsko telovadnico,</w:t>
      </w:r>
    </w:p>
    <w:p w:rsidR="001C030D" w:rsidRPr="001C030D" w:rsidRDefault="001C030D" w:rsidP="00BE3772">
      <w:pPr>
        <w:pStyle w:val="Odstavekseznama"/>
        <w:numPr>
          <w:ilvl w:val="0"/>
          <w:numId w:val="41"/>
        </w:numPr>
        <w:rPr>
          <w:rFonts w:asciiTheme="majorHAnsi" w:hAnsiTheme="majorHAnsi" w:cstheme="majorHAnsi"/>
          <w:sz w:val="22"/>
          <w:szCs w:val="22"/>
        </w:rPr>
      </w:pPr>
      <w:r w:rsidRPr="001C030D">
        <w:rPr>
          <w:rFonts w:asciiTheme="majorHAnsi" w:hAnsiTheme="majorHAnsi" w:cstheme="majorHAnsi"/>
          <w:sz w:val="22"/>
          <w:szCs w:val="22"/>
        </w:rPr>
        <w:t>potrditev Pravil šolske prehrane in razreza cen šolske prehrane,</w:t>
      </w:r>
    </w:p>
    <w:p w:rsidR="001C030D" w:rsidRPr="001C030D" w:rsidRDefault="001C030D" w:rsidP="00BE3772">
      <w:pPr>
        <w:numPr>
          <w:ilvl w:val="0"/>
          <w:numId w:val="41"/>
        </w:numPr>
        <w:spacing w:line="240" w:lineRule="auto"/>
        <w:rPr>
          <w:rFonts w:asciiTheme="majorHAnsi" w:hAnsiTheme="majorHAnsi" w:cstheme="majorHAnsi"/>
        </w:rPr>
      </w:pPr>
      <w:r w:rsidRPr="001C030D">
        <w:rPr>
          <w:rFonts w:asciiTheme="majorHAnsi" w:hAnsiTheme="majorHAnsi" w:cstheme="majorHAnsi"/>
        </w:rPr>
        <w:t>poročilo o realizaciji LDN za šolsko leto 2017/18,</w:t>
      </w:r>
    </w:p>
    <w:p w:rsidR="001C030D" w:rsidRPr="001C030D" w:rsidRDefault="001C030D" w:rsidP="00BE3772">
      <w:pPr>
        <w:numPr>
          <w:ilvl w:val="0"/>
          <w:numId w:val="41"/>
        </w:numPr>
        <w:spacing w:line="240" w:lineRule="auto"/>
        <w:rPr>
          <w:rFonts w:asciiTheme="majorHAnsi" w:hAnsiTheme="majorHAnsi" w:cstheme="majorHAnsi"/>
        </w:rPr>
      </w:pPr>
      <w:r w:rsidRPr="001C030D">
        <w:rPr>
          <w:rFonts w:asciiTheme="majorHAnsi" w:hAnsiTheme="majorHAnsi" w:cstheme="majorHAnsi"/>
        </w:rPr>
        <w:t>potrditev in sprejem LDN za šolsko leto 2018/19,</w:t>
      </w:r>
    </w:p>
    <w:p w:rsidR="001C030D" w:rsidRPr="001C030D" w:rsidRDefault="001C030D" w:rsidP="00BE3772">
      <w:pPr>
        <w:numPr>
          <w:ilvl w:val="0"/>
          <w:numId w:val="41"/>
        </w:numPr>
        <w:spacing w:line="240" w:lineRule="auto"/>
        <w:rPr>
          <w:rFonts w:asciiTheme="majorHAnsi" w:hAnsiTheme="majorHAnsi" w:cstheme="majorHAnsi"/>
        </w:rPr>
      </w:pPr>
      <w:r w:rsidRPr="001C030D">
        <w:rPr>
          <w:rFonts w:asciiTheme="majorHAnsi" w:hAnsiTheme="majorHAnsi" w:cstheme="majorHAnsi"/>
        </w:rPr>
        <w:t>sprejem Poslovnika sveta šole.</w:t>
      </w:r>
    </w:p>
    <w:p w:rsidR="001C030D" w:rsidRPr="001C030D" w:rsidRDefault="001C030D" w:rsidP="00B84C2A">
      <w:pPr>
        <w:rPr>
          <w:rFonts w:asciiTheme="majorHAnsi" w:hAnsiTheme="majorHAnsi" w:cstheme="majorHAnsi"/>
        </w:rPr>
      </w:pPr>
    </w:p>
    <w:p w:rsidR="003A12CA" w:rsidRPr="001C030D" w:rsidRDefault="001C030D" w:rsidP="00B84C2A">
      <w:pPr>
        <w:rPr>
          <w:rFonts w:asciiTheme="majorHAnsi" w:hAnsiTheme="majorHAnsi" w:cstheme="majorHAnsi"/>
        </w:rPr>
      </w:pPr>
      <w:r w:rsidRPr="001C030D">
        <w:rPr>
          <w:rFonts w:asciiTheme="majorHAnsi" w:hAnsiTheme="majorHAnsi" w:cstheme="majorHAnsi"/>
        </w:rPr>
        <w:t>Poročilo pripravila: Darja Murn.</w:t>
      </w:r>
    </w:p>
    <w:p w:rsidR="001C030D" w:rsidRPr="00B2351D" w:rsidRDefault="00B2351D">
      <w:pPr>
        <w:rPr>
          <w:rFonts w:asciiTheme="majorHAnsi" w:hAnsiTheme="majorHAnsi" w:cs="Arial"/>
        </w:rPr>
      </w:pPr>
      <w:r>
        <w:rPr>
          <w:rFonts w:asciiTheme="majorHAnsi" w:hAnsiTheme="majorHAnsi" w:cs="Arial"/>
        </w:rPr>
        <w:br w:type="page"/>
      </w:r>
    </w:p>
    <w:p w:rsidR="0063352B" w:rsidRDefault="00855239">
      <w:pPr>
        <w:pStyle w:val="Naslov3"/>
        <w:numPr>
          <w:ilvl w:val="1"/>
          <w:numId w:val="3"/>
        </w:numPr>
        <w:rPr>
          <w:b/>
        </w:rPr>
      </w:pPr>
      <w:bookmarkStart w:id="9" w:name="_2et92p0" w:colFirst="0" w:colLast="0"/>
      <w:bookmarkStart w:id="10" w:name="_Toc2012932"/>
      <w:bookmarkEnd w:id="9"/>
      <w:r>
        <w:rPr>
          <w:b/>
          <w:color w:val="000000"/>
        </w:rPr>
        <w:lastRenderedPageBreak/>
        <w:t>Osebna izkaznica in kratka predstavitev zavoda</w:t>
      </w:r>
      <w:bookmarkEnd w:id="10"/>
    </w:p>
    <w:p w:rsidR="0063352B" w:rsidRDefault="0063352B"/>
    <w:p w:rsidR="0063352B" w:rsidRDefault="00855239">
      <w:pPr>
        <w:numPr>
          <w:ilvl w:val="0"/>
          <w:numId w:val="4"/>
        </w:numPr>
        <w:spacing w:line="240" w:lineRule="auto"/>
        <w:jc w:val="both"/>
      </w:pPr>
      <w:r>
        <w:t xml:space="preserve">Ime zavoda: </w:t>
      </w:r>
      <w:r>
        <w:rPr>
          <w:b/>
        </w:rPr>
        <w:t>Osnovna šola Ivana Skvarče</w:t>
      </w:r>
    </w:p>
    <w:p w:rsidR="0063352B" w:rsidRDefault="00855239">
      <w:pPr>
        <w:numPr>
          <w:ilvl w:val="0"/>
          <w:numId w:val="4"/>
        </w:numPr>
        <w:spacing w:line="240" w:lineRule="auto"/>
        <w:jc w:val="both"/>
      </w:pPr>
      <w:r>
        <w:t xml:space="preserve">Skrajšano ime: </w:t>
      </w:r>
      <w:r>
        <w:rPr>
          <w:b/>
        </w:rPr>
        <w:t>OŠ Ivana Skvarče</w:t>
      </w:r>
    </w:p>
    <w:p w:rsidR="0063352B" w:rsidRDefault="00855239">
      <w:pPr>
        <w:numPr>
          <w:ilvl w:val="0"/>
          <w:numId w:val="4"/>
        </w:numPr>
        <w:spacing w:line="240" w:lineRule="auto"/>
        <w:jc w:val="both"/>
        <w:rPr>
          <w:b/>
        </w:rPr>
      </w:pPr>
      <w:r>
        <w:t xml:space="preserve">Sedež zavoda: </w:t>
      </w:r>
      <w:r>
        <w:rPr>
          <w:b/>
        </w:rPr>
        <w:t>Cesta 9. avgusta 44 Zagorje ob Savi</w:t>
      </w:r>
    </w:p>
    <w:p w:rsidR="0063352B" w:rsidRDefault="00855239">
      <w:pPr>
        <w:numPr>
          <w:ilvl w:val="0"/>
          <w:numId w:val="4"/>
        </w:numPr>
        <w:spacing w:line="240" w:lineRule="auto"/>
        <w:jc w:val="both"/>
      </w:pPr>
      <w:r>
        <w:t xml:space="preserve">Telefon: </w:t>
      </w:r>
      <w:r>
        <w:rPr>
          <w:b/>
        </w:rPr>
        <w:t>03/566-99-10; 041/745-909</w:t>
      </w:r>
    </w:p>
    <w:p w:rsidR="0063352B" w:rsidRDefault="00855239">
      <w:pPr>
        <w:numPr>
          <w:ilvl w:val="0"/>
          <w:numId w:val="4"/>
        </w:numPr>
        <w:spacing w:line="240" w:lineRule="auto"/>
        <w:jc w:val="both"/>
        <w:rPr>
          <w:b/>
        </w:rPr>
      </w:pPr>
      <w:r>
        <w:t xml:space="preserve">E-mail: </w:t>
      </w:r>
      <w:r>
        <w:rPr>
          <w:b/>
        </w:rPr>
        <w:t>os.iskvarce@guest.arnes.si</w:t>
      </w:r>
    </w:p>
    <w:p w:rsidR="0063352B" w:rsidRDefault="00855239">
      <w:pPr>
        <w:numPr>
          <w:ilvl w:val="0"/>
          <w:numId w:val="4"/>
        </w:numPr>
        <w:spacing w:line="240" w:lineRule="auto"/>
        <w:jc w:val="both"/>
        <w:rPr>
          <w:b/>
        </w:rPr>
      </w:pPr>
      <w:r>
        <w:t xml:space="preserve">Domača stran na internetu: </w:t>
      </w:r>
      <w:hyperlink r:id="rId12">
        <w:r>
          <w:rPr>
            <w:b/>
            <w:color w:val="0000FF"/>
            <w:u w:val="single"/>
          </w:rPr>
          <w:t>www.os-iskvarce.si</w:t>
        </w:r>
      </w:hyperlink>
      <w:r>
        <w:rPr>
          <w:b/>
        </w:rPr>
        <w:t xml:space="preserve"> </w:t>
      </w:r>
    </w:p>
    <w:p w:rsidR="0063352B" w:rsidRDefault="00855239">
      <w:pPr>
        <w:numPr>
          <w:ilvl w:val="0"/>
          <w:numId w:val="4"/>
        </w:numPr>
        <w:spacing w:line="240" w:lineRule="auto"/>
        <w:jc w:val="both"/>
      </w:pPr>
      <w:r>
        <w:t xml:space="preserve">Matična številka: </w:t>
      </w:r>
      <w:r>
        <w:rPr>
          <w:b/>
        </w:rPr>
        <w:t>5088402</w:t>
      </w:r>
    </w:p>
    <w:p w:rsidR="0063352B" w:rsidRDefault="00855239">
      <w:pPr>
        <w:numPr>
          <w:ilvl w:val="0"/>
          <w:numId w:val="4"/>
        </w:numPr>
        <w:spacing w:line="240" w:lineRule="auto"/>
        <w:jc w:val="both"/>
        <w:rPr>
          <w:b/>
        </w:rPr>
      </w:pPr>
      <w:r>
        <w:t>Davčna številka:</w:t>
      </w:r>
      <w:r>
        <w:rPr>
          <w:b/>
        </w:rPr>
        <w:t xml:space="preserve"> 44831994</w:t>
      </w:r>
    </w:p>
    <w:p w:rsidR="0063352B" w:rsidRDefault="00855239">
      <w:pPr>
        <w:numPr>
          <w:ilvl w:val="0"/>
          <w:numId w:val="4"/>
        </w:numPr>
        <w:spacing w:line="240" w:lineRule="auto"/>
        <w:jc w:val="both"/>
      </w:pPr>
      <w:r>
        <w:t xml:space="preserve">Podračun UJP LJUBLJANA : </w:t>
      </w:r>
      <w:r>
        <w:rPr>
          <w:b/>
        </w:rPr>
        <w:t>01342-6030687307</w:t>
      </w:r>
    </w:p>
    <w:p w:rsidR="0063352B" w:rsidRDefault="00855239">
      <w:pPr>
        <w:numPr>
          <w:ilvl w:val="0"/>
          <w:numId w:val="4"/>
        </w:numPr>
        <w:spacing w:line="240" w:lineRule="auto"/>
        <w:jc w:val="both"/>
        <w:rPr>
          <w:b/>
        </w:rPr>
      </w:pPr>
      <w:r>
        <w:t xml:space="preserve">Ustanovitelj: </w:t>
      </w:r>
      <w:r>
        <w:rPr>
          <w:b/>
        </w:rPr>
        <w:t>Občina Zagorje ob Savi, Cesta 9. avgusta 34, Zagorje ob Savi</w:t>
      </w:r>
    </w:p>
    <w:p w:rsidR="0063352B" w:rsidRDefault="00855239">
      <w:pPr>
        <w:numPr>
          <w:ilvl w:val="0"/>
          <w:numId w:val="4"/>
        </w:numPr>
        <w:spacing w:line="240" w:lineRule="auto"/>
        <w:jc w:val="both"/>
        <w:rPr>
          <w:b/>
        </w:rPr>
      </w:pPr>
      <w:r>
        <w:t xml:space="preserve">Vpis v sodni register: </w:t>
      </w:r>
      <w:r>
        <w:rPr>
          <w:b/>
        </w:rPr>
        <w:t>Okrožno sodišče v Ljubljani, 31. 3. 1992 (26. 4. 2004 sprememba naziva)</w:t>
      </w:r>
    </w:p>
    <w:p w:rsidR="0063352B" w:rsidRDefault="00855239">
      <w:pPr>
        <w:numPr>
          <w:ilvl w:val="0"/>
          <w:numId w:val="4"/>
        </w:numPr>
        <w:spacing w:line="240" w:lineRule="auto"/>
        <w:jc w:val="both"/>
        <w:rPr>
          <w:b/>
        </w:rPr>
      </w:pPr>
      <w:r>
        <w:t xml:space="preserve">Vpis v razvid izvajalcev javno veljavnih programov vzgoje in  izobraževanja: </w:t>
      </w:r>
      <w:r>
        <w:rPr>
          <w:b/>
        </w:rPr>
        <w:t>Ministrstvo za izobraževanje, znanost in šport, 5. 3. 2003</w:t>
      </w:r>
    </w:p>
    <w:p w:rsidR="0063352B" w:rsidRDefault="00855239">
      <w:pPr>
        <w:numPr>
          <w:ilvl w:val="0"/>
          <w:numId w:val="4"/>
        </w:numPr>
        <w:spacing w:line="240" w:lineRule="auto"/>
        <w:jc w:val="both"/>
        <w:rPr>
          <w:b/>
        </w:rPr>
      </w:pPr>
      <w:r>
        <w:t xml:space="preserve">Odgovorna oseba, pooblaščena za zastopanje: </w:t>
      </w:r>
      <w:r w:rsidR="003A12CA">
        <w:rPr>
          <w:b/>
        </w:rPr>
        <w:t>Kristina Renko</w:t>
      </w:r>
      <w:r>
        <w:rPr>
          <w:b/>
        </w:rPr>
        <w:t xml:space="preserve">, ravnateljica </w:t>
      </w:r>
    </w:p>
    <w:p w:rsidR="0063352B" w:rsidRDefault="0063352B">
      <w:pPr>
        <w:jc w:val="both"/>
      </w:pPr>
    </w:p>
    <w:p w:rsidR="0063352B" w:rsidRDefault="00855239">
      <w:pPr>
        <w:jc w:val="both"/>
      </w:pPr>
      <w:r>
        <w:t xml:space="preserve">V sestavo zavoda sodita poleg matične šole na sedežu zavoda še: </w:t>
      </w:r>
    </w:p>
    <w:p w:rsidR="0063352B" w:rsidRDefault="00855239">
      <w:pPr>
        <w:numPr>
          <w:ilvl w:val="0"/>
          <w:numId w:val="6"/>
        </w:numPr>
        <w:spacing w:line="240" w:lineRule="auto"/>
        <w:jc w:val="both"/>
      </w:pPr>
      <w:r>
        <w:t xml:space="preserve">Podružnična osnovna šola Čemšenik, Čemšenik 1, 1411 Čemšenik in </w:t>
      </w:r>
    </w:p>
    <w:p w:rsidR="0063352B" w:rsidRDefault="00855239">
      <w:pPr>
        <w:numPr>
          <w:ilvl w:val="0"/>
          <w:numId w:val="6"/>
        </w:numPr>
        <w:spacing w:line="240" w:lineRule="auto"/>
        <w:jc w:val="both"/>
      </w:pPr>
      <w:r>
        <w:t>Podružnična osnovna šola Podkum, Podkum 1, 1414 Podkum</w:t>
      </w:r>
    </w:p>
    <w:p w:rsidR="0063352B" w:rsidRDefault="0063352B">
      <w:pPr>
        <w:spacing w:line="240" w:lineRule="auto"/>
        <w:jc w:val="both"/>
      </w:pPr>
    </w:p>
    <w:p w:rsidR="0063352B" w:rsidRDefault="0063352B">
      <w:pPr>
        <w:spacing w:line="240" w:lineRule="auto"/>
        <w:jc w:val="both"/>
      </w:pPr>
    </w:p>
    <w:p w:rsidR="0063352B" w:rsidRDefault="00855239">
      <w:pPr>
        <w:pStyle w:val="Naslov3"/>
        <w:numPr>
          <w:ilvl w:val="1"/>
          <w:numId w:val="3"/>
        </w:numPr>
        <w:rPr>
          <w:b/>
        </w:rPr>
      </w:pPr>
      <w:bookmarkStart w:id="11" w:name="_tyjcwt" w:colFirst="0" w:colLast="0"/>
      <w:bookmarkStart w:id="12" w:name="_Toc2012933"/>
      <w:bookmarkEnd w:id="11"/>
      <w:r>
        <w:rPr>
          <w:b/>
          <w:color w:val="000000"/>
        </w:rPr>
        <w:t>Organiziranost in predstavitev odgovornih oseb</w:t>
      </w:r>
      <w:bookmarkEnd w:id="12"/>
    </w:p>
    <w:p w:rsidR="0063352B" w:rsidRDefault="0063352B"/>
    <w:p w:rsidR="0063352B" w:rsidRDefault="00855239">
      <w:pPr>
        <w:jc w:val="both"/>
        <w:rPr>
          <w:b/>
        </w:rPr>
      </w:pPr>
      <w:r>
        <w:rPr>
          <w:b/>
        </w:rPr>
        <w:t>Ravnateljica</w:t>
      </w:r>
    </w:p>
    <w:p w:rsidR="0063352B" w:rsidRDefault="00855239">
      <w:pPr>
        <w:tabs>
          <w:tab w:val="left" w:pos="360"/>
        </w:tabs>
        <w:jc w:val="both"/>
        <w:rPr>
          <w:b/>
        </w:rPr>
      </w:pPr>
      <w:r>
        <w:t xml:space="preserve">Pedagoško in poslovno vodi, upravlja in zastopa šolo od </w:t>
      </w:r>
      <w:r>
        <w:rPr>
          <w:b/>
        </w:rPr>
        <w:t xml:space="preserve">1. 8. </w:t>
      </w:r>
      <w:r w:rsidR="003A12CA">
        <w:rPr>
          <w:b/>
        </w:rPr>
        <w:t>2018</w:t>
      </w:r>
      <w:r>
        <w:t xml:space="preserve"> dalje </w:t>
      </w:r>
      <w:r w:rsidR="003A12CA">
        <w:rPr>
          <w:b/>
        </w:rPr>
        <w:t>ravnateljica Kristina Renko, prof. zgodovine in umetnostne zgodovine</w:t>
      </w:r>
      <w:r>
        <w:rPr>
          <w:b/>
        </w:rPr>
        <w:t xml:space="preserve">, svetovalka. </w:t>
      </w:r>
    </w:p>
    <w:p w:rsidR="0063352B" w:rsidRDefault="00855239">
      <w:pPr>
        <w:jc w:val="both"/>
        <w:rPr>
          <w:b/>
        </w:rPr>
      </w:pPr>
      <w:r>
        <w:rPr>
          <w:b/>
        </w:rPr>
        <w:t xml:space="preserve">Svet osnovne šole </w:t>
      </w:r>
      <w:r>
        <w:rPr>
          <w:highlight w:val="white"/>
        </w:rPr>
        <w:t>imenuje in razrešuje ravnatelja, sprejema program razvoja šole, letni delovni načrt in poročilo o njegovi uresničitvi, odloča o uvedbi nadstandardnih in drugih programov, obravnava poročila o vzgojni oziroma izobraževalni problematiki.</w:t>
      </w:r>
    </w:p>
    <w:p w:rsidR="0063352B" w:rsidRPr="003A12CA" w:rsidRDefault="00855239">
      <w:pPr>
        <w:jc w:val="both"/>
      </w:pPr>
      <w:r>
        <w:rPr>
          <w:b/>
        </w:rPr>
        <w:t xml:space="preserve">Učiteljski zbor </w:t>
      </w:r>
      <w:r>
        <w:t>sestavljajo strokovni delavci šole. Na pedagoških konferencah in sestankih obravnava in odloča o strokovnih vprašanjih vzgojno-izobraževalnega dela, daje mnenje o letnem delovnem načrtu, odloča o vzgojnih ukrepih in opravlja druge naloge v skladu z z</w:t>
      </w:r>
      <w:r w:rsidR="003A12CA">
        <w:t>akonom. V šolskem letu 2017/2018</w:t>
      </w:r>
      <w:r>
        <w:rPr>
          <w:b/>
        </w:rPr>
        <w:t xml:space="preserve"> </w:t>
      </w:r>
      <w:r>
        <w:t>smo</w:t>
      </w:r>
      <w:r>
        <w:rPr>
          <w:b/>
        </w:rPr>
        <w:t xml:space="preserve"> r</w:t>
      </w:r>
      <w:r>
        <w:t xml:space="preserve">ealizirali </w:t>
      </w:r>
      <w:r w:rsidRPr="008E4963">
        <w:t xml:space="preserve">11 informativnih sestankov strokovnih delavcev, </w:t>
      </w:r>
      <w:r w:rsidRPr="00D23266">
        <w:t xml:space="preserve">8 pedagoških in </w:t>
      </w:r>
      <w:r w:rsidRPr="003A12CA">
        <w:t>2 ocenjevalni konferenci.</w:t>
      </w:r>
    </w:p>
    <w:p w:rsidR="0063352B" w:rsidRDefault="00855239">
      <w:pPr>
        <w:jc w:val="both"/>
      </w:pPr>
      <w:r>
        <w:rPr>
          <w:b/>
        </w:rPr>
        <w:t xml:space="preserve">Oddelčni učiteljski zbor </w:t>
      </w:r>
      <w:r>
        <w:t xml:space="preserve">sestavljajo strokovni delavci, ki opravljajo vzgojno-izobraževalno delo v posameznem oddelku. Obravnava VIZ problematiko v oddelku, oblikuje program dela z nadarjenimi in učenci z učnimi težavami in opravlja druge naloge v skladu z zakonom. </w:t>
      </w:r>
    </w:p>
    <w:p w:rsidR="0063352B" w:rsidRDefault="00855239">
      <w:pPr>
        <w:jc w:val="both"/>
      </w:pPr>
      <w:r>
        <w:rPr>
          <w:b/>
        </w:rPr>
        <w:t>Razrednik</w:t>
      </w:r>
      <w:r>
        <w:t xml:space="preserve"> vodi delo oddelčnega učiteljskega zbora, sodeluje s starši in šolsko svetovalno službo, analizira vzgojne in učne rezultate oddelka, skrbi za reševanje vzgojnih in učnih problemov posameznih učencev, odloča o vzgojnih ukrepih in opravlja druge naloge v skladu z zakonom.</w:t>
      </w:r>
    </w:p>
    <w:p w:rsidR="0063352B" w:rsidRDefault="00855239">
      <w:pPr>
        <w:jc w:val="both"/>
        <w:rPr>
          <w:b/>
        </w:rPr>
      </w:pPr>
      <w:r>
        <w:rPr>
          <w:b/>
        </w:rPr>
        <w:t xml:space="preserve">Strokovne aktive </w:t>
      </w:r>
      <w:r>
        <w:t xml:space="preserve">sestavljajo učitelji istega predmetnega področja oz. predmetnih področij. Obravnavajo problematiko predmetov oz. predmetnih področij, načrtujejo, organizirajo in izvajajo ter analizirajo dneve dejavnosti, tekmovanja, usklajujejo kriterije ocenjevanja, obravnavajo razredno in šolsko problematiko, posodabljajo letne delovne priprave, usklajujejo dnevne, tedenske, mesečne in letne delovne in učne priprave, planirajo izobraževanja, obravnavajo pripombe staršev in učencev ipd. V preteklem letu </w:t>
      </w:r>
      <w:r>
        <w:rPr>
          <w:b/>
        </w:rPr>
        <w:t>so imeli posamezni aktivi 4 oz. 5 sestankov.</w:t>
      </w:r>
    </w:p>
    <w:p w:rsidR="008E4963" w:rsidRDefault="008E4963">
      <w:pPr>
        <w:jc w:val="both"/>
        <w:rPr>
          <w:b/>
        </w:rPr>
      </w:pPr>
    </w:p>
    <w:p w:rsidR="00B2351D" w:rsidRDefault="00B2351D">
      <w:pPr>
        <w:jc w:val="both"/>
        <w:rPr>
          <w:b/>
        </w:rPr>
      </w:pPr>
    </w:p>
    <w:p w:rsidR="00B2351D" w:rsidRDefault="00B2351D">
      <w:pPr>
        <w:jc w:val="both"/>
        <w:rPr>
          <w:b/>
        </w:rPr>
      </w:pPr>
    </w:p>
    <w:p w:rsidR="0063352B" w:rsidRDefault="00855239">
      <w:pPr>
        <w:jc w:val="both"/>
        <w:rPr>
          <w:b/>
        </w:rPr>
      </w:pPr>
      <w:r>
        <w:rPr>
          <w:b/>
        </w:rPr>
        <w:lastRenderedPageBreak/>
        <w:t>Timski sestanki</w:t>
      </w:r>
    </w:p>
    <w:p w:rsidR="0063352B" w:rsidRDefault="00855239">
      <w:pPr>
        <w:jc w:val="both"/>
      </w:pPr>
      <w:r>
        <w:t xml:space="preserve">Učiteljice od 1. do 5. razreda in vzgojiteljici so imele redne tedenske timske sestanke, na katerih so načrtovale in analizirale delo v oddelku. </w:t>
      </w:r>
    </w:p>
    <w:p w:rsidR="0063352B" w:rsidRDefault="00855239">
      <w:pPr>
        <w:jc w:val="both"/>
      </w:pPr>
      <w:r>
        <w:t xml:space="preserve">Učitelji so usklajevali razporeditev učne snovi po urah z učitelji, ki so učencem nudili dodatno strokovno pomoč. </w:t>
      </w:r>
    </w:p>
    <w:p w:rsidR="0063352B" w:rsidRDefault="0063352B">
      <w:pPr>
        <w:jc w:val="both"/>
      </w:pPr>
    </w:p>
    <w:p w:rsidR="003A12CA" w:rsidRDefault="003A12CA">
      <w:pPr>
        <w:tabs>
          <w:tab w:val="left" w:pos="360"/>
        </w:tabs>
        <w:ind w:right="-2"/>
        <w:jc w:val="both"/>
        <w:rPr>
          <w:b/>
        </w:rPr>
      </w:pPr>
    </w:p>
    <w:p w:rsidR="003A12CA" w:rsidRDefault="003A12CA">
      <w:pPr>
        <w:tabs>
          <w:tab w:val="left" w:pos="360"/>
        </w:tabs>
        <w:ind w:right="-2"/>
        <w:jc w:val="both"/>
        <w:rPr>
          <w:b/>
        </w:rPr>
      </w:pPr>
    </w:p>
    <w:p w:rsidR="0063352B" w:rsidRDefault="00855239">
      <w:pPr>
        <w:tabs>
          <w:tab w:val="left" w:pos="360"/>
        </w:tabs>
        <w:ind w:right="-2"/>
        <w:jc w:val="both"/>
        <w:rPr>
          <w:b/>
        </w:rPr>
      </w:pPr>
      <w:r>
        <w:rPr>
          <w:b/>
        </w:rPr>
        <w:t>DRUGI ORGANI</w:t>
      </w:r>
    </w:p>
    <w:p w:rsidR="0063352B" w:rsidRDefault="00855239">
      <w:pPr>
        <w:tabs>
          <w:tab w:val="left" w:pos="360"/>
        </w:tabs>
        <w:ind w:right="-2"/>
        <w:jc w:val="both"/>
        <w:rPr>
          <w:sz w:val="24"/>
          <w:szCs w:val="24"/>
        </w:rPr>
      </w:pPr>
      <w:r>
        <w:rPr>
          <w:b/>
        </w:rPr>
        <w:t>Svet staršev</w:t>
      </w:r>
      <w:r>
        <w:t xml:space="preserve"> sestavlja po en predstavnik vsakega oddelka, deluje pa z namenom uresničevanja interesov staršev.</w:t>
      </w:r>
    </w:p>
    <w:p w:rsidR="0063352B" w:rsidRDefault="003A12CA">
      <w:pPr>
        <w:ind w:right="-286"/>
        <w:jc w:val="both"/>
      </w:pPr>
      <w:r>
        <w:t>V šolskem letu 2017/18</w:t>
      </w:r>
      <w:r w:rsidR="00855239">
        <w:t xml:space="preserve"> se je na sejah sestal trikrat, obravnaval pa je med drugim:</w:t>
      </w:r>
    </w:p>
    <w:p w:rsidR="0063352B" w:rsidRDefault="00855239">
      <w:pPr>
        <w:numPr>
          <w:ilvl w:val="0"/>
          <w:numId w:val="11"/>
        </w:numPr>
        <w:spacing w:line="240" w:lineRule="auto"/>
        <w:jc w:val="both"/>
      </w:pPr>
      <w:r>
        <w:t>letno poroči</w:t>
      </w:r>
      <w:r w:rsidR="003A12CA">
        <w:t>lo o delu za šolsko leto 2016/17</w:t>
      </w:r>
      <w:r>
        <w:t>,</w:t>
      </w:r>
    </w:p>
    <w:p w:rsidR="0063352B" w:rsidRDefault="00855239">
      <w:pPr>
        <w:numPr>
          <w:ilvl w:val="0"/>
          <w:numId w:val="11"/>
        </w:numPr>
        <w:spacing w:line="240" w:lineRule="auto"/>
        <w:jc w:val="both"/>
      </w:pPr>
      <w:r>
        <w:t>letni del</w:t>
      </w:r>
      <w:r w:rsidR="003A12CA">
        <w:t>ovni program za šolsko leto 2017/18</w:t>
      </w:r>
      <w:r>
        <w:t>,</w:t>
      </w:r>
    </w:p>
    <w:p w:rsidR="0063352B" w:rsidRDefault="00855239">
      <w:pPr>
        <w:numPr>
          <w:ilvl w:val="0"/>
          <w:numId w:val="11"/>
        </w:numPr>
        <w:spacing w:line="240" w:lineRule="auto"/>
        <w:jc w:val="both"/>
      </w:pPr>
      <w:r>
        <w:t>poročilo o uresničevanju Vzgojne</w:t>
      </w:r>
      <w:r w:rsidR="003A12CA">
        <w:t>ga načrta šole za šol. leto 2017/18</w:t>
      </w:r>
      <w:r>
        <w:t>,</w:t>
      </w:r>
    </w:p>
    <w:p w:rsidR="0063352B" w:rsidRDefault="00855239">
      <w:pPr>
        <w:numPr>
          <w:ilvl w:val="0"/>
          <w:numId w:val="11"/>
        </w:numPr>
        <w:spacing w:line="240" w:lineRule="auto"/>
        <w:jc w:val="both"/>
      </w:pPr>
      <w:r>
        <w:t>predlog sprememb Vzgojnega načrta OŠ Ivana Skvarče, Pravila šolskega reda in Pravila prehrane OŠ Ivana Skvarče,</w:t>
      </w:r>
    </w:p>
    <w:p w:rsidR="0063352B" w:rsidRDefault="00855239">
      <w:pPr>
        <w:numPr>
          <w:ilvl w:val="0"/>
          <w:numId w:val="11"/>
        </w:numPr>
        <w:spacing w:line="240" w:lineRule="auto"/>
        <w:jc w:val="both"/>
      </w:pPr>
      <w:r>
        <w:t>realizacijo LDN v 1. ocenjevalnem obdobju,</w:t>
      </w:r>
    </w:p>
    <w:p w:rsidR="0063352B" w:rsidRDefault="00855239">
      <w:pPr>
        <w:numPr>
          <w:ilvl w:val="0"/>
          <w:numId w:val="11"/>
        </w:numPr>
        <w:spacing w:line="240" w:lineRule="auto"/>
        <w:jc w:val="both"/>
      </w:pPr>
      <w:r>
        <w:t xml:space="preserve">soglasje k sklepu nabavnih cen delovnih zvezkov in drugih </w:t>
      </w:r>
      <w:r w:rsidR="003A12CA">
        <w:t>učnih gradiv za šolsko leto 2018</w:t>
      </w:r>
      <w:r>
        <w:t>/1</w:t>
      </w:r>
      <w:r w:rsidR="003A12CA">
        <w:t>9</w:t>
      </w:r>
      <w:r>
        <w:t>,</w:t>
      </w:r>
    </w:p>
    <w:p w:rsidR="0063352B" w:rsidRDefault="00855239">
      <w:pPr>
        <w:numPr>
          <w:ilvl w:val="0"/>
          <w:numId w:val="11"/>
        </w:numPr>
        <w:spacing w:line="240" w:lineRule="auto"/>
        <w:jc w:val="both"/>
      </w:pPr>
      <w:r>
        <w:t>rezultate ankete o prehrani,</w:t>
      </w:r>
    </w:p>
    <w:p w:rsidR="0063352B" w:rsidRDefault="00855239">
      <w:pPr>
        <w:numPr>
          <w:ilvl w:val="0"/>
          <w:numId w:val="11"/>
        </w:numPr>
        <w:spacing w:line="240" w:lineRule="auto"/>
        <w:jc w:val="both"/>
      </w:pPr>
      <w:r>
        <w:t>predloge za Letni delovni program za šolsko leto 2017/18,</w:t>
      </w:r>
    </w:p>
    <w:p w:rsidR="0063352B" w:rsidRDefault="00855239">
      <w:pPr>
        <w:numPr>
          <w:ilvl w:val="0"/>
          <w:numId w:val="11"/>
        </w:numPr>
        <w:spacing w:line="240" w:lineRule="auto"/>
        <w:jc w:val="both"/>
      </w:pPr>
      <w:r>
        <w:t>varno pot do matične šole,</w:t>
      </w:r>
    </w:p>
    <w:p w:rsidR="0063352B" w:rsidRDefault="00855239">
      <w:pPr>
        <w:numPr>
          <w:ilvl w:val="0"/>
          <w:numId w:val="11"/>
        </w:numPr>
        <w:spacing w:line="240" w:lineRule="auto"/>
        <w:jc w:val="both"/>
      </w:pPr>
      <w:r>
        <w:t>predloge sprememb Zakona o osnovni šoli.</w:t>
      </w:r>
    </w:p>
    <w:p w:rsidR="0063352B" w:rsidRDefault="0063352B">
      <w:pPr>
        <w:jc w:val="both"/>
        <w:rPr>
          <w:b/>
          <w:color w:val="FF0000"/>
        </w:rPr>
      </w:pPr>
    </w:p>
    <w:p w:rsidR="0063352B" w:rsidRDefault="0063352B">
      <w:pPr>
        <w:jc w:val="both"/>
        <w:rPr>
          <w:b/>
        </w:rPr>
      </w:pPr>
    </w:p>
    <w:p w:rsidR="0063352B" w:rsidRDefault="00855239">
      <w:pPr>
        <w:jc w:val="both"/>
        <w:rPr>
          <w:b/>
        </w:rPr>
      </w:pPr>
      <w:r>
        <w:rPr>
          <w:b/>
        </w:rPr>
        <w:t>Skupnost učencev šole in šolski parlament</w:t>
      </w:r>
    </w:p>
    <w:p w:rsidR="00B96BC1" w:rsidRDefault="00B96BC1">
      <w:pPr>
        <w:jc w:val="both"/>
        <w:rPr>
          <w:b/>
        </w:rPr>
      </w:pPr>
    </w:p>
    <w:p w:rsidR="00B96BC1" w:rsidRDefault="00B96BC1" w:rsidP="00B96BC1">
      <w:pPr>
        <w:jc w:val="both"/>
      </w:pPr>
      <w:r>
        <w:t xml:space="preserve">V šolskem letu 2017/18 smo na uvodnem srečanju v mesecu septembru z demokratičnimi volitvami izvolili za predsednico šolske skupnosti Primoža Oberča in namestnico predsednika ŠS Emo Čop. </w:t>
      </w:r>
    </w:p>
    <w:p w:rsidR="0063352B" w:rsidRDefault="0063352B">
      <w:pPr>
        <w:jc w:val="both"/>
        <w:rPr>
          <w:color w:val="FF0000"/>
        </w:rPr>
      </w:pPr>
    </w:p>
    <w:p w:rsidR="00B96BC1" w:rsidRPr="00B96BC1" w:rsidRDefault="00B96BC1" w:rsidP="00B96BC1">
      <w:pPr>
        <w:spacing w:line="276" w:lineRule="auto"/>
        <w:jc w:val="both"/>
        <w:rPr>
          <w:rFonts w:asciiTheme="majorHAnsi" w:hAnsiTheme="majorHAnsi" w:cs="Times New Roman"/>
        </w:rPr>
      </w:pPr>
      <w:r w:rsidRPr="00B96BC1">
        <w:rPr>
          <w:rFonts w:asciiTheme="majorHAnsi" w:hAnsiTheme="majorHAnsi" w:cs="Times New Roman"/>
        </w:rPr>
        <w:t>Tako kot vsako leto, smo tudi letos svoje delovanje najprej usmerili v najmlajše učence in jim z drobno pozornostjo (knjižnimi kazali) ter stiskom rok zaželeli prijeten in uspešen začetek šolanja. Na ta način smo poskrbeli, da bi se počutili sprejete in zaželene. To je bil prvi korak, s katerim smo začeli pri njih graditi občutek pripadnosti naši šoli. Z vpeljavo tutorstva se le-to krepi iz meseca v mesec.</w:t>
      </w:r>
    </w:p>
    <w:p w:rsidR="00B96BC1" w:rsidRPr="00B96BC1" w:rsidRDefault="00B96BC1" w:rsidP="00B96BC1">
      <w:pPr>
        <w:spacing w:after="200" w:line="276" w:lineRule="auto"/>
        <w:jc w:val="both"/>
        <w:rPr>
          <w:rFonts w:asciiTheme="majorHAnsi" w:hAnsiTheme="majorHAnsi" w:cs="Times New Roman"/>
        </w:rPr>
      </w:pPr>
      <w:r w:rsidRPr="00B96BC1">
        <w:rPr>
          <w:rFonts w:asciiTheme="majorHAnsi" w:hAnsiTheme="majorHAnsi" w:cs="Times New Roman"/>
        </w:rPr>
        <w:t>V mesecu januarju 2018 smo srečanja šolske skupnosti namenili diskusiji o aktualni temi otroškega parlamenta - Šolstvo in šolski sistem.  Tako se je 28. občinskega parlamenta, ki je bil 12. 3. 2018, udeležilo 8 otrok iz naše šole (Hal Hribar iz 6.b, Zoja Drolc iz 7.a, Kaja Katarina Golob in Špela Zacirkovnik</w:t>
      </w:r>
      <w:r w:rsidR="004C3D5F">
        <w:rPr>
          <w:rFonts w:asciiTheme="majorHAnsi" w:hAnsiTheme="majorHAnsi" w:cs="Times New Roman"/>
        </w:rPr>
        <w:t xml:space="preserve"> iz 7.b, Enej Groboljšek iz 8.a</w:t>
      </w:r>
      <w:r w:rsidRPr="00B96BC1">
        <w:rPr>
          <w:rFonts w:asciiTheme="majorHAnsi" w:hAnsiTheme="majorHAnsi" w:cs="Times New Roman"/>
        </w:rPr>
        <w:t>, Ema Čop iz 9.a in Anja Leskovar ter Primož Oberč iz 9.b razreda). Sledile so delavnice, nato pa skupna debata, oblikovanje sklepov ter izbor dveh predstavnikov za regijski parlament. Udeleženci so presodili, da sta bila najbolj aktivna in posledično tudi najbolj zaslužna za uspeh na tem srečanju Ema Čop in Primož Oberč, ki sta se 20. marca udeležila še regijskega otroškega parlamenta. Na tem srečanju pa je bil za predstavnika naše regije ponovno izbran učenec naše šole, Primož Oberč, ki je 9. aprila predstavil delo ter sklepe regijskega otroškega parlamenta na nacionalnem otroškem parlamentu.</w:t>
      </w:r>
    </w:p>
    <w:p w:rsidR="00B96BC1" w:rsidRPr="005F76CA" w:rsidRDefault="00B96BC1" w:rsidP="00B96BC1">
      <w:pPr>
        <w:spacing w:after="200" w:line="276" w:lineRule="auto"/>
        <w:jc w:val="both"/>
        <w:rPr>
          <w:rFonts w:cs="Times New Roman"/>
        </w:rPr>
      </w:pPr>
      <w:r>
        <w:rPr>
          <w:rFonts w:cs="Times New Roman"/>
        </w:rPr>
        <w:t xml:space="preserve">Ker pa so starejši učenci na vseh ravneh otroškega parlamenta sami izrazili željo biti v pomoč mlajšim učencem v obliki tutorstva, smo naslednja srečanja šolske skupnosti v mesecu maju namenili delavnicam o samopodobi, empatiji ter medsebojnih odnosih in komunikaciji (kot predpripravo na </w:t>
      </w:r>
      <w:r>
        <w:rPr>
          <w:rFonts w:cs="Times New Roman"/>
        </w:rPr>
        <w:lastRenderedPageBreak/>
        <w:t>medgeneracijske interakcije). Učenci predmetne stopnje so potem dobili možnost, da se prijavijo za tutorja. Konec meseca maja in v začetku junija se je (poskusno) preizkusilo 8  tutorjev.</w:t>
      </w:r>
      <w:r w:rsidRPr="00841FCB">
        <w:rPr>
          <w:rFonts w:cs="Times New Roman"/>
        </w:rPr>
        <w:t xml:space="preserve"> </w:t>
      </w:r>
      <w:r>
        <w:rPr>
          <w:rFonts w:cs="Times New Roman"/>
        </w:rPr>
        <w:t>Svojo funkcijo so opravljali v oddelkih podaljšanega bivanja in</w:t>
      </w:r>
      <w:r w:rsidRPr="00841FCB">
        <w:rPr>
          <w:rFonts w:cs="Times New Roman"/>
        </w:rPr>
        <w:t xml:space="preserve"> </w:t>
      </w:r>
      <w:r>
        <w:rPr>
          <w:rFonts w:cs="Times New Roman"/>
        </w:rPr>
        <w:t xml:space="preserve">svojo nalogo odlično opravili ter izrazili željo po nadaljevanju te oblike sodelovanja tudi v prihodnjem šolskem letu. Prav tako smo v juniju izvedli nekaj podobnih srečanj medgeneracijskega povezovanja in sodelovanja s predstavniki ŠS od 2. do 5.razreda </w:t>
      </w:r>
      <w:r w:rsidRPr="005F76CA">
        <w:rPr>
          <w:rFonts w:cs="Times New Roman"/>
        </w:rPr>
        <w:t xml:space="preserve">v oddelku podaljšanega bivanja za 1. razred. </w:t>
      </w:r>
    </w:p>
    <w:p w:rsidR="004F50A9" w:rsidRDefault="00855239" w:rsidP="004F50A9">
      <w:pPr>
        <w:jc w:val="both"/>
      </w:pPr>
      <w:r>
        <w:t>Poročilo pripravila: Maja Ule</w:t>
      </w:r>
    </w:p>
    <w:p w:rsidR="00EA5939" w:rsidRDefault="00EA5939" w:rsidP="004F50A9">
      <w:pPr>
        <w:jc w:val="both"/>
        <w:rPr>
          <w:b/>
        </w:rPr>
      </w:pPr>
    </w:p>
    <w:p w:rsidR="000C1F35" w:rsidRDefault="00855239" w:rsidP="004F50A9">
      <w:pPr>
        <w:jc w:val="both"/>
        <w:rPr>
          <w:b/>
        </w:rPr>
      </w:pPr>
      <w:r>
        <w:rPr>
          <w:b/>
        </w:rPr>
        <w:t>Število oddelkov, učencev in delavcev ter časovna razporeditev pouka</w:t>
      </w:r>
    </w:p>
    <w:p w:rsidR="0063352B" w:rsidRPr="004F50A9" w:rsidRDefault="0063352B" w:rsidP="004F50A9">
      <w:pPr>
        <w:jc w:val="both"/>
      </w:pPr>
    </w:p>
    <w:p w:rsidR="0063352B" w:rsidRDefault="0063352B">
      <w:pPr>
        <w:rPr>
          <w:b/>
          <w:color w:val="FF0000"/>
          <w:sz w:val="24"/>
          <w:szCs w:val="24"/>
        </w:rPr>
      </w:pPr>
    </w:p>
    <w:tbl>
      <w:tblPr>
        <w:tblStyle w:val="Tabelamrea"/>
        <w:tblW w:w="9284" w:type="dxa"/>
        <w:tblLook w:val="04A0" w:firstRow="1" w:lastRow="0" w:firstColumn="1" w:lastColumn="0" w:noHBand="0" w:noVBand="1"/>
      </w:tblPr>
      <w:tblGrid>
        <w:gridCol w:w="813"/>
        <w:gridCol w:w="2441"/>
        <w:gridCol w:w="429"/>
        <w:gridCol w:w="2325"/>
        <w:gridCol w:w="289"/>
        <w:gridCol w:w="2103"/>
        <w:gridCol w:w="884"/>
      </w:tblGrid>
      <w:tr w:rsidR="007B1B79" w:rsidTr="00486E20">
        <w:trPr>
          <w:trHeight w:val="615"/>
        </w:trPr>
        <w:tc>
          <w:tcPr>
            <w:tcW w:w="813" w:type="dxa"/>
            <w:vMerge w:val="restart"/>
            <w:tcBorders>
              <w:top w:val="nil"/>
              <w:left w:val="nil"/>
              <w:right w:val="nil"/>
              <w:tr2bl w:val="single" w:sz="4" w:space="0" w:color="auto"/>
            </w:tcBorders>
          </w:tcPr>
          <w:p w:rsidR="007B1B79" w:rsidRDefault="007B1B79" w:rsidP="00486E20"/>
        </w:tc>
        <w:tc>
          <w:tcPr>
            <w:tcW w:w="7587" w:type="dxa"/>
            <w:gridSpan w:val="5"/>
            <w:tcBorders>
              <w:top w:val="single" w:sz="12" w:space="0" w:color="auto"/>
              <w:left w:val="nil"/>
              <w:bottom w:val="nil"/>
              <w:right w:val="nil"/>
            </w:tcBorders>
            <w:vAlign w:val="center"/>
          </w:tcPr>
          <w:p w:rsidR="007B1B79" w:rsidRPr="00CB3B87" w:rsidRDefault="007B1B79" w:rsidP="00486E20">
            <w:pPr>
              <w:jc w:val="center"/>
              <w:rPr>
                <w:b/>
                <w:i/>
                <w:sz w:val="20"/>
                <w:szCs w:val="20"/>
                <w:highlight w:val="yellow"/>
              </w:rPr>
            </w:pPr>
            <w:r w:rsidRPr="00CB3B87">
              <w:rPr>
                <w:b/>
                <w:i/>
                <w:szCs w:val="20"/>
              </w:rPr>
              <w:t>OSNOVNA ŠOLA IVANA SKVARČE ZAGORJE OB SAVI</w:t>
            </w:r>
          </w:p>
        </w:tc>
        <w:tc>
          <w:tcPr>
            <w:tcW w:w="884" w:type="dxa"/>
            <w:vMerge w:val="restart"/>
            <w:tcBorders>
              <w:top w:val="nil"/>
              <w:left w:val="nil"/>
              <w:right w:val="nil"/>
              <w:tl2br w:val="single" w:sz="12" w:space="0" w:color="auto"/>
            </w:tcBorders>
          </w:tcPr>
          <w:p w:rsidR="007B1B79" w:rsidRDefault="007B1B79" w:rsidP="00486E20"/>
        </w:tc>
      </w:tr>
      <w:tr w:rsidR="007B1B79" w:rsidTr="00486E20">
        <w:trPr>
          <w:trHeight w:val="285"/>
        </w:trPr>
        <w:tc>
          <w:tcPr>
            <w:tcW w:w="813" w:type="dxa"/>
            <w:vMerge/>
            <w:tcBorders>
              <w:left w:val="nil"/>
              <w:right w:val="nil"/>
              <w:tr2bl w:val="single" w:sz="4" w:space="0" w:color="auto"/>
            </w:tcBorders>
          </w:tcPr>
          <w:p w:rsidR="007B1B79" w:rsidRDefault="007B1B79" w:rsidP="00486E20"/>
        </w:tc>
        <w:tc>
          <w:tcPr>
            <w:tcW w:w="2870" w:type="dxa"/>
            <w:gridSpan w:val="2"/>
            <w:tcBorders>
              <w:top w:val="nil"/>
              <w:left w:val="nil"/>
              <w:bottom w:val="nil"/>
              <w:right w:val="nil"/>
            </w:tcBorders>
          </w:tcPr>
          <w:p w:rsidR="007B1B79" w:rsidRPr="00CB3B87" w:rsidRDefault="007B1B79" w:rsidP="00486E20">
            <w:pPr>
              <w:tabs>
                <w:tab w:val="center" w:pos="1985"/>
                <w:tab w:val="center" w:pos="4678"/>
                <w:tab w:val="center" w:pos="7371"/>
              </w:tabs>
              <w:jc w:val="center"/>
              <w:rPr>
                <w:b/>
                <w:sz w:val="18"/>
                <w:szCs w:val="24"/>
              </w:rPr>
            </w:pPr>
            <w:r w:rsidRPr="00CB3B87">
              <w:rPr>
                <w:sz w:val="18"/>
                <w:szCs w:val="16"/>
              </w:rPr>
              <w:t>ODDELKI</w:t>
            </w:r>
          </w:p>
        </w:tc>
        <w:tc>
          <w:tcPr>
            <w:tcW w:w="2325" w:type="dxa"/>
            <w:tcBorders>
              <w:top w:val="nil"/>
              <w:left w:val="nil"/>
              <w:bottom w:val="nil"/>
              <w:right w:val="nil"/>
            </w:tcBorders>
          </w:tcPr>
          <w:p w:rsidR="007B1B79" w:rsidRPr="00CB3B87" w:rsidRDefault="007B1B79" w:rsidP="00486E20">
            <w:pPr>
              <w:jc w:val="center"/>
              <w:rPr>
                <w:b/>
                <w:sz w:val="18"/>
                <w:szCs w:val="24"/>
              </w:rPr>
            </w:pPr>
            <w:r w:rsidRPr="00CB3B87">
              <w:rPr>
                <w:sz w:val="18"/>
                <w:szCs w:val="16"/>
              </w:rPr>
              <w:t>UČENCI</w:t>
            </w:r>
          </w:p>
        </w:tc>
        <w:tc>
          <w:tcPr>
            <w:tcW w:w="2392" w:type="dxa"/>
            <w:gridSpan w:val="2"/>
            <w:tcBorders>
              <w:top w:val="nil"/>
              <w:left w:val="nil"/>
              <w:bottom w:val="nil"/>
              <w:right w:val="nil"/>
            </w:tcBorders>
          </w:tcPr>
          <w:p w:rsidR="007B1B79" w:rsidRPr="00CB3B87" w:rsidRDefault="007B1B79" w:rsidP="00486E20">
            <w:pPr>
              <w:jc w:val="center"/>
              <w:rPr>
                <w:b/>
                <w:sz w:val="18"/>
                <w:szCs w:val="24"/>
              </w:rPr>
            </w:pPr>
            <w:r w:rsidRPr="00CB3B87">
              <w:rPr>
                <w:sz w:val="18"/>
                <w:szCs w:val="16"/>
              </w:rPr>
              <w:t>ZAPOSLENI</w:t>
            </w:r>
          </w:p>
        </w:tc>
        <w:tc>
          <w:tcPr>
            <w:tcW w:w="884" w:type="dxa"/>
            <w:vMerge/>
            <w:tcBorders>
              <w:left w:val="nil"/>
              <w:right w:val="nil"/>
              <w:tl2br w:val="single" w:sz="4" w:space="0" w:color="auto"/>
            </w:tcBorders>
          </w:tcPr>
          <w:p w:rsidR="007B1B79" w:rsidRDefault="007B1B79" w:rsidP="00486E20"/>
        </w:tc>
      </w:tr>
      <w:tr w:rsidR="007B1B79" w:rsidTr="00486E20">
        <w:trPr>
          <w:trHeight w:val="299"/>
        </w:trPr>
        <w:tc>
          <w:tcPr>
            <w:tcW w:w="813" w:type="dxa"/>
            <w:vMerge/>
            <w:tcBorders>
              <w:left w:val="nil"/>
              <w:right w:val="nil"/>
              <w:tr2bl w:val="single" w:sz="4" w:space="0" w:color="auto"/>
            </w:tcBorders>
          </w:tcPr>
          <w:p w:rsidR="007B1B79" w:rsidRDefault="007B1B79" w:rsidP="00486E20"/>
        </w:tc>
        <w:tc>
          <w:tcPr>
            <w:tcW w:w="2870" w:type="dxa"/>
            <w:gridSpan w:val="2"/>
            <w:tcBorders>
              <w:top w:val="nil"/>
              <w:left w:val="nil"/>
              <w:right w:val="nil"/>
            </w:tcBorders>
          </w:tcPr>
          <w:p w:rsidR="007B1B79" w:rsidRPr="00CB3B87" w:rsidRDefault="007B1B79" w:rsidP="00486E20">
            <w:pPr>
              <w:tabs>
                <w:tab w:val="center" w:pos="1985"/>
                <w:tab w:val="center" w:pos="4678"/>
                <w:tab w:val="center" w:pos="7371"/>
              </w:tabs>
              <w:jc w:val="center"/>
              <w:rPr>
                <w:b/>
                <w:sz w:val="18"/>
                <w:szCs w:val="24"/>
              </w:rPr>
            </w:pPr>
            <w:r w:rsidRPr="000407FF">
              <w:rPr>
                <w:b/>
                <w:sz w:val="16"/>
                <w:szCs w:val="16"/>
              </w:rPr>
              <w:t>25 + 6 PB</w:t>
            </w:r>
            <w:r w:rsidRPr="000407FF">
              <w:rPr>
                <w:b/>
                <w:sz w:val="16"/>
                <w:szCs w:val="16"/>
                <w:vertAlign w:val="superscript"/>
              </w:rPr>
              <w:footnoteReference w:id="1"/>
            </w:r>
          </w:p>
        </w:tc>
        <w:tc>
          <w:tcPr>
            <w:tcW w:w="2325" w:type="dxa"/>
            <w:tcBorders>
              <w:top w:val="nil"/>
              <w:left w:val="nil"/>
              <w:right w:val="nil"/>
            </w:tcBorders>
          </w:tcPr>
          <w:p w:rsidR="007B1B79" w:rsidRPr="00CB3B87" w:rsidRDefault="007B1B79" w:rsidP="00486E20">
            <w:pPr>
              <w:jc w:val="center"/>
              <w:rPr>
                <w:b/>
                <w:sz w:val="18"/>
                <w:szCs w:val="24"/>
              </w:rPr>
            </w:pPr>
            <w:r>
              <w:rPr>
                <w:b/>
                <w:sz w:val="16"/>
                <w:szCs w:val="16"/>
              </w:rPr>
              <w:t>533</w:t>
            </w:r>
          </w:p>
        </w:tc>
        <w:tc>
          <w:tcPr>
            <w:tcW w:w="2392" w:type="dxa"/>
            <w:gridSpan w:val="2"/>
            <w:tcBorders>
              <w:top w:val="nil"/>
              <w:left w:val="nil"/>
              <w:right w:val="nil"/>
            </w:tcBorders>
          </w:tcPr>
          <w:p w:rsidR="007B1B79" w:rsidRPr="00CB3B87" w:rsidRDefault="007B1B79" w:rsidP="00486E20">
            <w:pPr>
              <w:jc w:val="center"/>
              <w:rPr>
                <w:b/>
                <w:sz w:val="18"/>
                <w:szCs w:val="24"/>
              </w:rPr>
            </w:pPr>
            <w:r>
              <w:rPr>
                <w:b/>
                <w:sz w:val="16"/>
                <w:szCs w:val="16"/>
              </w:rPr>
              <w:t>80</w:t>
            </w:r>
          </w:p>
        </w:tc>
        <w:tc>
          <w:tcPr>
            <w:tcW w:w="884" w:type="dxa"/>
            <w:vMerge/>
            <w:tcBorders>
              <w:left w:val="nil"/>
              <w:right w:val="nil"/>
              <w:tl2br w:val="single" w:sz="4" w:space="0" w:color="auto"/>
            </w:tcBorders>
          </w:tcPr>
          <w:p w:rsidR="007B1B79" w:rsidRDefault="007B1B79" w:rsidP="00486E20"/>
        </w:tc>
      </w:tr>
      <w:tr w:rsidR="007B1B79" w:rsidTr="00486E20">
        <w:trPr>
          <w:trHeight w:val="1791"/>
        </w:trPr>
        <w:tc>
          <w:tcPr>
            <w:tcW w:w="3254" w:type="dxa"/>
            <w:gridSpan w:val="2"/>
            <w:tcBorders>
              <w:left w:val="single" w:sz="12" w:space="0" w:color="auto"/>
            </w:tcBorders>
            <w:vAlign w:val="center"/>
          </w:tcPr>
          <w:p w:rsidR="007B1B79" w:rsidRPr="001C2961" w:rsidRDefault="007B1B79" w:rsidP="00486E20">
            <w:pPr>
              <w:tabs>
                <w:tab w:val="center" w:pos="1701"/>
                <w:tab w:val="center" w:pos="4678"/>
                <w:tab w:val="center" w:pos="7655"/>
              </w:tabs>
              <w:jc w:val="center"/>
              <w:rPr>
                <w:b/>
                <w:i/>
                <w:sz w:val="18"/>
                <w:szCs w:val="16"/>
              </w:rPr>
            </w:pPr>
            <w:r w:rsidRPr="001C2961">
              <w:rPr>
                <w:b/>
                <w:i/>
                <w:sz w:val="18"/>
                <w:szCs w:val="16"/>
              </w:rPr>
              <w:t>MATIČNA  ŠOLA</w:t>
            </w:r>
          </w:p>
          <w:p w:rsidR="007B1B79" w:rsidRPr="001C2961" w:rsidRDefault="007B1B79" w:rsidP="00486E20">
            <w:pPr>
              <w:tabs>
                <w:tab w:val="center" w:pos="1701"/>
                <w:tab w:val="center" w:pos="4678"/>
                <w:tab w:val="center" w:pos="7655"/>
              </w:tabs>
              <w:jc w:val="center"/>
              <w:rPr>
                <w:b/>
                <w:sz w:val="18"/>
                <w:szCs w:val="16"/>
              </w:rPr>
            </w:pPr>
            <w:r w:rsidRPr="001C2961">
              <w:rPr>
                <w:b/>
                <w:sz w:val="18"/>
                <w:szCs w:val="16"/>
              </w:rPr>
              <w:t>(Cesta 9. avgusta 44, Zagorje ob Savi)</w:t>
            </w:r>
          </w:p>
          <w:p w:rsidR="007B1B79" w:rsidRPr="001C2961" w:rsidRDefault="007B1B79" w:rsidP="00486E20">
            <w:pPr>
              <w:tabs>
                <w:tab w:val="center" w:pos="1701"/>
                <w:tab w:val="center" w:pos="4678"/>
                <w:tab w:val="center" w:pos="7655"/>
              </w:tabs>
              <w:jc w:val="center"/>
              <w:rPr>
                <w:sz w:val="18"/>
                <w:szCs w:val="16"/>
              </w:rPr>
            </w:pPr>
            <w:r w:rsidRPr="001C2961">
              <w:rPr>
                <w:sz w:val="18"/>
                <w:szCs w:val="16"/>
              </w:rPr>
              <w:t>Pouk</w:t>
            </w:r>
          </w:p>
          <w:p w:rsidR="007B1B79" w:rsidRPr="001C2961" w:rsidRDefault="007B1B79" w:rsidP="00486E20">
            <w:pPr>
              <w:tabs>
                <w:tab w:val="center" w:pos="1701"/>
                <w:tab w:val="center" w:pos="4678"/>
                <w:tab w:val="center" w:pos="7655"/>
              </w:tabs>
              <w:jc w:val="center"/>
              <w:rPr>
                <w:b/>
                <w:sz w:val="18"/>
                <w:szCs w:val="16"/>
              </w:rPr>
            </w:pPr>
            <w:r w:rsidRPr="001C2961">
              <w:rPr>
                <w:b/>
                <w:sz w:val="18"/>
                <w:szCs w:val="16"/>
              </w:rPr>
              <w:t>1. – 9. r.</w:t>
            </w:r>
          </w:p>
          <w:p w:rsidR="007B1B79" w:rsidRPr="001C2961" w:rsidRDefault="007B1B79" w:rsidP="00486E20">
            <w:pPr>
              <w:jc w:val="center"/>
              <w:rPr>
                <w:sz w:val="18"/>
              </w:rPr>
            </w:pPr>
            <w:r w:rsidRPr="001C2961">
              <w:rPr>
                <w:sz w:val="18"/>
                <w:szCs w:val="16"/>
              </w:rPr>
              <w:t>7.30/8.15 – 14.35</w:t>
            </w:r>
          </w:p>
        </w:tc>
        <w:tc>
          <w:tcPr>
            <w:tcW w:w="3043" w:type="dxa"/>
            <w:gridSpan w:val="3"/>
            <w:vAlign w:val="center"/>
          </w:tcPr>
          <w:p w:rsidR="007B1B79" w:rsidRPr="001C2961" w:rsidRDefault="007B1B79" w:rsidP="00486E20">
            <w:pPr>
              <w:jc w:val="center"/>
              <w:rPr>
                <w:b/>
                <w:i/>
                <w:sz w:val="18"/>
                <w:szCs w:val="16"/>
              </w:rPr>
            </w:pPr>
            <w:r w:rsidRPr="001C2961">
              <w:rPr>
                <w:b/>
                <w:i/>
                <w:sz w:val="18"/>
                <w:szCs w:val="16"/>
              </w:rPr>
              <w:t>PŠ Čemšenik</w:t>
            </w:r>
          </w:p>
          <w:p w:rsidR="007B1B79" w:rsidRPr="001C2961" w:rsidRDefault="007B1B79" w:rsidP="00486E20">
            <w:pPr>
              <w:jc w:val="center"/>
              <w:rPr>
                <w:b/>
                <w:sz w:val="18"/>
                <w:szCs w:val="16"/>
              </w:rPr>
            </w:pPr>
            <w:r w:rsidRPr="001C2961">
              <w:rPr>
                <w:b/>
                <w:sz w:val="18"/>
                <w:szCs w:val="16"/>
              </w:rPr>
              <w:t>(Čemšenik 1, Čemšenik)</w:t>
            </w:r>
          </w:p>
          <w:p w:rsidR="007B1B79" w:rsidRPr="001C2961" w:rsidRDefault="007B1B79" w:rsidP="00486E20">
            <w:pPr>
              <w:jc w:val="center"/>
              <w:rPr>
                <w:sz w:val="18"/>
                <w:szCs w:val="16"/>
              </w:rPr>
            </w:pPr>
            <w:r w:rsidRPr="001C2961">
              <w:rPr>
                <w:sz w:val="18"/>
                <w:szCs w:val="16"/>
              </w:rPr>
              <w:t>Pouk</w:t>
            </w:r>
          </w:p>
          <w:p w:rsidR="007B1B79" w:rsidRPr="001C2961" w:rsidRDefault="007B1B79" w:rsidP="00486E20">
            <w:pPr>
              <w:jc w:val="center"/>
              <w:rPr>
                <w:b/>
                <w:sz w:val="18"/>
                <w:szCs w:val="16"/>
              </w:rPr>
            </w:pPr>
            <w:r w:rsidRPr="001C2961">
              <w:rPr>
                <w:b/>
                <w:sz w:val="18"/>
                <w:szCs w:val="16"/>
              </w:rPr>
              <w:t>1.-4. r.</w:t>
            </w:r>
          </w:p>
          <w:p w:rsidR="007B1B79" w:rsidRPr="001C2961" w:rsidRDefault="007B1B79" w:rsidP="00486E20">
            <w:pPr>
              <w:jc w:val="center"/>
              <w:rPr>
                <w:sz w:val="18"/>
              </w:rPr>
            </w:pPr>
            <w:r w:rsidRPr="001C2961">
              <w:rPr>
                <w:sz w:val="18"/>
                <w:szCs w:val="16"/>
              </w:rPr>
              <w:t>8.00 – 12.20</w:t>
            </w:r>
          </w:p>
        </w:tc>
        <w:tc>
          <w:tcPr>
            <w:tcW w:w="2987" w:type="dxa"/>
            <w:gridSpan w:val="2"/>
            <w:tcBorders>
              <w:right w:val="single" w:sz="12" w:space="0" w:color="auto"/>
            </w:tcBorders>
            <w:vAlign w:val="center"/>
          </w:tcPr>
          <w:p w:rsidR="007B1B79" w:rsidRPr="001C2961" w:rsidRDefault="007B1B79" w:rsidP="00486E20">
            <w:pPr>
              <w:jc w:val="center"/>
              <w:rPr>
                <w:b/>
                <w:i/>
                <w:sz w:val="18"/>
                <w:szCs w:val="16"/>
              </w:rPr>
            </w:pPr>
            <w:r w:rsidRPr="001C2961">
              <w:rPr>
                <w:b/>
                <w:i/>
                <w:sz w:val="18"/>
                <w:szCs w:val="16"/>
              </w:rPr>
              <w:t xml:space="preserve">PŠ Podkum </w:t>
            </w:r>
          </w:p>
          <w:p w:rsidR="007B1B79" w:rsidRPr="001C2961" w:rsidRDefault="007B1B79" w:rsidP="00486E20">
            <w:pPr>
              <w:jc w:val="center"/>
              <w:rPr>
                <w:b/>
                <w:sz w:val="18"/>
                <w:szCs w:val="16"/>
              </w:rPr>
            </w:pPr>
            <w:r w:rsidRPr="001C2961">
              <w:rPr>
                <w:b/>
                <w:sz w:val="18"/>
                <w:szCs w:val="16"/>
              </w:rPr>
              <w:t>(Podkum 1,  Podkum)</w:t>
            </w:r>
          </w:p>
          <w:p w:rsidR="007B1B79" w:rsidRPr="001C2961" w:rsidRDefault="007B1B79" w:rsidP="00486E20">
            <w:pPr>
              <w:jc w:val="center"/>
              <w:rPr>
                <w:sz w:val="18"/>
                <w:szCs w:val="16"/>
              </w:rPr>
            </w:pPr>
            <w:r w:rsidRPr="001C2961">
              <w:rPr>
                <w:sz w:val="18"/>
                <w:szCs w:val="16"/>
              </w:rPr>
              <w:t>Pouk</w:t>
            </w:r>
          </w:p>
          <w:p w:rsidR="007B1B79" w:rsidRPr="001C2961" w:rsidRDefault="007B1B79" w:rsidP="00486E20">
            <w:pPr>
              <w:jc w:val="center"/>
              <w:rPr>
                <w:b/>
                <w:sz w:val="18"/>
                <w:szCs w:val="16"/>
              </w:rPr>
            </w:pPr>
            <w:r w:rsidRPr="001C2961">
              <w:rPr>
                <w:b/>
                <w:sz w:val="18"/>
                <w:szCs w:val="16"/>
              </w:rPr>
              <w:t>1.-4. r.</w:t>
            </w:r>
          </w:p>
          <w:p w:rsidR="007B1B79" w:rsidRPr="001C2961" w:rsidRDefault="007B1B79" w:rsidP="00486E20">
            <w:pPr>
              <w:jc w:val="center"/>
              <w:rPr>
                <w:sz w:val="18"/>
              </w:rPr>
            </w:pPr>
            <w:r w:rsidRPr="001C2961">
              <w:rPr>
                <w:sz w:val="18"/>
                <w:szCs w:val="16"/>
              </w:rPr>
              <w:t>8.00 – 12.20</w:t>
            </w:r>
          </w:p>
        </w:tc>
      </w:tr>
      <w:tr w:rsidR="007B1B79" w:rsidTr="00486E20">
        <w:trPr>
          <w:trHeight w:val="1791"/>
        </w:trPr>
        <w:tc>
          <w:tcPr>
            <w:tcW w:w="3254" w:type="dxa"/>
            <w:gridSpan w:val="2"/>
            <w:tcBorders>
              <w:left w:val="single" w:sz="12" w:space="0" w:color="auto"/>
            </w:tcBorders>
          </w:tcPr>
          <w:p w:rsidR="007B1B79" w:rsidRPr="001C2961" w:rsidRDefault="007B1B79" w:rsidP="00486E20">
            <w:pPr>
              <w:tabs>
                <w:tab w:val="center" w:pos="1701"/>
                <w:tab w:val="center" w:pos="4678"/>
                <w:tab w:val="center" w:pos="7655"/>
              </w:tabs>
              <w:jc w:val="center"/>
              <w:rPr>
                <w:b/>
                <w:sz w:val="18"/>
                <w:szCs w:val="16"/>
              </w:rPr>
            </w:pPr>
            <w:r w:rsidRPr="001C2961">
              <w:rPr>
                <w:b/>
                <w:sz w:val="18"/>
                <w:szCs w:val="16"/>
              </w:rPr>
              <w:t>Št. odd./ učencev</w:t>
            </w:r>
          </w:p>
          <w:p w:rsidR="007B1B79" w:rsidRPr="001C2961" w:rsidRDefault="007B1B79" w:rsidP="00486E20">
            <w:pPr>
              <w:tabs>
                <w:tab w:val="center" w:pos="1701"/>
                <w:tab w:val="center" w:pos="4678"/>
                <w:tab w:val="center" w:pos="7655"/>
              </w:tabs>
              <w:jc w:val="center"/>
              <w:rPr>
                <w:sz w:val="18"/>
                <w:szCs w:val="16"/>
              </w:rPr>
            </w:pPr>
            <w:r w:rsidRPr="001C2961">
              <w:rPr>
                <w:sz w:val="18"/>
                <w:szCs w:val="16"/>
              </w:rPr>
              <w:t>1. – 5. r. 13 / 288</w:t>
            </w:r>
          </w:p>
          <w:p w:rsidR="007B1B79" w:rsidRPr="001C2961" w:rsidRDefault="007B1B79" w:rsidP="00486E20">
            <w:pPr>
              <w:jc w:val="center"/>
              <w:rPr>
                <w:sz w:val="18"/>
                <w:szCs w:val="16"/>
              </w:rPr>
            </w:pPr>
            <w:r w:rsidRPr="001C2961">
              <w:rPr>
                <w:sz w:val="18"/>
                <w:szCs w:val="16"/>
              </w:rPr>
              <w:t>6. – 9. r. 8 / 193</w:t>
            </w:r>
          </w:p>
          <w:p w:rsidR="007B1B79" w:rsidRPr="001C2961" w:rsidRDefault="007B1B79" w:rsidP="00486E20">
            <w:pPr>
              <w:jc w:val="center"/>
              <w:rPr>
                <w:sz w:val="18"/>
                <w:szCs w:val="16"/>
              </w:rPr>
            </w:pPr>
          </w:p>
          <w:p w:rsidR="007B1B79" w:rsidRPr="001C2961" w:rsidRDefault="007B1B79" w:rsidP="00486E20">
            <w:pPr>
              <w:tabs>
                <w:tab w:val="center" w:pos="1701"/>
                <w:tab w:val="left" w:pos="6380"/>
              </w:tabs>
              <w:jc w:val="center"/>
              <w:rPr>
                <w:b/>
                <w:sz w:val="18"/>
                <w:szCs w:val="16"/>
              </w:rPr>
            </w:pPr>
            <w:r w:rsidRPr="001C2961">
              <w:rPr>
                <w:b/>
                <w:sz w:val="18"/>
                <w:szCs w:val="16"/>
              </w:rPr>
              <w:t>SKUPAJ 21</w:t>
            </w:r>
          </w:p>
          <w:p w:rsidR="007B1B79" w:rsidRPr="001C2961" w:rsidRDefault="007B1B79" w:rsidP="00486E20">
            <w:pPr>
              <w:tabs>
                <w:tab w:val="center" w:pos="1701"/>
                <w:tab w:val="center" w:pos="4678"/>
                <w:tab w:val="center" w:pos="7655"/>
              </w:tabs>
              <w:jc w:val="center"/>
              <w:rPr>
                <w:b/>
                <w:sz w:val="18"/>
                <w:szCs w:val="16"/>
              </w:rPr>
            </w:pPr>
            <w:r w:rsidRPr="001C2961">
              <w:rPr>
                <w:b/>
                <w:sz w:val="18"/>
                <w:szCs w:val="16"/>
              </w:rPr>
              <w:t>podaljšano bivanje:</w:t>
            </w:r>
          </w:p>
          <w:p w:rsidR="007B1B79" w:rsidRPr="001C2961" w:rsidRDefault="007B1B79" w:rsidP="00486E20">
            <w:pPr>
              <w:tabs>
                <w:tab w:val="center" w:pos="1701"/>
                <w:tab w:val="center" w:pos="4678"/>
                <w:tab w:val="center" w:pos="7655"/>
              </w:tabs>
              <w:jc w:val="center"/>
              <w:rPr>
                <w:sz w:val="18"/>
                <w:szCs w:val="16"/>
              </w:rPr>
            </w:pPr>
            <w:r w:rsidRPr="001C2961">
              <w:rPr>
                <w:sz w:val="18"/>
                <w:szCs w:val="16"/>
              </w:rPr>
              <w:t>11.50 – 16.05</w:t>
            </w:r>
          </w:p>
          <w:p w:rsidR="007B1B79" w:rsidRPr="001C2961" w:rsidRDefault="007B1B79" w:rsidP="00486E20">
            <w:pPr>
              <w:tabs>
                <w:tab w:val="center" w:pos="1701"/>
                <w:tab w:val="center" w:pos="4678"/>
                <w:tab w:val="center" w:pos="7655"/>
              </w:tabs>
              <w:jc w:val="center"/>
              <w:rPr>
                <w:b/>
                <w:sz w:val="18"/>
                <w:szCs w:val="16"/>
              </w:rPr>
            </w:pPr>
            <w:r w:rsidRPr="001C2961">
              <w:rPr>
                <w:b/>
                <w:sz w:val="18"/>
                <w:szCs w:val="16"/>
              </w:rPr>
              <w:t>Jutranje varstvo</w:t>
            </w:r>
          </w:p>
          <w:p w:rsidR="007B1B79" w:rsidRPr="001C2961" w:rsidRDefault="007B1B79" w:rsidP="00486E20">
            <w:pPr>
              <w:tabs>
                <w:tab w:val="center" w:pos="1701"/>
                <w:tab w:val="center" w:pos="4678"/>
                <w:tab w:val="center" w:pos="7655"/>
              </w:tabs>
              <w:jc w:val="center"/>
              <w:rPr>
                <w:sz w:val="18"/>
                <w:szCs w:val="16"/>
              </w:rPr>
            </w:pPr>
            <w:r w:rsidRPr="001C2961">
              <w:rPr>
                <w:sz w:val="18"/>
                <w:szCs w:val="16"/>
              </w:rPr>
              <w:t>6.00 – 8.00</w:t>
            </w:r>
          </w:p>
          <w:p w:rsidR="007B1B79" w:rsidRPr="001C2961" w:rsidRDefault="007B1B79" w:rsidP="00486E20">
            <w:pPr>
              <w:jc w:val="center"/>
              <w:rPr>
                <w:sz w:val="18"/>
                <w:szCs w:val="16"/>
              </w:rPr>
            </w:pPr>
          </w:p>
          <w:p w:rsidR="007B1B79" w:rsidRPr="001C2961" w:rsidRDefault="007B1B79" w:rsidP="00486E20">
            <w:pPr>
              <w:jc w:val="center"/>
              <w:rPr>
                <w:sz w:val="18"/>
              </w:rPr>
            </w:pPr>
          </w:p>
        </w:tc>
        <w:tc>
          <w:tcPr>
            <w:tcW w:w="3043" w:type="dxa"/>
            <w:gridSpan w:val="3"/>
          </w:tcPr>
          <w:p w:rsidR="007B1B79" w:rsidRPr="001C2961" w:rsidRDefault="007B1B79" w:rsidP="00486E20">
            <w:pPr>
              <w:jc w:val="center"/>
              <w:rPr>
                <w:b/>
                <w:sz w:val="18"/>
                <w:szCs w:val="16"/>
              </w:rPr>
            </w:pPr>
            <w:r w:rsidRPr="001C2961">
              <w:rPr>
                <w:b/>
                <w:sz w:val="18"/>
                <w:szCs w:val="16"/>
              </w:rPr>
              <w:t>št. odd./ učencev</w:t>
            </w:r>
          </w:p>
          <w:p w:rsidR="007B1B79" w:rsidRPr="001C2961" w:rsidRDefault="007B1B79" w:rsidP="00486E20">
            <w:pPr>
              <w:jc w:val="center"/>
              <w:rPr>
                <w:sz w:val="18"/>
                <w:szCs w:val="16"/>
              </w:rPr>
            </w:pPr>
            <w:r w:rsidRPr="001C2961">
              <w:rPr>
                <w:sz w:val="18"/>
                <w:szCs w:val="16"/>
              </w:rPr>
              <w:t>2 / 23</w:t>
            </w:r>
          </w:p>
          <w:p w:rsidR="007B1B79" w:rsidRPr="001C2961" w:rsidRDefault="007B1B79" w:rsidP="00486E20">
            <w:pPr>
              <w:jc w:val="center"/>
              <w:rPr>
                <w:sz w:val="18"/>
                <w:szCs w:val="16"/>
              </w:rPr>
            </w:pPr>
          </w:p>
          <w:p w:rsidR="007B1B79" w:rsidRPr="001C2961" w:rsidRDefault="007B1B79" w:rsidP="00486E20">
            <w:pPr>
              <w:jc w:val="center"/>
              <w:rPr>
                <w:b/>
                <w:sz w:val="18"/>
                <w:szCs w:val="16"/>
              </w:rPr>
            </w:pPr>
            <w:r w:rsidRPr="001C2961">
              <w:rPr>
                <w:b/>
                <w:sz w:val="18"/>
                <w:szCs w:val="16"/>
              </w:rPr>
              <w:t>podaljšano bivanje:</w:t>
            </w:r>
          </w:p>
          <w:p w:rsidR="007B1B79" w:rsidRPr="001C2961" w:rsidRDefault="007B1B79" w:rsidP="00486E20">
            <w:pPr>
              <w:jc w:val="center"/>
              <w:rPr>
                <w:sz w:val="18"/>
                <w:szCs w:val="16"/>
              </w:rPr>
            </w:pPr>
            <w:r w:rsidRPr="001C2961">
              <w:rPr>
                <w:sz w:val="18"/>
                <w:szCs w:val="16"/>
              </w:rPr>
              <w:t>11.35 – 15.45</w:t>
            </w:r>
          </w:p>
          <w:p w:rsidR="007B1B79" w:rsidRPr="001C2961" w:rsidRDefault="007B1B79" w:rsidP="00486E20">
            <w:pPr>
              <w:jc w:val="center"/>
              <w:rPr>
                <w:sz w:val="18"/>
                <w:szCs w:val="16"/>
              </w:rPr>
            </w:pPr>
          </w:p>
          <w:p w:rsidR="007B1B79" w:rsidRPr="001C2961" w:rsidRDefault="007B1B79" w:rsidP="00486E20">
            <w:pPr>
              <w:jc w:val="center"/>
              <w:rPr>
                <w:b/>
                <w:sz w:val="18"/>
                <w:szCs w:val="16"/>
              </w:rPr>
            </w:pPr>
            <w:r w:rsidRPr="001C2961">
              <w:rPr>
                <w:b/>
                <w:sz w:val="18"/>
                <w:szCs w:val="16"/>
              </w:rPr>
              <w:t>jutranje varstvo</w:t>
            </w:r>
          </w:p>
          <w:p w:rsidR="007B1B79" w:rsidRPr="001C2961" w:rsidRDefault="007B1B79" w:rsidP="00486E20">
            <w:pPr>
              <w:tabs>
                <w:tab w:val="center" w:pos="1701"/>
                <w:tab w:val="center" w:pos="4678"/>
                <w:tab w:val="center" w:pos="7655"/>
              </w:tabs>
              <w:jc w:val="center"/>
              <w:rPr>
                <w:sz w:val="18"/>
                <w:szCs w:val="16"/>
              </w:rPr>
            </w:pPr>
            <w:r w:rsidRPr="001C2961">
              <w:rPr>
                <w:sz w:val="18"/>
                <w:szCs w:val="16"/>
              </w:rPr>
              <w:t>6.00 – 8.00</w:t>
            </w:r>
          </w:p>
          <w:p w:rsidR="007B1B79" w:rsidRPr="001C2961" w:rsidRDefault="007B1B79" w:rsidP="00486E20">
            <w:pPr>
              <w:jc w:val="center"/>
              <w:rPr>
                <w:sz w:val="18"/>
              </w:rPr>
            </w:pPr>
          </w:p>
        </w:tc>
        <w:tc>
          <w:tcPr>
            <w:tcW w:w="2987" w:type="dxa"/>
            <w:gridSpan w:val="2"/>
            <w:tcBorders>
              <w:right w:val="single" w:sz="12" w:space="0" w:color="auto"/>
            </w:tcBorders>
          </w:tcPr>
          <w:p w:rsidR="007B1B79" w:rsidRPr="001C2961" w:rsidRDefault="007B1B79" w:rsidP="00486E20">
            <w:pPr>
              <w:jc w:val="center"/>
              <w:rPr>
                <w:b/>
                <w:sz w:val="18"/>
                <w:szCs w:val="16"/>
              </w:rPr>
            </w:pPr>
            <w:r w:rsidRPr="001C2961">
              <w:rPr>
                <w:b/>
                <w:sz w:val="18"/>
                <w:szCs w:val="16"/>
              </w:rPr>
              <w:t>št. odd./ učencev</w:t>
            </w:r>
          </w:p>
          <w:p w:rsidR="007B1B79" w:rsidRPr="001C2961" w:rsidRDefault="007B1B79" w:rsidP="00486E20">
            <w:pPr>
              <w:jc w:val="center"/>
              <w:rPr>
                <w:sz w:val="18"/>
                <w:szCs w:val="16"/>
              </w:rPr>
            </w:pPr>
            <w:r w:rsidRPr="001C2961">
              <w:rPr>
                <w:sz w:val="18"/>
                <w:szCs w:val="16"/>
              </w:rPr>
              <w:t>2/29</w:t>
            </w:r>
          </w:p>
          <w:p w:rsidR="007B1B79" w:rsidRPr="001C2961" w:rsidRDefault="007B1B79" w:rsidP="00486E20">
            <w:pPr>
              <w:jc w:val="center"/>
              <w:rPr>
                <w:sz w:val="18"/>
                <w:szCs w:val="16"/>
              </w:rPr>
            </w:pPr>
          </w:p>
          <w:p w:rsidR="007B1B79" w:rsidRPr="001C2961" w:rsidRDefault="007B1B79" w:rsidP="00486E20">
            <w:pPr>
              <w:jc w:val="center"/>
              <w:rPr>
                <w:b/>
                <w:sz w:val="18"/>
                <w:szCs w:val="16"/>
              </w:rPr>
            </w:pPr>
            <w:r w:rsidRPr="001C2961">
              <w:rPr>
                <w:b/>
                <w:sz w:val="18"/>
                <w:szCs w:val="16"/>
              </w:rPr>
              <w:t>podaljšano bivanje:</w:t>
            </w:r>
          </w:p>
          <w:p w:rsidR="007B1B79" w:rsidRPr="001C2961" w:rsidRDefault="007B1B79" w:rsidP="00486E20">
            <w:pPr>
              <w:jc w:val="center"/>
              <w:rPr>
                <w:sz w:val="18"/>
                <w:szCs w:val="16"/>
              </w:rPr>
            </w:pPr>
            <w:r w:rsidRPr="001C2961">
              <w:rPr>
                <w:sz w:val="18"/>
                <w:szCs w:val="16"/>
              </w:rPr>
              <w:t>11.35 – 15.45</w:t>
            </w:r>
          </w:p>
          <w:p w:rsidR="007B1B79" w:rsidRPr="001C2961" w:rsidRDefault="007B1B79" w:rsidP="00486E20">
            <w:pPr>
              <w:jc w:val="center"/>
              <w:rPr>
                <w:sz w:val="18"/>
                <w:szCs w:val="16"/>
              </w:rPr>
            </w:pPr>
          </w:p>
          <w:p w:rsidR="007B1B79" w:rsidRPr="001C2961" w:rsidRDefault="007B1B79" w:rsidP="00486E20">
            <w:pPr>
              <w:jc w:val="center"/>
              <w:rPr>
                <w:b/>
                <w:sz w:val="18"/>
                <w:szCs w:val="16"/>
              </w:rPr>
            </w:pPr>
            <w:r w:rsidRPr="001C2961">
              <w:rPr>
                <w:b/>
                <w:sz w:val="18"/>
                <w:szCs w:val="16"/>
              </w:rPr>
              <w:t>jutranje varstvo</w:t>
            </w:r>
          </w:p>
          <w:p w:rsidR="007B1B79" w:rsidRPr="001C2961" w:rsidRDefault="007B1B79" w:rsidP="00486E20">
            <w:pPr>
              <w:tabs>
                <w:tab w:val="center" w:pos="1701"/>
                <w:tab w:val="center" w:pos="4678"/>
                <w:tab w:val="center" w:pos="7655"/>
              </w:tabs>
              <w:jc w:val="center"/>
              <w:rPr>
                <w:sz w:val="18"/>
                <w:szCs w:val="16"/>
              </w:rPr>
            </w:pPr>
            <w:r w:rsidRPr="001C2961">
              <w:rPr>
                <w:sz w:val="18"/>
                <w:szCs w:val="16"/>
              </w:rPr>
              <w:t>6.00 – 8.00</w:t>
            </w:r>
          </w:p>
          <w:p w:rsidR="007B1B79" w:rsidRPr="001C2961" w:rsidRDefault="007B1B79" w:rsidP="00486E20">
            <w:pPr>
              <w:jc w:val="center"/>
              <w:rPr>
                <w:sz w:val="18"/>
              </w:rPr>
            </w:pPr>
          </w:p>
        </w:tc>
      </w:tr>
      <w:tr w:rsidR="007B1B79" w:rsidTr="00486E20">
        <w:trPr>
          <w:trHeight w:val="541"/>
        </w:trPr>
        <w:tc>
          <w:tcPr>
            <w:tcW w:w="9284" w:type="dxa"/>
            <w:gridSpan w:val="7"/>
            <w:tcBorders>
              <w:left w:val="single" w:sz="12" w:space="0" w:color="auto"/>
              <w:bottom w:val="single" w:sz="12" w:space="0" w:color="auto"/>
              <w:right w:val="single" w:sz="12" w:space="0" w:color="auto"/>
            </w:tcBorders>
          </w:tcPr>
          <w:p w:rsidR="007B1B79" w:rsidRPr="001C2961" w:rsidRDefault="007B1B79" w:rsidP="00486E20">
            <w:pPr>
              <w:jc w:val="center"/>
              <w:rPr>
                <w:b/>
                <w:sz w:val="18"/>
                <w:szCs w:val="16"/>
              </w:rPr>
            </w:pPr>
            <w:r w:rsidRPr="001C2961">
              <w:rPr>
                <w:b/>
                <w:sz w:val="18"/>
                <w:szCs w:val="16"/>
              </w:rPr>
              <w:t>varstvo vozačev:</w:t>
            </w:r>
          </w:p>
          <w:p w:rsidR="007B1B79" w:rsidRPr="001C2961" w:rsidRDefault="007B1B79" w:rsidP="00486E20">
            <w:pPr>
              <w:tabs>
                <w:tab w:val="center" w:pos="4140"/>
              </w:tabs>
              <w:jc w:val="center"/>
              <w:rPr>
                <w:sz w:val="16"/>
                <w:szCs w:val="16"/>
              </w:rPr>
            </w:pPr>
            <w:r w:rsidRPr="001C2961">
              <w:rPr>
                <w:sz w:val="18"/>
                <w:szCs w:val="16"/>
              </w:rPr>
              <w:t xml:space="preserve">od prihoda avtobusov/kombija do začetka pouka </w:t>
            </w:r>
          </w:p>
        </w:tc>
      </w:tr>
    </w:tbl>
    <w:p w:rsidR="007B1B79" w:rsidRDefault="007B1B79" w:rsidP="007B1B79">
      <w:pPr>
        <w:rPr>
          <w:b/>
          <w:sz w:val="24"/>
          <w:szCs w:val="24"/>
        </w:rPr>
      </w:pPr>
    </w:p>
    <w:p w:rsidR="0063352B" w:rsidRDefault="0063352B">
      <w:pPr>
        <w:pStyle w:val="Naslov4"/>
        <w:rPr>
          <w:color w:val="000000"/>
        </w:rPr>
      </w:pPr>
    </w:p>
    <w:p w:rsidR="0063352B" w:rsidRDefault="00855239">
      <w:pPr>
        <w:rPr>
          <w:b/>
          <w:color w:val="FF0000"/>
          <w:sz w:val="20"/>
          <w:szCs w:val="20"/>
        </w:rPr>
      </w:pPr>
      <w:r>
        <w:rPr>
          <w:sz w:val="20"/>
          <w:szCs w:val="20"/>
        </w:rPr>
        <w:t xml:space="preserve">Podatki se nanašajo </w:t>
      </w:r>
      <w:r w:rsidRPr="004C3D5F">
        <w:rPr>
          <w:sz w:val="20"/>
          <w:szCs w:val="20"/>
        </w:rPr>
        <w:t>na 30. 6. 2018.</w:t>
      </w:r>
      <w:r>
        <w:br w:type="page"/>
      </w:r>
    </w:p>
    <w:p w:rsidR="0063352B" w:rsidRDefault="00855239">
      <w:pPr>
        <w:rPr>
          <w:b/>
        </w:rPr>
      </w:pPr>
      <w:r>
        <w:rPr>
          <w:b/>
        </w:rPr>
        <w:lastRenderedPageBreak/>
        <w:t>Organigram OŠ Ivana Skvarče</w:t>
      </w:r>
    </w:p>
    <w:p w:rsidR="0063352B" w:rsidRDefault="0063352B">
      <w:pPr>
        <w:jc w:val="both"/>
        <w:rPr>
          <w:color w:val="FF0000"/>
          <w:sz w:val="24"/>
          <w:szCs w:val="24"/>
          <w:highlight w:val="yellow"/>
        </w:rPr>
      </w:pPr>
    </w:p>
    <w:p w:rsidR="0063352B" w:rsidRPr="000407FF" w:rsidRDefault="00855239">
      <w:pPr>
        <w:jc w:val="both"/>
      </w:pPr>
      <w:r w:rsidRPr="000407FF">
        <w:t xml:space="preserve">Delo je opravljalo in izvajalo </w:t>
      </w:r>
      <w:r w:rsidR="000407FF" w:rsidRPr="000407FF">
        <w:rPr>
          <w:b/>
        </w:rPr>
        <w:t>80</w:t>
      </w:r>
      <w:r w:rsidRPr="000407FF">
        <w:rPr>
          <w:b/>
        </w:rPr>
        <w:t xml:space="preserve"> zaposlenih</w:t>
      </w:r>
      <w:r w:rsidRPr="000407FF">
        <w:t>,</w:t>
      </w:r>
      <w:r w:rsidRPr="000407FF">
        <w:rPr>
          <w:b/>
        </w:rPr>
        <w:t xml:space="preserve"> </w:t>
      </w:r>
      <w:r w:rsidRPr="000407FF">
        <w:t xml:space="preserve">od tega </w:t>
      </w:r>
      <w:r w:rsidR="000407FF" w:rsidRPr="000407FF">
        <w:rPr>
          <w:b/>
        </w:rPr>
        <w:t>57</w:t>
      </w:r>
      <w:r w:rsidRPr="000407FF">
        <w:rPr>
          <w:b/>
        </w:rPr>
        <w:t xml:space="preserve"> </w:t>
      </w:r>
      <w:r w:rsidRPr="000407FF">
        <w:t>pedagoških in strokovnih delavcev, ostali so adminis</w:t>
      </w:r>
      <w:r w:rsidR="000407FF" w:rsidRPr="000407FF">
        <w:t xml:space="preserve">trativno tehnični delavci. </w:t>
      </w:r>
    </w:p>
    <w:p w:rsidR="0063352B" w:rsidRDefault="0063352B">
      <w:pPr>
        <w:jc w:val="both"/>
      </w:pPr>
    </w:p>
    <w:tbl>
      <w:tblPr>
        <w:tblStyle w:val="a"/>
        <w:tblW w:w="751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16"/>
        <w:gridCol w:w="3021"/>
        <w:gridCol w:w="2176"/>
      </w:tblGrid>
      <w:tr w:rsidR="0063352B">
        <w:trPr>
          <w:trHeight w:val="580"/>
        </w:trPr>
        <w:tc>
          <w:tcPr>
            <w:tcW w:w="7513" w:type="dxa"/>
            <w:gridSpan w:val="3"/>
            <w:tcBorders>
              <w:bottom w:val="single" w:sz="4" w:space="0" w:color="000000"/>
            </w:tcBorders>
          </w:tcPr>
          <w:p w:rsidR="0063352B" w:rsidRDefault="00855239">
            <w:pPr>
              <w:jc w:val="center"/>
              <w:rPr>
                <w:b/>
                <w:sz w:val="32"/>
                <w:szCs w:val="32"/>
              </w:rPr>
            </w:pPr>
            <w:r>
              <w:rPr>
                <w:b/>
                <w:sz w:val="32"/>
                <w:szCs w:val="32"/>
              </w:rPr>
              <w:t>JAVNI VZGOJNO IZOBRAŽEVALNI ZAVOD</w:t>
            </w:r>
          </w:p>
          <w:p w:rsidR="0063352B" w:rsidRDefault="00855239">
            <w:pPr>
              <w:jc w:val="center"/>
              <w:rPr>
                <w:b/>
              </w:rPr>
            </w:pPr>
            <w:r>
              <w:rPr>
                <w:b/>
                <w:sz w:val="32"/>
                <w:szCs w:val="32"/>
              </w:rPr>
              <w:t>OSNOVNA ŠOLA IVANA SKVARČE ZAGORJE OB SAVI</w:t>
            </w:r>
          </w:p>
        </w:tc>
      </w:tr>
      <w:tr w:rsidR="0063352B">
        <w:trPr>
          <w:trHeight w:val="380"/>
        </w:trPr>
        <w:tc>
          <w:tcPr>
            <w:tcW w:w="7513" w:type="dxa"/>
            <w:gridSpan w:val="3"/>
            <w:tcBorders>
              <w:bottom w:val="nil"/>
            </w:tcBorders>
          </w:tcPr>
          <w:p w:rsidR="0063352B" w:rsidRDefault="0063352B">
            <w:pPr>
              <w:spacing w:line="256" w:lineRule="auto"/>
              <w:jc w:val="center"/>
            </w:pPr>
          </w:p>
          <w:p w:rsidR="0063352B" w:rsidRDefault="00855239" w:rsidP="00BE3772">
            <w:pPr>
              <w:numPr>
                <w:ilvl w:val="0"/>
                <w:numId w:val="18"/>
              </w:numPr>
              <w:pBdr>
                <w:top w:val="nil"/>
                <w:left w:val="nil"/>
                <w:bottom w:val="nil"/>
                <w:right w:val="nil"/>
                <w:between w:val="nil"/>
              </w:pBdr>
              <w:spacing w:line="256" w:lineRule="auto"/>
              <w:jc w:val="center"/>
              <w:rPr>
                <w:b/>
                <w:i/>
                <w:color w:val="000000"/>
                <w:sz w:val="28"/>
                <w:szCs w:val="28"/>
                <w:u w:val="single"/>
              </w:rPr>
            </w:pPr>
            <w:r>
              <w:rPr>
                <w:b/>
                <w:i/>
                <w:color w:val="000000"/>
                <w:sz w:val="28"/>
                <w:szCs w:val="28"/>
                <w:u w:val="single"/>
              </w:rPr>
              <w:t>UPRAVNO – GOSPODARSKI SEKTOR</w:t>
            </w:r>
          </w:p>
          <w:p w:rsidR="0063352B" w:rsidRDefault="00855239">
            <w:pPr>
              <w:pBdr>
                <w:top w:val="nil"/>
                <w:left w:val="nil"/>
                <w:bottom w:val="nil"/>
                <w:right w:val="nil"/>
                <w:between w:val="nil"/>
              </w:pBdr>
              <w:spacing w:line="256" w:lineRule="auto"/>
              <w:ind w:left="720" w:hanging="720"/>
              <w:rPr>
                <w:color w:val="000000"/>
              </w:rPr>
            </w:pPr>
            <w:r>
              <w:rPr>
                <w:color w:val="000000"/>
              </w:rPr>
              <w:t xml:space="preserve">                                                                                           </w:t>
            </w:r>
            <w:r>
              <w:rPr>
                <w:noProof/>
              </w:rPr>
              <mc:AlternateContent>
                <mc:Choice Requires="wps">
                  <w:drawing>
                    <wp:anchor distT="0" distB="0" distL="114300" distR="114300" simplePos="0" relativeHeight="251666432" behindDoc="0" locked="0" layoutInCell="1" hidden="0" allowOverlap="1">
                      <wp:simplePos x="0" y="0"/>
                      <wp:positionH relativeFrom="column">
                        <wp:posOffset>812800</wp:posOffset>
                      </wp:positionH>
                      <wp:positionV relativeFrom="paragraph">
                        <wp:posOffset>101600</wp:posOffset>
                      </wp:positionV>
                      <wp:extent cx="619125" cy="408109"/>
                      <wp:effectExtent l="0" t="0" r="0" b="0"/>
                      <wp:wrapNone/>
                      <wp:docPr id="9" name="Raven puščični povezovalnik 9"/>
                      <wp:cNvGraphicFramePr/>
                      <a:graphic xmlns:a="http://schemas.openxmlformats.org/drawingml/2006/main">
                        <a:graphicData uri="http://schemas.microsoft.com/office/word/2010/wordprocessingShape">
                          <wps:wsp>
                            <wps:cNvCnPr/>
                            <wps:spPr>
                              <a:xfrm flipH="1">
                                <a:off x="5041200" y="3580708"/>
                                <a:ext cx="609600" cy="398584"/>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58091A54" id="Raven puščični povezovalnik 9" o:spid="_x0000_s1026" type="#_x0000_t32" style="position:absolute;margin-left:64pt;margin-top:8pt;width:48.75pt;height:32.1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" strokecolor="black [3200]">
                      <v:stroke startarrowwidth="narrow" startarrowlength="short" endarrow="block" joinstyle="miter"/>
                    </v:shape>
                  </w:pict>
                </mc:Fallback>
              </mc:AlternateContent>
            </w:r>
            <w:r>
              <w:rPr>
                <w:noProof/>
              </w:rPr>
              <w:drawing>
                <wp:anchor distT="0" distB="0" distL="114300" distR="114300" simplePos="0" relativeHeight="251667456" behindDoc="0" locked="0" layoutInCell="1" hidden="0" allowOverlap="1">
                  <wp:simplePos x="0" y="0"/>
                  <wp:positionH relativeFrom="column">
                    <wp:posOffset>3327400</wp:posOffset>
                  </wp:positionH>
                  <wp:positionV relativeFrom="paragraph">
                    <wp:posOffset>101600</wp:posOffset>
                  </wp:positionV>
                  <wp:extent cx="542925" cy="4491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42925" cy="449140"/>
                          </a:xfrm>
                          <a:prstGeom prst="rect">
                            <a:avLst/>
                          </a:prstGeom>
                          <a:ln/>
                        </pic:spPr>
                      </pic:pic>
                    </a:graphicData>
                  </a:graphic>
                </wp:anchor>
              </w:drawing>
            </w:r>
            <w:r>
              <w:rPr>
                <w:noProof/>
              </w:rPr>
              <mc:AlternateContent>
                <mc:Choice Requires="wps">
                  <w:drawing>
                    <wp:anchor distT="0" distB="0" distL="114300" distR="114300" simplePos="0" relativeHeight="251668480" behindDoc="0" locked="0" layoutInCell="1" hidden="0" allowOverlap="1">
                      <wp:simplePos x="0" y="0"/>
                      <wp:positionH relativeFrom="column">
                        <wp:posOffset>2324100</wp:posOffset>
                      </wp:positionH>
                      <wp:positionV relativeFrom="paragraph">
                        <wp:posOffset>101600</wp:posOffset>
                      </wp:positionV>
                      <wp:extent cx="25400" cy="439420"/>
                      <wp:effectExtent l="0" t="0" r="0" b="0"/>
                      <wp:wrapNone/>
                      <wp:docPr id="3" name="Raven puščični povezovalnik 3"/>
                      <wp:cNvGraphicFramePr/>
                      <a:graphic xmlns:a="http://schemas.openxmlformats.org/drawingml/2006/main">
                        <a:graphicData uri="http://schemas.microsoft.com/office/word/2010/wordprocessingShape">
                          <wps:wsp>
                            <wps:cNvCnPr/>
                            <wps:spPr>
                              <a:xfrm>
                                <a:off x="5340139" y="3560290"/>
                                <a:ext cx="11723" cy="43942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672F41EF" id="Raven puščični povezovalnik 3" o:spid="_x0000_s1026" type="#_x0000_t32" style="position:absolute;margin-left:183pt;margin-top:8pt;width:2pt;height:34.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" strokecolor="black [3200]">
                      <v:stroke startarrowwidth="narrow" startarrowlength="short" endarrow="block" joinstyle="miter"/>
                    </v:shape>
                  </w:pict>
                </mc:Fallback>
              </mc:AlternateContent>
            </w:r>
          </w:p>
          <w:p w:rsidR="0063352B" w:rsidRDefault="0063352B">
            <w:pPr>
              <w:pBdr>
                <w:top w:val="nil"/>
                <w:left w:val="nil"/>
                <w:bottom w:val="nil"/>
                <w:right w:val="nil"/>
                <w:between w:val="nil"/>
              </w:pBdr>
              <w:spacing w:line="256" w:lineRule="auto"/>
              <w:ind w:left="720" w:hanging="720"/>
              <w:jc w:val="center"/>
              <w:rPr>
                <w:color w:val="000000"/>
              </w:rPr>
            </w:pPr>
          </w:p>
        </w:tc>
      </w:tr>
      <w:tr w:rsidR="0063352B">
        <w:tc>
          <w:tcPr>
            <w:tcW w:w="2316" w:type="dxa"/>
            <w:tcBorders>
              <w:top w:val="nil"/>
              <w:bottom w:val="nil"/>
              <w:right w:val="nil"/>
            </w:tcBorders>
          </w:tcPr>
          <w:p w:rsidR="0063352B" w:rsidRDefault="0063352B">
            <w:pPr>
              <w:jc w:val="center"/>
            </w:pPr>
          </w:p>
          <w:p w:rsidR="0063352B" w:rsidRDefault="00855239">
            <w:pPr>
              <w:jc w:val="center"/>
              <w:rPr>
                <w:b/>
                <w:i/>
              </w:rPr>
            </w:pPr>
            <w:r>
              <w:rPr>
                <w:b/>
                <w:i/>
              </w:rPr>
              <w:t>Uprava</w:t>
            </w:r>
          </w:p>
        </w:tc>
        <w:tc>
          <w:tcPr>
            <w:tcW w:w="3021" w:type="dxa"/>
            <w:tcBorders>
              <w:top w:val="nil"/>
              <w:left w:val="nil"/>
              <w:bottom w:val="nil"/>
              <w:right w:val="nil"/>
            </w:tcBorders>
          </w:tcPr>
          <w:p w:rsidR="0063352B" w:rsidRDefault="0063352B">
            <w:pPr>
              <w:jc w:val="center"/>
            </w:pPr>
          </w:p>
          <w:p w:rsidR="0063352B" w:rsidRDefault="00855239">
            <w:pPr>
              <w:jc w:val="center"/>
              <w:rPr>
                <w:b/>
                <w:i/>
                <w:sz w:val="24"/>
                <w:szCs w:val="24"/>
              </w:rPr>
            </w:pPr>
            <w:r>
              <w:rPr>
                <w:b/>
                <w:i/>
                <w:sz w:val="24"/>
                <w:szCs w:val="24"/>
              </w:rPr>
              <w:t>Vzdrževalna služba</w:t>
            </w:r>
          </w:p>
          <w:p w:rsidR="0063352B" w:rsidRDefault="0063352B">
            <w:pPr>
              <w:jc w:val="center"/>
              <w:rPr>
                <w:b/>
                <w:i/>
                <w:sz w:val="24"/>
                <w:szCs w:val="24"/>
              </w:rPr>
            </w:pPr>
          </w:p>
          <w:p w:rsidR="0063352B" w:rsidRDefault="0063352B">
            <w:pPr>
              <w:jc w:val="center"/>
            </w:pPr>
          </w:p>
        </w:tc>
        <w:tc>
          <w:tcPr>
            <w:tcW w:w="2176" w:type="dxa"/>
            <w:tcBorders>
              <w:top w:val="nil"/>
              <w:left w:val="nil"/>
              <w:bottom w:val="nil"/>
            </w:tcBorders>
          </w:tcPr>
          <w:p w:rsidR="0063352B" w:rsidRDefault="0063352B">
            <w:pPr>
              <w:jc w:val="center"/>
            </w:pPr>
          </w:p>
          <w:p w:rsidR="0063352B" w:rsidRDefault="00855239">
            <w:pPr>
              <w:jc w:val="center"/>
              <w:rPr>
                <w:b/>
                <w:i/>
                <w:sz w:val="24"/>
                <w:szCs w:val="24"/>
              </w:rPr>
            </w:pPr>
            <w:r>
              <w:rPr>
                <w:b/>
                <w:i/>
                <w:sz w:val="24"/>
                <w:szCs w:val="24"/>
              </w:rPr>
              <w:t>Kuhinja</w:t>
            </w:r>
          </w:p>
          <w:p w:rsidR="0063352B" w:rsidRDefault="0063352B">
            <w:pPr>
              <w:jc w:val="center"/>
              <w:rPr>
                <w:b/>
                <w:i/>
                <w:sz w:val="24"/>
                <w:szCs w:val="24"/>
              </w:rPr>
            </w:pPr>
          </w:p>
          <w:p w:rsidR="0063352B" w:rsidRDefault="0063352B">
            <w:pPr>
              <w:jc w:val="center"/>
            </w:pPr>
          </w:p>
        </w:tc>
      </w:tr>
      <w:tr w:rsidR="0063352B">
        <w:tc>
          <w:tcPr>
            <w:tcW w:w="2316" w:type="dxa"/>
            <w:tcBorders>
              <w:top w:val="nil"/>
              <w:bottom w:val="nil"/>
              <w:right w:val="nil"/>
            </w:tcBorders>
          </w:tcPr>
          <w:p w:rsidR="0063352B" w:rsidRDefault="00855239">
            <w:pPr>
              <w:jc w:val="center"/>
            </w:pPr>
            <w:r>
              <w:t>Ravnatelj</w:t>
            </w:r>
          </w:p>
          <w:p w:rsidR="0063352B" w:rsidRDefault="0063352B">
            <w:pPr>
              <w:jc w:val="center"/>
            </w:pPr>
          </w:p>
        </w:tc>
        <w:tc>
          <w:tcPr>
            <w:tcW w:w="3021" w:type="dxa"/>
            <w:tcBorders>
              <w:top w:val="nil"/>
              <w:left w:val="nil"/>
              <w:bottom w:val="nil"/>
              <w:right w:val="nil"/>
            </w:tcBorders>
          </w:tcPr>
          <w:p w:rsidR="0063352B" w:rsidRDefault="00855239">
            <w:r>
              <w:t xml:space="preserve">                      Hišnik</w:t>
            </w:r>
          </w:p>
        </w:tc>
        <w:tc>
          <w:tcPr>
            <w:tcW w:w="2176" w:type="dxa"/>
            <w:tcBorders>
              <w:top w:val="nil"/>
              <w:left w:val="nil"/>
              <w:bottom w:val="nil"/>
            </w:tcBorders>
          </w:tcPr>
          <w:p w:rsidR="0063352B" w:rsidRDefault="00855239">
            <w:pPr>
              <w:jc w:val="center"/>
            </w:pPr>
            <w:r>
              <w:t>Kuhar</w:t>
            </w:r>
          </w:p>
        </w:tc>
      </w:tr>
      <w:tr w:rsidR="0063352B">
        <w:tc>
          <w:tcPr>
            <w:tcW w:w="2316" w:type="dxa"/>
            <w:tcBorders>
              <w:top w:val="nil"/>
              <w:bottom w:val="nil"/>
              <w:right w:val="nil"/>
            </w:tcBorders>
          </w:tcPr>
          <w:p w:rsidR="0063352B" w:rsidRDefault="00855239">
            <w:pPr>
              <w:jc w:val="center"/>
            </w:pPr>
            <w:r>
              <w:t>Pomočnik ravnatelja</w:t>
            </w:r>
          </w:p>
          <w:p w:rsidR="0063352B" w:rsidRDefault="0063352B">
            <w:pPr>
              <w:jc w:val="center"/>
            </w:pPr>
          </w:p>
        </w:tc>
        <w:tc>
          <w:tcPr>
            <w:tcW w:w="3021" w:type="dxa"/>
            <w:tcBorders>
              <w:top w:val="nil"/>
              <w:left w:val="nil"/>
              <w:bottom w:val="nil"/>
              <w:right w:val="nil"/>
            </w:tcBorders>
          </w:tcPr>
          <w:p w:rsidR="0063352B" w:rsidRDefault="00855239">
            <w:r>
              <w:t xml:space="preserve">                      Čistilec</w:t>
            </w:r>
          </w:p>
        </w:tc>
        <w:tc>
          <w:tcPr>
            <w:tcW w:w="2176" w:type="dxa"/>
            <w:tcBorders>
              <w:top w:val="nil"/>
              <w:left w:val="nil"/>
              <w:bottom w:val="nil"/>
            </w:tcBorders>
          </w:tcPr>
          <w:p w:rsidR="0063352B" w:rsidRDefault="00855239">
            <w:pPr>
              <w:jc w:val="center"/>
            </w:pPr>
            <w:r>
              <w:t>Pomočnik kuharja</w:t>
            </w:r>
          </w:p>
        </w:tc>
      </w:tr>
      <w:tr w:rsidR="0063352B">
        <w:tc>
          <w:tcPr>
            <w:tcW w:w="2316" w:type="dxa"/>
            <w:tcBorders>
              <w:top w:val="nil"/>
              <w:bottom w:val="nil"/>
              <w:right w:val="nil"/>
            </w:tcBorders>
          </w:tcPr>
          <w:p w:rsidR="0063352B" w:rsidRDefault="00855239">
            <w:pPr>
              <w:jc w:val="center"/>
            </w:pPr>
            <w:r>
              <w:t>Tajnik</w:t>
            </w:r>
          </w:p>
          <w:p w:rsidR="0063352B" w:rsidRDefault="0063352B">
            <w:pPr>
              <w:jc w:val="center"/>
            </w:pPr>
          </w:p>
        </w:tc>
        <w:tc>
          <w:tcPr>
            <w:tcW w:w="3021" w:type="dxa"/>
            <w:tcBorders>
              <w:top w:val="nil"/>
              <w:left w:val="nil"/>
              <w:bottom w:val="nil"/>
              <w:right w:val="nil"/>
            </w:tcBorders>
          </w:tcPr>
          <w:p w:rsidR="0063352B" w:rsidRDefault="0063352B"/>
        </w:tc>
        <w:tc>
          <w:tcPr>
            <w:tcW w:w="2176" w:type="dxa"/>
            <w:tcBorders>
              <w:top w:val="nil"/>
              <w:left w:val="nil"/>
              <w:bottom w:val="nil"/>
            </w:tcBorders>
          </w:tcPr>
          <w:p w:rsidR="0063352B" w:rsidRDefault="0063352B"/>
        </w:tc>
      </w:tr>
      <w:tr w:rsidR="0063352B">
        <w:tc>
          <w:tcPr>
            <w:tcW w:w="2316" w:type="dxa"/>
            <w:tcBorders>
              <w:top w:val="nil"/>
              <w:bottom w:val="nil"/>
              <w:right w:val="nil"/>
            </w:tcBorders>
          </w:tcPr>
          <w:p w:rsidR="0063352B" w:rsidRDefault="00855239">
            <w:pPr>
              <w:jc w:val="center"/>
            </w:pPr>
            <w:r>
              <w:t>Administrator</w:t>
            </w:r>
          </w:p>
          <w:p w:rsidR="0063352B" w:rsidRDefault="0063352B">
            <w:pPr>
              <w:jc w:val="center"/>
            </w:pPr>
          </w:p>
        </w:tc>
        <w:tc>
          <w:tcPr>
            <w:tcW w:w="3021" w:type="dxa"/>
            <w:tcBorders>
              <w:top w:val="nil"/>
              <w:left w:val="nil"/>
              <w:bottom w:val="nil"/>
              <w:right w:val="nil"/>
            </w:tcBorders>
          </w:tcPr>
          <w:p w:rsidR="0063352B" w:rsidRDefault="0063352B"/>
        </w:tc>
        <w:tc>
          <w:tcPr>
            <w:tcW w:w="2176" w:type="dxa"/>
            <w:tcBorders>
              <w:top w:val="nil"/>
              <w:left w:val="nil"/>
              <w:bottom w:val="nil"/>
            </w:tcBorders>
          </w:tcPr>
          <w:p w:rsidR="0063352B" w:rsidRDefault="0063352B"/>
        </w:tc>
      </w:tr>
      <w:tr w:rsidR="0063352B">
        <w:tc>
          <w:tcPr>
            <w:tcW w:w="2316" w:type="dxa"/>
            <w:tcBorders>
              <w:top w:val="nil"/>
              <w:bottom w:val="single" w:sz="4" w:space="0" w:color="000000"/>
              <w:right w:val="nil"/>
            </w:tcBorders>
          </w:tcPr>
          <w:p w:rsidR="0063352B" w:rsidRDefault="00855239">
            <w:pPr>
              <w:jc w:val="center"/>
            </w:pPr>
            <w:r>
              <w:t>Računovodja</w:t>
            </w:r>
          </w:p>
          <w:p w:rsidR="0063352B" w:rsidRDefault="0063352B">
            <w:pPr>
              <w:jc w:val="center"/>
            </w:pPr>
          </w:p>
        </w:tc>
        <w:tc>
          <w:tcPr>
            <w:tcW w:w="3021" w:type="dxa"/>
            <w:tcBorders>
              <w:top w:val="nil"/>
              <w:left w:val="nil"/>
              <w:bottom w:val="single" w:sz="4" w:space="0" w:color="000000"/>
              <w:right w:val="nil"/>
            </w:tcBorders>
          </w:tcPr>
          <w:p w:rsidR="0063352B" w:rsidRDefault="0063352B"/>
        </w:tc>
        <w:tc>
          <w:tcPr>
            <w:tcW w:w="2176" w:type="dxa"/>
            <w:tcBorders>
              <w:top w:val="nil"/>
              <w:left w:val="nil"/>
              <w:bottom w:val="single" w:sz="4" w:space="0" w:color="000000"/>
            </w:tcBorders>
          </w:tcPr>
          <w:p w:rsidR="0063352B" w:rsidRDefault="0063352B"/>
        </w:tc>
      </w:tr>
      <w:tr w:rsidR="0063352B">
        <w:trPr>
          <w:trHeight w:val="460"/>
        </w:trPr>
        <w:tc>
          <w:tcPr>
            <w:tcW w:w="7513" w:type="dxa"/>
            <w:gridSpan w:val="3"/>
            <w:tcBorders>
              <w:bottom w:val="nil"/>
            </w:tcBorders>
          </w:tcPr>
          <w:p w:rsidR="0063352B" w:rsidRDefault="0063352B">
            <w:pPr>
              <w:spacing w:line="256" w:lineRule="auto"/>
              <w:jc w:val="center"/>
            </w:pPr>
          </w:p>
          <w:p w:rsidR="0063352B" w:rsidRDefault="00855239" w:rsidP="00BE3772">
            <w:pPr>
              <w:numPr>
                <w:ilvl w:val="0"/>
                <w:numId w:val="18"/>
              </w:numPr>
              <w:pBdr>
                <w:top w:val="nil"/>
                <w:left w:val="nil"/>
                <w:bottom w:val="nil"/>
                <w:right w:val="nil"/>
                <w:between w:val="nil"/>
              </w:pBdr>
              <w:spacing w:line="256" w:lineRule="auto"/>
              <w:jc w:val="center"/>
              <w:rPr>
                <w:b/>
                <w:i/>
                <w:color w:val="000000"/>
                <w:sz w:val="28"/>
                <w:szCs w:val="28"/>
                <w:u w:val="single"/>
              </w:rPr>
            </w:pPr>
            <w:r>
              <w:rPr>
                <w:b/>
                <w:i/>
                <w:color w:val="000000"/>
                <w:sz w:val="28"/>
                <w:szCs w:val="28"/>
                <w:u w:val="single"/>
              </w:rPr>
              <w:t>STROKOVNO – SVETOVALNI SEKTOR</w:t>
            </w:r>
          </w:p>
          <w:p w:rsidR="0063352B" w:rsidRDefault="0063352B">
            <w:pPr>
              <w:pBdr>
                <w:top w:val="nil"/>
                <w:left w:val="nil"/>
                <w:bottom w:val="nil"/>
                <w:right w:val="nil"/>
                <w:between w:val="nil"/>
              </w:pBdr>
              <w:spacing w:line="256" w:lineRule="auto"/>
              <w:ind w:left="720" w:hanging="720"/>
              <w:rPr>
                <w:color w:val="000000"/>
              </w:rPr>
            </w:pPr>
          </w:p>
          <w:p w:rsidR="0063352B" w:rsidRDefault="0063352B">
            <w:pPr>
              <w:pBdr>
                <w:top w:val="nil"/>
                <w:left w:val="nil"/>
                <w:bottom w:val="nil"/>
                <w:right w:val="nil"/>
                <w:between w:val="nil"/>
              </w:pBdr>
              <w:spacing w:line="256" w:lineRule="auto"/>
              <w:ind w:left="720" w:hanging="720"/>
              <w:jc w:val="center"/>
              <w:rPr>
                <w:color w:val="000000"/>
              </w:rPr>
            </w:pPr>
          </w:p>
        </w:tc>
      </w:tr>
      <w:tr w:rsidR="0063352B">
        <w:tc>
          <w:tcPr>
            <w:tcW w:w="2316" w:type="dxa"/>
            <w:tcBorders>
              <w:top w:val="nil"/>
              <w:bottom w:val="nil"/>
              <w:right w:val="nil"/>
            </w:tcBorders>
          </w:tcPr>
          <w:p w:rsidR="0063352B" w:rsidRDefault="0063352B">
            <w:pPr>
              <w:jc w:val="center"/>
            </w:pPr>
          </w:p>
          <w:p w:rsidR="0063352B" w:rsidRDefault="00855239">
            <w:pPr>
              <w:jc w:val="center"/>
            </w:pPr>
            <w:r>
              <w:t>Svetovalni delavec</w:t>
            </w:r>
          </w:p>
        </w:tc>
        <w:tc>
          <w:tcPr>
            <w:tcW w:w="3021" w:type="dxa"/>
            <w:tcBorders>
              <w:top w:val="nil"/>
              <w:left w:val="nil"/>
              <w:bottom w:val="nil"/>
              <w:right w:val="nil"/>
            </w:tcBorders>
          </w:tcPr>
          <w:p w:rsidR="0063352B" w:rsidRDefault="0063352B"/>
          <w:p w:rsidR="0063352B" w:rsidRDefault="00855239">
            <w:pPr>
              <w:jc w:val="center"/>
            </w:pPr>
            <w:r>
              <w:t>Knjižničar</w:t>
            </w:r>
          </w:p>
        </w:tc>
        <w:tc>
          <w:tcPr>
            <w:tcW w:w="2176" w:type="dxa"/>
            <w:tcBorders>
              <w:top w:val="nil"/>
              <w:left w:val="nil"/>
              <w:bottom w:val="nil"/>
            </w:tcBorders>
          </w:tcPr>
          <w:p w:rsidR="0063352B" w:rsidRDefault="0063352B">
            <w:pPr>
              <w:jc w:val="center"/>
            </w:pPr>
          </w:p>
          <w:p w:rsidR="0063352B" w:rsidRDefault="00855239">
            <w:pPr>
              <w:jc w:val="center"/>
            </w:pPr>
            <w:r>
              <w:t>Računalnikar, org.</w:t>
            </w:r>
          </w:p>
          <w:p w:rsidR="0063352B" w:rsidRDefault="00855239">
            <w:pPr>
              <w:jc w:val="center"/>
            </w:pPr>
            <w:r>
              <w:t>infor. dejavnosti</w:t>
            </w:r>
          </w:p>
        </w:tc>
      </w:tr>
      <w:tr w:rsidR="0063352B">
        <w:tc>
          <w:tcPr>
            <w:tcW w:w="2316" w:type="dxa"/>
            <w:tcBorders>
              <w:top w:val="nil"/>
              <w:bottom w:val="single" w:sz="4" w:space="0" w:color="000000"/>
              <w:right w:val="nil"/>
            </w:tcBorders>
          </w:tcPr>
          <w:p w:rsidR="0063352B" w:rsidRDefault="00855239">
            <w:pPr>
              <w:jc w:val="center"/>
            </w:pPr>
            <w:r>
              <w:t>Organizator šolske prehrane</w:t>
            </w:r>
          </w:p>
          <w:p w:rsidR="0063352B" w:rsidRDefault="0063352B">
            <w:pPr>
              <w:jc w:val="center"/>
            </w:pPr>
          </w:p>
        </w:tc>
        <w:tc>
          <w:tcPr>
            <w:tcW w:w="3021" w:type="dxa"/>
            <w:tcBorders>
              <w:top w:val="nil"/>
              <w:left w:val="nil"/>
              <w:bottom w:val="single" w:sz="4" w:space="0" w:color="000000"/>
              <w:right w:val="nil"/>
            </w:tcBorders>
          </w:tcPr>
          <w:p w:rsidR="0063352B" w:rsidRDefault="0063352B">
            <w:pPr>
              <w:jc w:val="center"/>
            </w:pPr>
          </w:p>
        </w:tc>
        <w:tc>
          <w:tcPr>
            <w:tcW w:w="2176" w:type="dxa"/>
            <w:tcBorders>
              <w:top w:val="nil"/>
              <w:left w:val="nil"/>
              <w:bottom w:val="single" w:sz="4" w:space="0" w:color="000000"/>
            </w:tcBorders>
          </w:tcPr>
          <w:p w:rsidR="0063352B" w:rsidRDefault="0063352B">
            <w:pPr>
              <w:jc w:val="center"/>
            </w:pPr>
          </w:p>
        </w:tc>
      </w:tr>
      <w:tr w:rsidR="0063352B">
        <w:trPr>
          <w:trHeight w:val="520"/>
        </w:trPr>
        <w:tc>
          <w:tcPr>
            <w:tcW w:w="7513" w:type="dxa"/>
            <w:gridSpan w:val="3"/>
            <w:tcBorders>
              <w:bottom w:val="nil"/>
            </w:tcBorders>
          </w:tcPr>
          <w:p w:rsidR="0063352B" w:rsidRDefault="0063352B">
            <w:pPr>
              <w:pBdr>
                <w:top w:val="nil"/>
                <w:left w:val="nil"/>
                <w:bottom w:val="nil"/>
                <w:right w:val="nil"/>
                <w:between w:val="nil"/>
              </w:pBdr>
              <w:spacing w:line="256" w:lineRule="auto"/>
              <w:ind w:left="720" w:hanging="720"/>
              <w:jc w:val="center"/>
              <w:rPr>
                <w:color w:val="000000"/>
              </w:rPr>
            </w:pPr>
          </w:p>
          <w:p w:rsidR="0063352B" w:rsidRDefault="00855239" w:rsidP="00BE3772">
            <w:pPr>
              <w:numPr>
                <w:ilvl w:val="0"/>
                <w:numId w:val="18"/>
              </w:numPr>
              <w:pBdr>
                <w:top w:val="nil"/>
                <w:left w:val="nil"/>
                <w:bottom w:val="nil"/>
                <w:right w:val="nil"/>
                <w:between w:val="nil"/>
              </w:pBdr>
              <w:spacing w:line="256" w:lineRule="auto"/>
              <w:jc w:val="center"/>
              <w:rPr>
                <w:b/>
                <w:i/>
                <w:color w:val="000000"/>
                <w:sz w:val="28"/>
                <w:szCs w:val="28"/>
                <w:u w:val="single"/>
              </w:rPr>
            </w:pPr>
            <w:r>
              <w:rPr>
                <w:b/>
                <w:i/>
                <w:color w:val="000000"/>
                <w:sz w:val="28"/>
                <w:szCs w:val="28"/>
                <w:u w:val="single"/>
              </w:rPr>
              <w:t>PEDAGOŠKO – STROKOVNI SEKTOR</w:t>
            </w:r>
          </w:p>
          <w:p w:rsidR="0063352B" w:rsidRDefault="0063352B">
            <w:pPr>
              <w:pBdr>
                <w:top w:val="nil"/>
                <w:left w:val="nil"/>
                <w:bottom w:val="nil"/>
                <w:right w:val="nil"/>
                <w:between w:val="nil"/>
              </w:pBdr>
              <w:spacing w:line="256" w:lineRule="auto"/>
              <w:ind w:left="720" w:hanging="720"/>
              <w:rPr>
                <w:color w:val="000000"/>
              </w:rPr>
            </w:pPr>
          </w:p>
          <w:p w:rsidR="0063352B" w:rsidRDefault="0063352B">
            <w:pPr>
              <w:pBdr>
                <w:top w:val="nil"/>
                <w:left w:val="nil"/>
                <w:bottom w:val="nil"/>
                <w:right w:val="nil"/>
                <w:between w:val="nil"/>
              </w:pBdr>
              <w:spacing w:line="256" w:lineRule="auto"/>
              <w:ind w:left="720" w:hanging="720"/>
              <w:jc w:val="center"/>
              <w:rPr>
                <w:color w:val="000000"/>
              </w:rPr>
            </w:pPr>
          </w:p>
        </w:tc>
      </w:tr>
      <w:tr w:rsidR="0063352B">
        <w:tc>
          <w:tcPr>
            <w:tcW w:w="2316" w:type="dxa"/>
            <w:tcBorders>
              <w:top w:val="nil"/>
              <w:right w:val="nil"/>
            </w:tcBorders>
          </w:tcPr>
          <w:p w:rsidR="0063352B" w:rsidRDefault="0063352B">
            <w:pPr>
              <w:jc w:val="center"/>
            </w:pPr>
          </w:p>
          <w:p w:rsidR="0063352B" w:rsidRDefault="00855239">
            <w:pPr>
              <w:jc w:val="center"/>
            </w:pPr>
            <w:r>
              <w:t>Učitelj</w:t>
            </w:r>
          </w:p>
        </w:tc>
        <w:tc>
          <w:tcPr>
            <w:tcW w:w="3021" w:type="dxa"/>
            <w:tcBorders>
              <w:top w:val="nil"/>
              <w:left w:val="nil"/>
              <w:right w:val="nil"/>
            </w:tcBorders>
          </w:tcPr>
          <w:p w:rsidR="0063352B" w:rsidRDefault="0063352B">
            <w:pPr>
              <w:jc w:val="center"/>
            </w:pPr>
          </w:p>
          <w:p w:rsidR="0063352B" w:rsidRDefault="00855239">
            <w:pPr>
              <w:jc w:val="center"/>
            </w:pPr>
            <w:r>
              <w:t>Vzgojitelj – 2. učitelj v 1. r.</w:t>
            </w:r>
          </w:p>
        </w:tc>
        <w:tc>
          <w:tcPr>
            <w:tcW w:w="2176" w:type="dxa"/>
            <w:tcBorders>
              <w:top w:val="nil"/>
              <w:left w:val="nil"/>
            </w:tcBorders>
          </w:tcPr>
          <w:p w:rsidR="0063352B" w:rsidRDefault="0063352B">
            <w:pPr>
              <w:jc w:val="center"/>
            </w:pPr>
          </w:p>
          <w:p w:rsidR="0063352B" w:rsidRDefault="00855239">
            <w:pPr>
              <w:jc w:val="center"/>
            </w:pPr>
            <w:r>
              <w:t>Laborant</w:t>
            </w:r>
          </w:p>
          <w:p w:rsidR="0063352B" w:rsidRDefault="0063352B">
            <w:pPr>
              <w:jc w:val="center"/>
            </w:pPr>
          </w:p>
        </w:tc>
      </w:tr>
    </w:tbl>
    <w:p w:rsidR="0063352B" w:rsidRDefault="0063352B">
      <w:pPr>
        <w:jc w:val="both"/>
      </w:pPr>
    </w:p>
    <w:p w:rsidR="0063352B" w:rsidRDefault="00685A86">
      <w:pPr>
        <w:jc w:val="both"/>
      </w:pPr>
      <w:r>
        <w:rPr>
          <w:sz w:val="20"/>
          <w:szCs w:val="20"/>
        </w:rPr>
        <w:t xml:space="preserve">Podatki se nanašajo </w:t>
      </w:r>
      <w:r w:rsidRPr="004C3D5F">
        <w:rPr>
          <w:sz w:val="20"/>
          <w:szCs w:val="20"/>
        </w:rPr>
        <w:t>na 30. 6. 2018.</w:t>
      </w:r>
    </w:p>
    <w:p w:rsidR="0063352B" w:rsidRDefault="0063352B">
      <w:pPr>
        <w:jc w:val="both"/>
      </w:pPr>
    </w:p>
    <w:p w:rsidR="0063352B" w:rsidRDefault="0063352B">
      <w:pPr>
        <w:jc w:val="both"/>
      </w:pPr>
    </w:p>
    <w:p w:rsidR="0063352B" w:rsidRDefault="0063352B">
      <w:pPr>
        <w:jc w:val="both"/>
      </w:pPr>
    </w:p>
    <w:p w:rsidR="0063352B" w:rsidRDefault="00855239">
      <w:pPr>
        <w:rPr>
          <w:b/>
          <w:color w:val="FF0000"/>
          <w:sz w:val="24"/>
          <w:szCs w:val="24"/>
        </w:rPr>
      </w:pPr>
      <w:bookmarkStart w:id="13" w:name="_3dy6vkm" w:colFirst="0" w:colLast="0"/>
      <w:bookmarkEnd w:id="13"/>
      <w:r>
        <w:br w:type="page"/>
      </w:r>
    </w:p>
    <w:p w:rsidR="0063352B" w:rsidRDefault="00855239">
      <w:pPr>
        <w:pStyle w:val="Naslov3"/>
        <w:numPr>
          <w:ilvl w:val="1"/>
          <w:numId w:val="3"/>
        </w:numPr>
        <w:rPr>
          <w:b/>
        </w:rPr>
      </w:pPr>
      <w:bookmarkStart w:id="14" w:name="_Toc2012934"/>
      <w:r>
        <w:rPr>
          <w:b/>
          <w:color w:val="000000"/>
        </w:rPr>
        <w:lastRenderedPageBreak/>
        <w:t>Glavni podatki o poslovanju</w:t>
      </w:r>
      <w:bookmarkEnd w:id="14"/>
      <w:r>
        <w:rPr>
          <w:b/>
          <w:color w:val="000000"/>
        </w:rPr>
        <w:t xml:space="preserve"> </w:t>
      </w:r>
    </w:p>
    <w:p w:rsidR="0063352B" w:rsidRDefault="0063352B">
      <w:pPr>
        <w:rPr>
          <w:color w:val="FF0000"/>
        </w:rPr>
      </w:pPr>
    </w:p>
    <w:p w:rsidR="0063352B" w:rsidRDefault="00855239">
      <w:pPr>
        <w:jc w:val="both"/>
      </w:pPr>
      <w:r>
        <w:t>Pogoje za delo zavoda zagotavljata Občina Zagorje ob Savi in Ministrstvo za izobraževanje, znanost in šport Republike Slovenije. Osnovna šola Ivana Skvarče pridobiva sredstva za delo iz:</w:t>
      </w:r>
    </w:p>
    <w:p w:rsidR="0063352B" w:rsidRDefault="00855239" w:rsidP="00BE3772">
      <w:pPr>
        <w:numPr>
          <w:ilvl w:val="0"/>
          <w:numId w:val="21"/>
        </w:numPr>
        <w:pBdr>
          <w:top w:val="nil"/>
          <w:left w:val="nil"/>
          <w:bottom w:val="nil"/>
          <w:right w:val="nil"/>
          <w:between w:val="nil"/>
        </w:pBdr>
        <w:spacing w:line="240" w:lineRule="auto"/>
        <w:jc w:val="both"/>
        <w:rPr>
          <w:color w:val="000000"/>
        </w:rPr>
      </w:pPr>
      <w:r>
        <w:rPr>
          <w:color w:val="000000"/>
        </w:rPr>
        <w:t>javnih sredstev,</w:t>
      </w:r>
    </w:p>
    <w:p w:rsidR="0063352B" w:rsidRDefault="00855239">
      <w:pPr>
        <w:numPr>
          <w:ilvl w:val="0"/>
          <w:numId w:val="8"/>
        </w:numPr>
        <w:spacing w:line="240" w:lineRule="auto"/>
        <w:ind w:left="1066" w:hanging="357"/>
        <w:jc w:val="both"/>
      </w:pPr>
      <w:r>
        <w:t>sredstev ustanovitelja,</w:t>
      </w:r>
    </w:p>
    <w:p w:rsidR="0063352B" w:rsidRDefault="00855239">
      <w:pPr>
        <w:numPr>
          <w:ilvl w:val="0"/>
          <w:numId w:val="8"/>
        </w:numPr>
        <w:spacing w:line="240" w:lineRule="auto"/>
        <w:ind w:left="1066" w:hanging="357"/>
        <w:jc w:val="both"/>
      </w:pPr>
      <w:r>
        <w:t>prispevkov učencev,</w:t>
      </w:r>
    </w:p>
    <w:p w:rsidR="0063352B" w:rsidRDefault="00855239">
      <w:pPr>
        <w:numPr>
          <w:ilvl w:val="0"/>
          <w:numId w:val="8"/>
        </w:numPr>
        <w:spacing w:line="240" w:lineRule="auto"/>
        <w:ind w:left="1066" w:hanging="357"/>
        <w:jc w:val="both"/>
      </w:pPr>
      <w:r>
        <w:t>sredstev od prodaje storitev in izdelkov,</w:t>
      </w:r>
    </w:p>
    <w:p w:rsidR="0063352B" w:rsidRDefault="00855239">
      <w:pPr>
        <w:numPr>
          <w:ilvl w:val="0"/>
          <w:numId w:val="8"/>
        </w:numPr>
        <w:spacing w:line="240" w:lineRule="auto"/>
        <w:ind w:left="1066" w:hanging="357"/>
        <w:jc w:val="both"/>
      </w:pPr>
      <w:r>
        <w:t>donacij, prispevkov sponzorjev ter</w:t>
      </w:r>
    </w:p>
    <w:p w:rsidR="0063352B" w:rsidRDefault="00855239">
      <w:pPr>
        <w:numPr>
          <w:ilvl w:val="0"/>
          <w:numId w:val="8"/>
        </w:numPr>
        <w:spacing w:after="120" w:line="240" w:lineRule="auto"/>
        <w:jc w:val="both"/>
      </w:pPr>
      <w:r>
        <w:t>drugih virov.</w:t>
      </w:r>
    </w:p>
    <w:p w:rsidR="0063352B" w:rsidRDefault="0063352B">
      <w:pPr>
        <w:spacing w:after="120" w:line="240" w:lineRule="auto"/>
        <w:ind w:left="1069"/>
        <w:jc w:val="both"/>
        <w:rPr>
          <w:color w:val="FF0000"/>
        </w:rPr>
      </w:pPr>
    </w:p>
    <w:p w:rsidR="0063352B" w:rsidRDefault="00855239">
      <w:pPr>
        <w:jc w:val="both"/>
      </w:pPr>
      <w:r>
        <w:rPr>
          <w:b/>
        </w:rPr>
        <w:t>Prihodki in odhodki</w:t>
      </w:r>
    </w:p>
    <w:p w:rsidR="0063352B" w:rsidRDefault="00855239">
      <w:pPr>
        <w:jc w:val="both"/>
      </w:pPr>
      <w:r>
        <w:t>Leta 201</w:t>
      </w:r>
      <w:r w:rsidRPr="004C3D5F">
        <w:t>8</w:t>
      </w:r>
      <w:r>
        <w:t xml:space="preserve"> je Osnovna šola Ivana Skvarče poslovala gospodarno in skrbela za ravnovesje med prihodki in odhodki. Podatki so posredovani v računovodskem poročilu.</w:t>
      </w:r>
    </w:p>
    <w:p w:rsidR="0063352B" w:rsidRDefault="0063352B">
      <w:pPr>
        <w:jc w:val="both"/>
      </w:pPr>
    </w:p>
    <w:p w:rsidR="0063352B" w:rsidRDefault="0063352B">
      <w:pPr>
        <w:jc w:val="both"/>
      </w:pPr>
    </w:p>
    <w:p w:rsidR="0063352B" w:rsidRDefault="00855239">
      <w:pPr>
        <w:pStyle w:val="Naslov3"/>
        <w:numPr>
          <w:ilvl w:val="1"/>
          <w:numId w:val="3"/>
        </w:numPr>
        <w:jc w:val="both"/>
        <w:rPr>
          <w:b/>
        </w:rPr>
      </w:pPr>
      <w:bookmarkStart w:id="15" w:name="_1t3h5sf" w:colFirst="0" w:colLast="0"/>
      <w:bookmarkStart w:id="16" w:name="_Toc2012935"/>
      <w:bookmarkEnd w:id="15"/>
      <w:r>
        <w:rPr>
          <w:b/>
          <w:color w:val="000000"/>
        </w:rPr>
        <w:t>Vizija</w:t>
      </w:r>
      <w:bookmarkEnd w:id="16"/>
    </w:p>
    <w:p w:rsidR="0063352B" w:rsidRDefault="0063352B">
      <w:pPr>
        <w:rPr>
          <w:color w:val="FF0000"/>
        </w:rPr>
      </w:pPr>
    </w:p>
    <w:p w:rsidR="0063352B" w:rsidRDefault="00855239">
      <w:pPr>
        <w:rPr>
          <w:b/>
          <w:sz w:val="24"/>
          <w:szCs w:val="24"/>
        </w:rPr>
      </w:pPr>
      <w:r>
        <w:t>S KVALITETNIM VZGOJNO-IZOBRAŽEVALNIM DELOM ZAGOTOVITI USTREZEN NIVO ZNANJA, OBČUTEK VARNOSTI IN ZADOVOLJSTVA VSEH UDELEŽENCEV.</w:t>
      </w:r>
    </w:p>
    <w:p w:rsidR="0063352B" w:rsidRDefault="00855239">
      <w:pPr>
        <w:pBdr>
          <w:top w:val="nil"/>
          <w:left w:val="nil"/>
          <w:bottom w:val="nil"/>
          <w:right w:val="nil"/>
          <w:between w:val="nil"/>
        </w:pBdr>
        <w:shd w:val="clear" w:color="auto" w:fill="FFFFFF"/>
        <w:spacing w:before="280" w:after="240" w:line="240" w:lineRule="auto"/>
        <w:jc w:val="both"/>
        <w:rPr>
          <w:color w:val="000000"/>
        </w:rPr>
      </w:pPr>
      <w:r>
        <w:rPr>
          <w:color w:val="000000"/>
        </w:rPr>
        <w:t>Vizija naše šole je preseči obstoječe stanje. Razvijati, poglabljati in ustvarjati želimo pogoje za humano, odprto in kvalitetno šolo, v katero bodo radi hodili učenci in učitelji, iz nje pa odhajali na eni strani obogateni s funkcionalnim znanjem in primernimi človeškimi vrednotami, na drugi strani pa bodo zadovoljni tudi učitelji, ki bodo na ta način uresničili svoje poslanstvo.</w:t>
      </w:r>
    </w:p>
    <w:p w:rsidR="0063352B" w:rsidRDefault="00855239">
      <w:pPr>
        <w:pStyle w:val="Naslov3"/>
        <w:numPr>
          <w:ilvl w:val="1"/>
          <w:numId w:val="3"/>
        </w:numPr>
        <w:rPr>
          <w:b/>
        </w:rPr>
      </w:pPr>
      <w:bookmarkStart w:id="17" w:name="_4d34og8" w:colFirst="0" w:colLast="0"/>
      <w:bookmarkStart w:id="18" w:name="_Toc2012936"/>
      <w:bookmarkEnd w:id="17"/>
      <w:r>
        <w:rPr>
          <w:b/>
          <w:color w:val="000000"/>
        </w:rPr>
        <w:t>Poslanstvo</w:t>
      </w:r>
      <w:bookmarkEnd w:id="18"/>
    </w:p>
    <w:p w:rsidR="0063352B" w:rsidRDefault="0063352B"/>
    <w:p w:rsidR="0063352B" w:rsidRDefault="00855239">
      <w:r>
        <w:t>USTVARITI POGOJE, V KATERIH SE DOBRO POČUTIJO UČENCI, STARŠI IN DELAVCI ŠOLE.</w:t>
      </w:r>
    </w:p>
    <w:p w:rsidR="0063352B" w:rsidRDefault="0063352B"/>
    <w:p w:rsidR="0063352B" w:rsidRDefault="00855239">
      <w:pPr>
        <w:spacing w:line="240" w:lineRule="auto"/>
        <w:jc w:val="both"/>
      </w:pPr>
      <w:r>
        <w:t>Naše poslanstvo je zavzemati se za dobre medčloveške odnose, zdrav način življenja in samodisciplino.</w:t>
      </w:r>
    </w:p>
    <w:p w:rsidR="0063352B" w:rsidRDefault="00855239">
      <w:pPr>
        <w:spacing w:line="240" w:lineRule="auto"/>
        <w:jc w:val="both"/>
      </w:pPr>
      <w:r>
        <w:t xml:space="preserve">Naša skupna želja je, da bi naše učence obogatili s širokim znanjem in primernimi človeškimi vrednotami, da bi se ob učenju dobro počutili, prosti čas pa izkoristili aktivno in smotrno. Kljub čedalje težjim pogojem se trudimo izpolnjevati svoje poslanstvo. </w:t>
      </w:r>
    </w:p>
    <w:p w:rsidR="0063352B" w:rsidRDefault="0063352B">
      <w:pPr>
        <w:spacing w:line="240" w:lineRule="auto"/>
        <w:jc w:val="both"/>
        <w:rPr>
          <w:color w:val="FF0000"/>
        </w:rPr>
      </w:pPr>
    </w:p>
    <w:p w:rsidR="0063352B" w:rsidRDefault="00855239">
      <w:pPr>
        <w:rPr>
          <w:b/>
          <w:color w:val="FF0000"/>
          <w:sz w:val="28"/>
          <w:szCs w:val="28"/>
        </w:rPr>
      </w:pPr>
      <w:bookmarkStart w:id="19" w:name="_2s8eyo1" w:colFirst="0" w:colLast="0"/>
      <w:bookmarkEnd w:id="19"/>
      <w:r>
        <w:br w:type="page"/>
      </w:r>
    </w:p>
    <w:p w:rsidR="0063352B" w:rsidRDefault="00855239" w:rsidP="0010348E">
      <w:pPr>
        <w:pStyle w:val="Naslov2"/>
        <w:pBdr>
          <w:bottom w:val="single" w:sz="18" w:space="1" w:color="CCFF33"/>
        </w:pBdr>
        <w:ind w:left="0" w:firstLine="0"/>
        <w:jc w:val="left"/>
        <w:rPr>
          <w:sz w:val="28"/>
          <w:szCs w:val="28"/>
        </w:rPr>
      </w:pPr>
      <w:bookmarkStart w:id="20" w:name="_17dp8vu" w:colFirst="0" w:colLast="0"/>
      <w:bookmarkStart w:id="21" w:name="_Toc2012937"/>
      <w:bookmarkEnd w:id="20"/>
      <w:r>
        <w:rPr>
          <w:sz w:val="28"/>
          <w:szCs w:val="28"/>
        </w:rPr>
        <w:lastRenderedPageBreak/>
        <w:t>2.</w:t>
      </w:r>
      <w:r>
        <w:rPr>
          <w:sz w:val="28"/>
          <w:szCs w:val="28"/>
        </w:rPr>
        <w:tab/>
        <w:t>POSEBNI DEL POSLOVNEGA POROČILA</w:t>
      </w:r>
      <w:bookmarkEnd w:id="21"/>
    </w:p>
    <w:p w:rsidR="0063352B" w:rsidRDefault="0063352B">
      <w:pPr>
        <w:rPr>
          <w:color w:val="FF0000"/>
          <w:sz w:val="24"/>
          <w:szCs w:val="24"/>
        </w:rPr>
      </w:pPr>
    </w:p>
    <w:p w:rsidR="0063352B" w:rsidRDefault="00855239">
      <w:pPr>
        <w:pStyle w:val="Naslov3"/>
        <w:numPr>
          <w:ilvl w:val="1"/>
          <w:numId w:val="7"/>
        </w:numPr>
        <w:rPr>
          <w:b/>
          <w:color w:val="000000"/>
        </w:rPr>
      </w:pPr>
      <w:bookmarkStart w:id="22" w:name="_3rdcrjn" w:colFirst="0" w:colLast="0"/>
      <w:bookmarkStart w:id="23" w:name="_Toc2012938"/>
      <w:bookmarkEnd w:id="22"/>
      <w:r>
        <w:rPr>
          <w:b/>
          <w:color w:val="000000"/>
        </w:rPr>
        <w:t>Opisna poročila o izvedbi programov, dejavnosti, projektov</w:t>
      </w:r>
      <w:bookmarkEnd w:id="23"/>
    </w:p>
    <w:p w:rsidR="0063352B" w:rsidRDefault="0063352B">
      <w:pPr>
        <w:rPr>
          <w:b/>
        </w:rPr>
      </w:pPr>
    </w:p>
    <w:p w:rsidR="0063352B" w:rsidRDefault="00855239">
      <w:pPr>
        <w:pStyle w:val="Naslov4"/>
        <w:ind w:left="720"/>
        <w:rPr>
          <w:b/>
          <w:i w:val="0"/>
          <w:color w:val="000000"/>
          <w:sz w:val="24"/>
          <w:szCs w:val="24"/>
        </w:rPr>
      </w:pPr>
      <w:r>
        <w:rPr>
          <w:b/>
          <w:i w:val="0"/>
          <w:color w:val="000000"/>
          <w:sz w:val="24"/>
          <w:szCs w:val="24"/>
        </w:rPr>
        <w:t>2. 1. 1 Učni uspeh učencev</w:t>
      </w:r>
    </w:p>
    <w:p w:rsidR="0063352B" w:rsidRDefault="0063352B">
      <w:pPr>
        <w:rPr>
          <w:color w:val="FF0000"/>
        </w:rPr>
      </w:pPr>
    </w:p>
    <w:p w:rsidR="0063352B" w:rsidRPr="004C3D5F" w:rsidRDefault="00855239">
      <w:pPr>
        <w:pBdr>
          <w:top w:val="nil"/>
          <w:left w:val="nil"/>
          <w:bottom w:val="nil"/>
          <w:right w:val="nil"/>
          <w:between w:val="nil"/>
        </w:pBdr>
        <w:spacing w:before="120" w:line="240" w:lineRule="auto"/>
        <w:ind w:left="1418" w:hanging="1418"/>
        <w:rPr>
          <w:b/>
        </w:rPr>
      </w:pPr>
      <w:r>
        <w:rPr>
          <w:b/>
          <w:color w:val="000000"/>
        </w:rPr>
        <w:t xml:space="preserve">Preglednica 1: </w:t>
      </w:r>
      <w:r w:rsidRPr="004C3D5F">
        <w:rPr>
          <w:b/>
        </w:rPr>
        <w:t xml:space="preserve">Število oddelkov in učencev ob koncu šolskega leta 2017/2018 primerjalno s šol. l. 2016/17 </w:t>
      </w:r>
    </w:p>
    <w:tbl>
      <w:tblPr>
        <w:tblStyle w:val="a0"/>
        <w:tblW w:w="7169" w:type="dxa"/>
        <w:jc w:val="center"/>
        <w:tblInd w:w="0" w:type="dxa"/>
        <w:tblLayout w:type="fixed"/>
        <w:tblLook w:val="0000" w:firstRow="0" w:lastRow="0" w:firstColumn="0" w:lastColumn="0" w:noHBand="0" w:noVBand="0"/>
      </w:tblPr>
      <w:tblGrid>
        <w:gridCol w:w="2769"/>
        <w:gridCol w:w="1100"/>
        <w:gridCol w:w="1100"/>
        <w:gridCol w:w="1216"/>
        <w:gridCol w:w="984"/>
      </w:tblGrid>
      <w:tr w:rsidR="0063352B" w:rsidRPr="004C3D5F" w:rsidTr="00C47100">
        <w:trPr>
          <w:trHeight w:val="120"/>
          <w:jc w:val="center"/>
        </w:trPr>
        <w:tc>
          <w:tcPr>
            <w:tcW w:w="2769" w:type="dxa"/>
            <w:tcBorders>
              <w:top w:val="single" w:sz="4" w:space="0" w:color="000000"/>
              <w:left w:val="single" w:sz="4" w:space="0" w:color="000000"/>
              <w:bottom w:val="single" w:sz="4" w:space="0" w:color="000000"/>
              <w:right w:val="nil"/>
            </w:tcBorders>
            <w:shd w:val="clear" w:color="auto" w:fill="auto"/>
            <w:vAlign w:val="center"/>
          </w:tcPr>
          <w:p w:rsidR="0063352B" w:rsidRPr="004C3D5F" w:rsidRDefault="0063352B">
            <w:pPr>
              <w:jc w:val="center"/>
            </w:pP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FFFF99"/>
          </w:tcPr>
          <w:p w:rsidR="0063352B" w:rsidRPr="004C3D5F" w:rsidRDefault="00855239">
            <w:pPr>
              <w:jc w:val="center"/>
              <w:rPr>
                <w:b/>
              </w:rPr>
            </w:pPr>
            <w:r w:rsidRPr="004C3D5F">
              <w:rPr>
                <w:b/>
              </w:rPr>
              <w:t>2017/18</w:t>
            </w:r>
          </w:p>
        </w:tc>
        <w:tc>
          <w:tcPr>
            <w:tcW w:w="2200" w:type="dxa"/>
            <w:gridSpan w:val="2"/>
            <w:tcBorders>
              <w:top w:val="single" w:sz="4" w:space="0" w:color="000000"/>
              <w:left w:val="single" w:sz="4" w:space="0" w:color="000000"/>
              <w:bottom w:val="single" w:sz="4" w:space="0" w:color="000000"/>
              <w:right w:val="single" w:sz="4" w:space="0" w:color="000000"/>
            </w:tcBorders>
            <w:shd w:val="clear" w:color="auto" w:fill="CCFF99"/>
            <w:vAlign w:val="center"/>
          </w:tcPr>
          <w:p w:rsidR="0063352B" w:rsidRPr="004C3D5F" w:rsidRDefault="00855239">
            <w:pPr>
              <w:jc w:val="center"/>
              <w:rPr>
                <w:b/>
              </w:rPr>
            </w:pPr>
            <w:r w:rsidRPr="004C3D5F">
              <w:rPr>
                <w:b/>
              </w:rPr>
              <w:t>2016/17</w:t>
            </w:r>
          </w:p>
        </w:tc>
      </w:tr>
      <w:tr w:rsidR="0063352B" w:rsidRPr="004C3D5F" w:rsidTr="00C47100">
        <w:trPr>
          <w:trHeight w:val="140"/>
          <w:jc w:val="center"/>
        </w:trPr>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Pr="004C3D5F" w:rsidRDefault="00855239">
            <w:r w:rsidRPr="004C3D5F">
              <w:t>ŠOLA</w:t>
            </w:r>
          </w:p>
        </w:tc>
        <w:tc>
          <w:tcPr>
            <w:tcW w:w="1100" w:type="dxa"/>
            <w:tcBorders>
              <w:top w:val="single" w:sz="4" w:space="0" w:color="000000"/>
              <w:left w:val="nil"/>
              <w:bottom w:val="single" w:sz="4" w:space="0" w:color="000000"/>
              <w:right w:val="single" w:sz="4" w:space="0" w:color="000000"/>
            </w:tcBorders>
            <w:shd w:val="clear" w:color="auto" w:fill="FFFF99"/>
            <w:vAlign w:val="center"/>
          </w:tcPr>
          <w:p w:rsidR="0063352B" w:rsidRPr="004C3D5F" w:rsidRDefault="00855239">
            <w:pPr>
              <w:jc w:val="center"/>
            </w:pPr>
            <w:r w:rsidRPr="004C3D5F">
              <w:t>ŠT. ODD.</w:t>
            </w:r>
          </w:p>
        </w:tc>
        <w:tc>
          <w:tcPr>
            <w:tcW w:w="1100" w:type="dxa"/>
            <w:tcBorders>
              <w:top w:val="single" w:sz="4" w:space="0" w:color="000000"/>
              <w:left w:val="nil"/>
              <w:bottom w:val="single" w:sz="4" w:space="0" w:color="000000"/>
              <w:right w:val="single" w:sz="4" w:space="0" w:color="000000"/>
            </w:tcBorders>
            <w:shd w:val="clear" w:color="auto" w:fill="FFFF99"/>
            <w:vAlign w:val="center"/>
          </w:tcPr>
          <w:p w:rsidR="0063352B" w:rsidRPr="004C3D5F" w:rsidRDefault="00855239">
            <w:pPr>
              <w:jc w:val="center"/>
            </w:pPr>
            <w:r w:rsidRPr="004C3D5F">
              <w:t>ŠT.UČ.</w:t>
            </w:r>
          </w:p>
        </w:tc>
        <w:tc>
          <w:tcPr>
            <w:tcW w:w="1216" w:type="dxa"/>
            <w:tcBorders>
              <w:top w:val="single" w:sz="4" w:space="0" w:color="000000"/>
              <w:left w:val="single" w:sz="4" w:space="0" w:color="000000"/>
              <w:bottom w:val="single" w:sz="4" w:space="0" w:color="000000"/>
              <w:right w:val="single" w:sz="4" w:space="0" w:color="000000"/>
            </w:tcBorders>
            <w:shd w:val="clear" w:color="auto" w:fill="CCFF99"/>
            <w:vAlign w:val="center"/>
          </w:tcPr>
          <w:p w:rsidR="0063352B" w:rsidRPr="004C3D5F" w:rsidRDefault="00855239">
            <w:pPr>
              <w:jc w:val="center"/>
            </w:pPr>
            <w:r w:rsidRPr="004C3D5F">
              <w:t>ŠT. ODD.</w:t>
            </w:r>
          </w:p>
        </w:tc>
        <w:tc>
          <w:tcPr>
            <w:tcW w:w="984" w:type="dxa"/>
            <w:tcBorders>
              <w:top w:val="single" w:sz="4" w:space="0" w:color="000000"/>
              <w:left w:val="nil"/>
              <w:bottom w:val="single" w:sz="4" w:space="0" w:color="000000"/>
              <w:right w:val="single" w:sz="4" w:space="0" w:color="000000"/>
            </w:tcBorders>
            <w:shd w:val="clear" w:color="auto" w:fill="CCFF99"/>
            <w:vAlign w:val="center"/>
          </w:tcPr>
          <w:p w:rsidR="0063352B" w:rsidRPr="004C3D5F" w:rsidRDefault="00855239">
            <w:pPr>
              <w:jc w:val="center"/>
            </w:pPr>
            <w:r w:rsidRPr="004C3D5F">
              <w:t>ŠT.UČ.</w:t>
            </w:r>
          </w:p>
        </w:tc>
      </w:tr>
      <w:tr w:rsidR="0063352B" w:rsidRPr="004C3D5F" w:rsidTr="00C47100">
        <w:trPr>
          <w:trHeight w:val="140"/>
          <w:jc w:val="center"/>
        </w:trPr>
        <w:tc>
          <w:tcPr>
            <w:tcW w:w="2769" w:type="dxa"/>
            <w:tcBorders>
              <w:top w:val="nil"/>
              <w:left w:val="single" w:sz="4" w:space="0" w:color="000000"/>
              <w:bottom w:val="single" w:sz="4" w:space="0" w:color="000000"/>
              <w:right w:val="single" w:sz="4" w:space="0" w:color="000000"/>
            </w:tcBorders>
            <w:shd w:val="clear" w:color="auto" w:fill="auto"/>
            <w:vAlign w:val="center"/>
          </w:tcPr>
          <w:p w:rsidR="0063352B" w:rsidRPr="004C3D5F" w:rsidRDefault="00855239">
            <w:r w:rsidRPr="004C3D5F">
              <w:t>Razredna st. (1. - 5. r.)</w:t>
            </w:r>
          </w:p>
        </w:tc>
        <w:tc>
          <w:tcPr>
            <w:tcW w:w="1100" w:type="dxa"/>
            <w:tcBorders>
              <w:top w:val="single" w:sz="4" w:space="0" w:color="000000"/>
              <w:left w:val="nil"/>
              <w:bottom w:val="single" w:sz="4" w:space="0" w:color="000000"/>
              <w:right w:val="single" w:sz="4" w:space="0" w:color="000000"/>
            </w:tcBorders>
            <w:shd w:val="clear" w:color="auto" w:fill="FFFF99"/>
            <w:vAlign w:val="center"/>
          </w:tcPr>
          <w:p w:rsidR="0063352B" w:rsidRPr="004C3D5F" w:rsidRDefault="00855239" w:rsidP="00C47100">
            <w:pPr>
              <w:jc w:val="center"/>
            </w:pPr>
            <w:r w:rsidRPr="004C3D5F">
              <w:t>13</w:t>
            </w:r>
          </w:p>
        </w:tc>
        <w:tc>
          <w:tcPr>
            <w:tcW w:w="1100" w:type="dxa"/>
            <w:tcBorders>
              <w:top w:val="single" w:sz="4" w:space="0" w:color="000000"/>
              <w:left w:val="nil"/>
              <w:bottom w:val="single" w:sz="4" w:space="0" w:color="000000"/>
              <w:right w:val="single" w:sz="4" w:space="0" w:color="000000"/>
            </w:tcBorders>
            <w:shd w:val="clear" w:color="auto" w:fill="FFFF99"/>
            <w:vAlign w:val="center"/>
          </w:tcPr>
          <w:p w:rsidR="0063352B" w:rsidRPr="004C3D5F" w:rsidRDefault="00855239">
            <w:pPr>
              <w:jc w:val="center"/>
              <w:rPr>
                <w:sz w:val="24"/>
                <w:szCs w:val="24"/>
              </w:rPr>
            </w:pPr>
            <w:r w:rsidRPr="004C3D5F">
              <w:rPr>
                <w:sz w:val="24"/>
                <w:szCs w:val="24"/>
              </w:rPr>
              <w:t>288</w:t>
            </w:r>
          </w:p>
        </w:tc>
        <w:tc>
          <w:tcPr>
            <w:tcW w:w="1216" w:type="dxa"/>
            <w:tcBorders>
              <w:top w:val="nil"/>
              <w:left w:val="single" w:sz="4" w:space="0" w:color="000000"/>
              <w:bottom w:val="single" w:sz="4" w:space="0" w:color="000000"/>
              <w:right w:val="single" w:sz="4" w:space="0" w:color="000000"/>
            </w:tcBorders>
            <w:shd w:val="clear" w:color="auto" w:fill="CCFF99"/>
            <w:vAlign w:val="center"/>
          </w:tcPr>
          <w:p w:rsidR="0063352B" w:rsidRPr="004C3D5F" w:rsidRDefault="00855239">
            <w:pPr>
              <w:jc w:val="center"/>
            </w:pPr>
            <w:r w:rsidRPr="004C3D5F">
              <w:t>12</w:t>
            </w:r>
          </w:p>
        </w:tc>
        <w:tc>
          <w:tcPr>
            <w:tcW w:w="984" w:type="dxa"/>
            <w:tcBorders>
              <w:top w:val="nil"/>
              <w:left w:val="nil"/>
              <w:bottom w:val="single" w:sz="4" w:space="0" w:color="000000"/>
              <w:right w:val="single" w:sz="4" w:space="0" w:color="000000"/>
            </w:tcBorders>
            <w:shd w:val="clear" w:color="auto" w:fill="CCFF99"/>
            <w:vAlign w:val="center"/>
          </w:tcPr>
          <w:p w:rsidR="0063352B" w:rsidRPr="004C3D5F" w:rsidRDefault="00855239">
            <w:pPr>
              <w:jc w:val="center"/>
              <w:rPr>
                <w:sz w:val="24"/>
                <w:szCs w:val="24"/>
              </w:rPr>
            </w:pPr>
            <w:r w:rsidRPr="004C3D5F">
              <w:rPr>
                <w:sz w:val="24"/>
                <w:szCs w:val="24"/>
              </w:rPr>
              <w:t>270</w:t>
            </w:r>
          </w:p>
        </w:tc>
      </w:tr>
      <w:tr w:rsidR="0063352B" w:rsidRPr="004C3D5F" w:rsidTr="00C47100">
        <w:trPr>
          <w:trHeight w:val="140"/>
          <w:jc w:val="center"/>
        </w:trPr>
        <w:tc>
          <w:tcPr>
            <w:tcW w:w="2769" w:type="dxa"/>
            <w:tcBorders>
              <w:top w:val="nil"/>
              <w:left w:val="single" w:sz="4" w:space="0" w:color="000000"/>
              <w:bottom w:val="single" w:sz="4" w:space="0" w:color="000000"/>
              <w:right w:val="single" w:sz="4" w:space="0" w:color="000000"/>
            </w:tcBorders>
            <w:shd w:val="clear" w:color="auto" w:fill="auto"/>
            <w:vAlign w:val="center"/>
          </w:tcPr>
          <w:p w:rsidR="0063352B" w:rsidRPr="004C3D5F" w:rsidRDefault="00855239">
            <w:r w:rsidRPr="004C3D5F">
              <w:t>Predmetna st. (6. - 9. r.)</w:t>
            </w:r>
          </w:p>
        </w:tc>
        <w:tc>
          <w:tcPr>
            <w:tcW w:w="1100" w:type="dxa"/>
            <w:tcBorders>
              <w:top w:val="single" w:sz="4" w:space="0" w:color="000000"/>
              <w:left w:val="nil"/>
              <w:bottom w:val="single" w:sz="4" w:space="0" w:color="000000"/>
              <w:right w:val="single" w:sz="4" w:space="0" w:color="000000"/>
            </w:tcBorders>
            <w:shd w:val="clear" w:color="auto" w:fill="FFFF99"/>
            <w:vAlign w:val="center"/>
          </w:tcPr>
          <w:p w:rsidR="0063352B" w:rsidRPr="004C3D5F" w:rsidRDefault="00855239">
            <w:pPr>
              <w:jc w:val="center"/>
            </w:pPr>
            <w:r w:rsidRPr="004C3D5F">
              <w:t xml:space="preserve"> 8</w:t>
            </w:r>
          </w:p>
        </w:tc>
        <w:tc>
          <w:tcPr>
            <w:tcW w:w="1100" w:type="dxa"/>
            <w:tcBorders>
              <w:top w:val="single" w:sz="4" w:space="0" w:color="000000"/>
              <w:left w:val="nil"/>
              <w:bottom w:val="single" w:sz="4" w:space="0" w:color="000000"/>
              <w:right w:val="single" w:sz="4" w:space="0" w:color="000000"/>
            </w:tcBorders>
            <w:shd w:val="clear" w:color="auto" w:fill="FFFF99"/>
            <w:vAlign w:val="center"/>
          </w:tcPr>
          <w:p w:rsidR="0063352B" w:rsidRPr="004C3D5F" w:rsidRDefault="00855239">
            <w:pPr>
              <w:jc w:val="center"/>
              <w:rPr>
                <w:sz w:val="24"/>
                <w:szCs w:val="24"/>
              </w:rPr>
            </w:pPr>
            <w:r w:rsidRPr="004C3D5F">
              <w:rPr>
                <w:sz w:val="24"/>
                <w:szCs w:val="24"/>
              </w:rPr>
              <w:t>193</w:t>
            </w:r>
          </w:p>
        </w:tc>
        <w:tc>
          <w:tcPr>
            <w:tcW w:w="1216" w:type="dxa"/>
            <w:tcBorders>
              <w:top w:val="nil"/>
              <w:left w:val="single" w:sz="4" w:space="0" w:color="000000"/>
              <w:bottom w:val="single" w:sz="4" w:space="0" w:color="000000"/>
              <w:right w:val="single" w:sz="4" w:space="0" w:color="000000"/>
            </w:tcBorders>
            <w:shd w:val="clear" w:color="auto" w:fill="CCFF99"/>
            <w:vAlign w:val="center"/>
          </w:tcPr>
          <w:p w:rsidR="0063352B" w:rsidRPr="004C3D5F" w:rsidRDefault="00855239">
            <w:pPr>
              <w:jc w:val="center"/>
            </w:pPr>
            <w:r w:rsidRPr="004C3D5F">
              <w:t>9</w:t>
            </w:r>
          </w:p>
        </w:tc>
        <w:tc>
          <w:tcPr>
            <w:tcW w:w="984" w:type="dxa"/>
            <w:tcBorders>
              <w:top w:val="nil"/>
              <w:left w:val="nil"/>
              <w:bottom w:val="single" w:sz="4" w:space="0" w:color="000000"/>
              <w:right w:val="single" w:sz="4" w:space="0" w:color="000000"/>
            </w:tcBorders>
            <w:shd w:val="clear" w:color="auto" w:fill="CCFF99"/>
            <w:vAlign w:val="center"/>
          </w:tcPr>
          <w:p w:rsidR="0063352B" w:rsidRPr="004C3D5F" w:rsidRDefault="00855239">
            <w:pPr>
              <w:jc w:val="center"/>
              <w:rPr>
                <w:sz w:val="24"/>
                <w:szCs w:val="24"/>
              </w:rPr>
            </w:pPr>
            <w:r w:rsidRPr="004C3D5F">
              <w:rPr>
                <w:sz w:val="24"/>
                <w:szCs w:val="24"/>
              </w:rPr>
              <w:t>205</w:t>
            </w:r>
          </w:p>
        </w:tc>
      </w:tr>
      <w:tr w:rsidR="0063352B" w:rsidRPr="004C3D5F" w:rsidTr="00C47100">
        <w:trPr>
          <w:trHeight w:val="140"/>
          <w:jc w:val="center"/>
        </w:trPr>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Pr="004C3D5F" w:rsidRDefault="00855239">
            <w:pPr>
              <w:rPr>
                <w:b/>
              </w:rPr>
            </w:pPr>
            <w:r w:rsidRPr="004C3D5F">
              <w:rPr>
                <w:b/>
              </w:rPr>
              <w:t>SKUPAJ MŠ (1.- 9. r.)</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63352B" w:rsidRPr="004C3D5F" w:rsidRDefault="00855239">
            <w:pPr>
              <w:jc w:val="center"/>
              <w:rPr>
                <w:b/>
              </w:rPr>
            </w:pPr>
            <w:r w:rsidRPr="004C3D5F">
              <w:rPr>
                <w:b/>
              </w:rPr>
              <w:t>21</w:t>
            </w:r>
          </w:p>
        </w:tc>
        <w:tc>
          <w:tcPr>
            <w:tcW w:w="1100" w:type="dxa"/>
            <w:tcBorders>
              <w:top w:val="single" w:sz="4" w:space="0" w:color="000000"/>
              <w:left w:val="single" w:sz="4" w:space="0" w:color="000000"/>
              <w:bottom w:val="single" w:sz="4" w:space="0" w:color="000000"/>
              <w:right w:val="single" w:sz="4" w:space="0" w:color="000000"/>
            </w:tcBorders>
            <w:shd w:val="clear" w:color="auto" w:fill="FFFF99"/>
            <w:vAlign w:val="center"/>
          </w:tcPr>
          <w:p w:rsidR="0063352B" w:rsidRPr="004C3D5F" w:rsidRDefault="00855239">
            <w:pPr>
              <w:jc w:val="center"/>
              <w:rPr>
                <w:b/>
                <w:sz w:val="24"/>
                <w:szCs w:val="24"/>
              </w:rPr>
            </w:pPr>
            <w:r w:rsidRPr="004C3D5F">
              <w:rPr>
                <w:b/>
                <w:sz w:val="24"/>
                <w:szCs w:val="24"/>
              </w:rPr>
              <w:t>481</w:t>
            </w:r>
          </w:p>
        </w:tc>
        <w:tc>
          <w:tcPr>
            <w:tcW w:w="1216" w:type="dxa"/>
            <w:tcBorders>
              <w:top w:val="single" w:sz="4" w:space="0" w:color="000000"/>
              <w:left w:val="single" w:sz="4" w:space="0" w:color="000000"/>
              <w:bottom w:val="single" w:sz="4" w:space="0" w:color="000000"/>
              <w:right w:val="single" w:sz="4" w:space="0" w:color="000000"/>
            </w:tcBorders>
            <w:shd w:val="clear" w:color="auto" w:fill="CCFF99"/>
            <w:vAlign w:val="center"/>
          </w:tcPr>
          <w:p w:rsidR="0063352B" w:rsidRPr="004C3D5F" w:rsidRDefault="00855239">
            <w:pPr>
              <w:jc w:val="center"/>
              <w:rPr>
                <w:b/>
              </w:rPr>
            </w:pPr>
            <w:r w:rsidRPr="004C3D5F">
              <w:rPr>
                <w:b/>
              </w:rPr>
              <w:t>21</w:t>
            </w:r>
          </w:p>
        </w:tc>
        <w:tc>
          <w:tcPr>
            <w:tcW w:w="984" w:type="dxa"/>
            <w:tcBorders>
              <w:top w:val="single" w:sz="4" w:space="0" w:color="000000"/>
              <w:left w:val="single" w:sz="4" w:space="0" w:color="000000"/>
              <w:bottom w:val="single" w:sz="4" w:space="0" w:color="000000"/>
              <w:right w:val="single" w:sz="4" w:space="0" w:color="000000"/>
            </w:tcBorders>
            <w:shd w:val="clear" w:color="auto" w:fill="CCFF99"/>
            <w:vAlign w:val="center"/>
          </w:tcPr>
          <w:p w:rsidR="0063352B" w:rsidRPr="004C3D5F" w:rsidRDefault="00855239">
            <w:pPr>
              <w:jc w:val="center"/>
              <w:rPr>
                <w:b/>
                <w:sz w:val="24"/>
                <w:szCs w:val="24"/>
              </w:rPr>
            </w:pPr>
            <w:r w:rsidRPr="004C3D5F">
              <w:rPr>
                <w:b/>
                <w:sz w:val="24"/>
                <w:szCs w:val="24"/>
              </w:rPr>
              <w:t>475</w:t>
            </w:r>
          </w:p>
        </w:tc>
      </w:tr>
      <w:tr w:rsidR="0063352B" w:rsidRPr="004C3D5F" w:rsidTr="00C47100">
        <w:trPr>
          <w:trHeight w:val="140"/>
          <w:jc w:val="center"/>
        </w:trPr>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Pr="004C3D5F" w:rsidRDefault="00855239">
            <w:r w:rsidRPr="004C3D5F">
              <w:t>OPB (1. - 5. r.)</w:t>
            </w:r>
          </w:p>
        </w:tc>
        <w:tc>
          <w:tcPr>
            <w:tcW w:w="1100" w:type="dxa"/>
            <w:tcBorders>
              <w:top w:val="single" w:sz="4" w:space="0" w:color="000000"/>
              <w:left w:val="nil"/>
              <w:bottom w:val="single" w:sz="4" w:space="0" w:color="000000"/>
              <w:right w:val="single" w:sz="4" w:space="0" w:color="000000"/>
            </w:tcBorders>
            <w:shd w:val="clear" w:color="auto" w:fill="FFFF99"/>
            <w:vAlign w:val="center"/>
          </w:tcPr>
          <w:p w:rsidR="0063352B" w:rsidRPr="004C3D5F" w:rsidRDefault="00855239">
            <w:pPr>
              <w:jc w:val="center"/>
            </w:pPr>
            <w:r w:rsidRPr="004C3D5F">
              <w:t xml:space="preserve"> 4</w:t>
            </w:r>
          </w:p>
        </w:tc>
        <w:tc>
          <w:tcPr>
            <w:tcW w:w="1100" w:type="dxa"/>
            <w:tcBorders>
              <w:top w:val="single" w:sz="4" w:space="0" w:color="000000"/>
              <w:left w:val="nil"/>
              <w:bottom w:val="single" w:sz="4" w:space="0" w:color="000000"/>
              <w:right w:val="single" w:sz="4" w:space="0" w:color="000000"/>
            </w:tcBorders>
            <w:shd w:val="clear" w:color="auto" w:fill="FFFF99"/>
            <w:vAlign w:val="center"/>
          </w:tcPr>
          <w:p w:rsidR="0063352B" w:rsidRPr="004C3D5F" w:rsidRDefault="00725796">
            <w:pPr>
              <w:jc w:val="center"/>
              <w:rPr>
                <w:sz w:val="24"/>
                <w:szCs w:val="24"/>
              </w:rPr>
            </w:pPr>
            <w:r>
              <w:rPr>
                <w:sz w:val="24"/>
                <w:szCs w:val="24"/>
              </w:rPr>
              <w:t>212</w:t>
            </w:r>
          </w:p>
        </w:tc>
        <w:tc>
          <w:tcPr>
            <w:tcW w:w="1216" w:type="dxa"/>
            <w:tcBorders>
              <w:top w:val="single" w:sz="4" w:space="0" w:color="000000"/>
              <w:left w:val="single" w:sz="4" w:space="0" w:color="000000"/>
              <w:bottom w:val="single" w:sz="4" w:space="0" w:color="000000"/>
              <w:right w:val="single" w:sz="4" w:space="0" w:color="000000"/>
            </w:tcBorders>
            <w:shd w:val="clear" w:color="auto" w:fill="CCFF99"/>
            <w:vAlign w:val="center"/>
          </w:tcPr>
          <w:p w:rsidR="0063352B" w:rsidRPr="004C3D5F" w:rsidRDefault="00855239">
            <w:pPr>
              <w:jc w:val="center"/>
            </w:pPr>
            <w:r w:rsidRPr="004C3D5F">
              <w:t>4</w:t>
            </w:r>
          </w:p>
        </w:tc>
        <w:tc>
          <w:tcPr>
            <w:tcW w:w="984" w:type="dxa"/>
            <w:tcBorders>
              <w:top w:val="single" w:sz="4" w:space="0" w:color="000000"/>
              <w:left w:val="nil"/>
              <w:bottom w:val="single" w:sz="4" w:space="0" w:color="000000"/>
              <w:right w:val="single" w:sz="4" w:space="0" w:color="000000"/>
            </w:tcBorders>
            <w:shd w:val="clear" w:color="auto" w:fill="CCFF99"/>
            <w:vAlign w:val="center"/>
          </w:tcPr>
          <w:p w:rsidR="0063352B" w:rsidRPr="004C3D5F" w:rsidRDefault="00855239">
            <w:pPr>
              <w:jc w:val="center"/>
              <w:rPr>
                <w:sz w:val="24"/>
                <w:szCs w:val="24"/>
              </w:rPr>
            </w:pPr>
            <w:r w:rsidRPr="004C3D5F">
              <w:rPr>
                <w:sz w:val="24"/>
                <w:szCs w:val="24"/>
              </w:rPr>
              <w:t>179</w:t>
            </w:r>
          </w:p>
        </w:tc>
      </w:tr>
      <w:tr w:rsidR="0063352B" w:rsidRPr="004C3D5F" w:rsidTr="00C47100">
        <w:trPr>
          <w:trHeight w:val="140"/>
          <w:jc w:val="center"/>
        </w:trPr>
        <w:tc>
          <w:tcPr>
            <w:tcW w:w="2769" w:type="dxa"/>
            <w:tcBorders>
              <w:top w:val="nil"/>
              <w:left w:val="single" w:sz="4" w:space="0" w:color="000000"/>
              <w:bottom w:val="single" w:sz="4" w:space="0" w:color="000000"/>
              <w:right w:val="single" w:sz="4" w:space="0" w:color="000000"/>
            </w:tcBorders>
            <w:shd w:val="clear" w:color="auto" w:fill="auto"/>
            <w:vAlign w:val="center"/>
          </w:tcPr>
          <w:p w:rsidR="0063352B" w:rsidRPr="004C3D5F" w:rsidRDefault="00855239">
            <w:pPr>
              <w:rPr>
                <w:b/>
              </w:rPr>
            </w:pPr>
            <w:r w:rsidRPr="004C3D5F">
              <w:rPr>
                <w:b/>
              </w:rPr>
              <w:t>PŠ Čemšenik (1. - 4. r.)</w:t>
            </w:r>
          </w:p>
        </w:tc>
        <w:tc>
          <w:tcPr>
            <w:tcW w:w="1100" w:type="dxa"/>
            <w:tcBorders>
              <w:top w:val="single" w:sz="4" w:space="0" w:color="000000"/>
              <w:left w:val="nil"/>
              <w:bottom w:val="single" w:sz="4" w:space="0" w:color="000000"/>
              <w:right w:val="single" w:sz="4" w:space="0" w:color="000000"/>
            </w:tcBorders>
            <w:shd w:val="clear" w:color="auto" w:fill="FFFF99"/>
            <w:vAlign w:val="center"/>
          </w:tcPr>
          <w:p w:rsidR="0063352B" w:rsidRPr="004C3D5F" w:rsidRDefault="00855239">
            <w:pPr>
              <w:jc w:val="center"/>
              <w:rPr>
                <w:b/>
              </w:rPr>
            </w:pPr>
            <w:r w:rsidRPr="004C3D5F">
              <w:rPr>
                <w:b/>
              </w:rPr>
              <w:t>2</w:t>
            </w:r>
          </w:p>
        </w:tc>
        <w:tc>
          <w:tcPr>
            <w:tcW w:w="1100" w:type="dxa"/>
            <w:tcBorders>
              <w:top w:val="single" w:sz="4" w:space="0" w:color="000000"/>
              <w:left w:val="nil"/>
              <w:bottom w:val="single" w:sz="4" w:space="0" w:color="000000"/>
              <w:right w:val="single" w:sz="4" w:space="0" w:color="000000"/>
            </w:tcBorders>
            <w:shd w:val="clear" w:color="auto" w:fill="FFFF99"/>
            <w:vAlign w:val="center"/>
          </w:tcPr>
          <w:p w:rsidR="0063352B" w:rsidRPr="004C3D5F" w:rsidRDefault="00855239">
            <w:pPr>
              <w:jc w:val="center"/>
              <w:rPr>
                <w:b/>
                <w:sz w:val="24"/>
                <w:szCs w:val="24"/>
              </w:rPr>
            </w:pPr>
            <w:r w:rsidRPr="004C3D5F">
              <w:rPr>
                <w:b/>
                <w:sz w:val="24"/>
                <w:szCs w:val="24"/>
              </w:rPr>
              <w:t>23</w:t>
            </w:r>
          </w:p>
        </w:tc>
        <w:tc>
          <w:tcPr>
            <w:tcW w:w="1216" w:type="dxa"/>
            <w:tcBorders>
              <w:top w:val="nil"/>
              <w:left w:val="single" w:sz="4" w:space="0" w:color="000000"/>
              <w:bottom w:val="single" w:sz="4" w:space="0" w:color="000000"/>
              <w:right w:val="single" w:sz="4" w:space="0" w:color="000000"/>
            </w:tcBorders>
            <w:shd w:val="clear" w:color="auto" w:fill="CCFF99"/>
            <w:vAlign w:val="center"/>
          </w:tcPr>
          <w:p w:rsidR="0063352B" w:rsidRPr="004C3D5F" w:rsidRDefault="00855239">
            <w:pPr>
              <w:jc w:val="center"/>
              <w:rPr>
                <w:b/>
              </w:rPr>
            </w:pPr>
            <w:r w:rsidRPr="004C3D5F">
              <w:rPr>
                <w:b/>
              </w:rPr>
              <w:t>2</w:t>
            </w:r>
          </w:p>
        </w:tc>
        <w:tc>
          <w:tcPr>
            <w:tcW w:w="984" w:type="dxa"/>
            <w:tcBorders>
              <w:top w:val="nil"/>
              <w:left w:val="nil"/>
              <w:bottom w:val="single" w:sz="4" w:space="0" w:color="000000"/>
              <w:right w:val="single" w:sz="4" w:space="0" w:color="000000"/>
            </w:tcBorders>
            <w:shd w:val="clear" w:color="auto" w:fill="CCFF99"/>
            <w:vAlign w:val="center"/>
          </w:tcPr>
          <w:p w:rsidR="0063352B" w:rsidRPr="004C3D5F" w:rsidRDefault="00855239">
            <w:pPr>
              <w:jc w:val="center"/>
              <w:rPr>
                <w:b/>
                <w:sz w:val="24"/>
                <w:szCs w:val="24"/>
              </w:rPr>
            </w:pPr>
            <w:r w:rsidRPr="004C3D5F">
              <w:rPr>
                <w:b/>
                <w:sz w:val="24"/>
                <w:szCs w:val="24"/>
              </w:rPr>
              <w:t>19</w:t>
            </w:r>
          </w:p>
        </w:tc>
      </w:tr>
      <w:tr w:rsidR="0063352B" w:rsidRPr="004C3D5F" w:rsidTr="00C47100">
        <w:trPr>
          <w:trHeight w:val="140"/>
          <w:jc w:val="center"/>
        </w:trPr>
        <w:tc>
          <w:tcPr>
            <w:tcW w:w="2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Pr="004C3D5F" w:rsidRDefault="00855239">
            <w:r w:rsidRPr="004C3D5F">
              <w:t>OPB Čemšenik (1. - 4. r.)</w:t>
            </w:r>
          </w:p>
        </w:tc>
        <w:tc>
          <w:tcPr>
            <w:tcW w:w="1100" w:type="dxa"/>
            <w:tcBorders>
              <w:top w:val="single" w:sz="4" w:space="0" w:color="000000"/>
              <w:left w:val="nil"/>
              <w:bottom w:val="single" w:sz="4" w:space="0" w:color="000000"/>
              <w:right w:val="single" w:sz="4" w:space="0" w:color="000000"/>
            </w:tcBorders>
            <w:shd w:val="clear" w:color="auto" w:fill="FFFF99"/>
            <w:vAlign w:val="center"/>
          </w:tcPr>
          <w:p w:rsidR="0063352B" w:rsidRPr="00DE626B" w:rsidRDefault="00855239">
            <w:pPr>
              <w:jc w:val="center"/>
            </w:pPr>
            <w:r w:rsidRPr="00DE626B">
              <w:t>1</w:t>
            </w:r>
          </w:p>
        </w:tc>
        <w:tc>
          <w:tcPr>
            <w:tcW w:w="1100" w:type="dxa"/>
            <w:tcBorders>
              <w:top w:val="single" w:sz="4" w:space="0" w:color="000000"/>
              <w:left w:val="nil"/>
              <w:bottom w:val="single" w:sz="4" w:space="0" w:color="000000"/>
              <w:right w:val="single" w:sz="4" w:space="0" w:color="000000"/>
            </w:tcBorders>
            <w:shd w:val="clear" w:color="auto" w:fill="FFFF99"/>
            <w:vAlign w:val="center"/>
          </w:tcPr>
          <w:p w:rsidR="0063352B" w:rsidRPr="00DE626B" w:rsidRDefault="00855239">
            <w:pPr>
              <w:jc w:val="center"/>
              <w:rPr>
                <w:sz w:val="24"/>
                <w:szCs w:val="24"/>
              </w:rPr>
            </w:pPr>
            <w:r w:rsidRPr="00DE626B">
              <w:rPr>
                <w:sz w:val="24"/>
                <w:szCs w:val="24"/>
              </w:rPr>
              <w:t>23</w:t>
            </w:r>
          </w:p>
        </w:tc>
        <w:tc>
          <w:tcPr>
            <w:tcW w:w="1216" w:type="dxa"/>
            <w:tcBorders>
              <w:top w:val="single" w:sz="4" w:space="0" w:color="000000"/>
              <w:left w:val="single" w:sz="4" w:space="0" w:color="000000"/>
              <w:bottom w:val="single" w:sz="4" w:space="0" w:color="000000"/>
              <w:right w:val="single" w:sz="4" w:space="0" w:color="000000"/>
            </w:tcBorders>
            <w:shd w:val="clear" w:color="auto" w:fill="CCFF99"/>
            <w:vAlign w:val="center"/>
          </w:tcPr>
          <w:p w:rsidR="0063352B" w:rsidRPr="00DE626B" w:rsidRDefault="00855239">
            <w:pPr>
              <w:jc w:val="center"/>
            </w:pPr>
            <w:r w:rsidRPr="00DE626B">
              <w:t>0,8</w:t>
            </w:r>
          </w:p>
        </w:tc>
        <w:tc>
          <w:tcPr>
            <w:tcW w:w="984" w:type="dxa"/>
            <w:tcBorders>
              <w:top w:val="single" w:sz="4" w:space="0" w:color="000000"/>
              <w:left w:val="nil"/>
              <w:bottom w:val="single" w:sz="4" w:space="0" w:color="000000"/>
              <w:right w:val="single" w:sz="4" w:space="0" w:color="000000"/>
            </w:tcBorders>
            <w:shd w:val="clear" w:color="auto" w:fill="CCFF99"/>
            <w:vAlign w:val="center"/>
          </w:tcPr>
          <w:p w:rsidR="0063352B" w:rsidRPr="00DE626B" w:rsidRDefault="00855239">
            <w:pPr>
              <w:jc w:val="center"/>
              <w:rPr>
                <w:sz w:val="24"/>
                <w:szCs w:val="24"/>
              </w:rPr>
            </w:pPr>
            <w:r w:rsidRPr="00DE626B">
              <w:rPr>
                <w:sz w:val="24"/>
                <w:szCs w:val="24"/>
              </w:rPr>
              <w:t>19</w:t>
            </w:r>
          </w:p>
        </w:tc>
      </w:tr>
      <w:tr w:rsidR="0063352B" w:rsidRPr="004C3D5F" w:rsidTr="00C47100">
        <w:trPr>
          <w:trHeight w:val="140"/>
          <w:jc w:val="center"/>
        </w:trPr>
        <w:tc>
          <w:tcPr>
            <w:tcW w:w="2769" w:type="dxa"/>
            <w:tcBorders>
              <w:top w:val="nil"/>
              <w:left w:val="single" w:sz="4" w:space="0" w:color="000000"/>
              <w:bottom w:val="single" w:sz="4" w:space="0" w:color="000000"/>
              <w:right w:val="single" w:sz="4" w:space="0" w:color="000000"/>
            </w:tcBorders>
            <w:shd w:val="clear" w:color="auto" w:fill="auto"/>
            <w:vAlign w:val="center"/>
          </w:tcPr>
          <w:p w:rsidR="0063352B" w:rsidRPr="004C3D5F" w:rsidRDefault="00855239">
            <w:pPr>
              <w:rPr>
                <w:b/>
              </w:rPr>
            </w:pPr>
            <w:r w:rsidRPr="004C3D5F">
              <w:rPr>
                <w:b/>
              </w:rPr>
              <w:t>PŠ Podkum (1. – 4. r.)</w:t>
            </w:r>
          </w:p>
        </w:tc>
        <w:tc>
          <w:tcPr>
            <w:tcW w:w="1100" w:type="dxa"/>
            <w:tcBorders>
              <w:top w:val="single" w:sz="4" w:space="0" w:color="000000"/>
              <w:left w:val="nil"/>
              <w:bottom w:val="single" w:sz="4" w:space="0" w:color="000000"/>
              <w:right w:val="single" w:sz="4" w:space="0" w:color="000000"/>
            </w:tcBorders>
            <w:shd w:val="clear" w:color="auto" w:fill="FFFF99"/>
            <w:vAlign w:val="center"/>
          </w:tcPr>
          <w:p w:rsidR="0063352B" w:rsidRPr="00DE626B" w:rsidRDefault="00855239">
            <w:pPr>
              <w:jc w:val="center"/>
              <w:rPr>
                <w:b/>
              </w:rPr>
            </w:pPr>
            <w:r w:rsidRPr="00DE626B">
              <w:rPr>
                <w:b/>
              </w:rPr>
              <w:t>2</w:t>
            </w:r>
          </w:p>
        </w:tc>
        <w:tc>
          <w:tcPr>
            <w:tcW w:w="1100" w:type="dxa"/>
            <w:tcBorders>
              <w:top w:val="single" w:sz="4" w:space="0" w:color="000000"/>
              <w:left w:val="nil"/>
              <w:bottom w:val="single" w:sz="4" w:space="0" w:color="000000"/>
              <w:right w:val="single" w:sz="4" w:space="0" w:color="000000"/>
            </w:tcBorders>
            <w:shd w:val="clear" w:color="auto" w:fill="FFFF99"/>
            <w:vAlign w:val="center"/>
          </w:tcPr>
          <w:p w:rsidR="0063352B" w:rsidRPr="00DE626B" w:rsidRDefault="00855239">
            <w:pPr>
              <w:jc w:val="center"/>
              <w:rPr>
                <w:b/>
                <w:sz w:val="24"/>
                <w:szCs w:val="24"/>
              </w:rPr>
            </w:pPr>
            <w:r w:rsidRPr="00DE626B">
              <w:rPr>
                <w:b/>
                <w:sz w:val="24"/>
                <w:szCs w:val="24"/>
              </w:rPr>
              <w:t>29</w:t>
            </w:r>
          </w:p>
        </w:tc>
        <w:tc>
          <w:tcPr>
            <w:tcW w:w="1216" w:type="dxa"/>
            <w:tcBorders>
              <w:top w:val="nil"/>
              <w:left w:val="single" w:sz="4" w:space="0" w:color="000000"/>
              <w:bottom w:val="single" w:sz="4" w:space="0" w:color="000000"/>
              <w:right w:val="single" w:sz="4" w:space="0" w:color="000000"/>
            </w:tcBorders>
            <w:shd w:val="clear" w:color="auto" w:fill="CCFF99"/>
            <w:vAlign w:val="center"/>
          </w:tcPr>
          <w:p w:rsidR="0063352B" w:rsidRPr="00DE626B" w:rsidRDefault="00855239">
            <w:pPr>
              <w:jc w:val="center"/>
              <w:rPr>
                <w:b/>
              </w:rPr>
            </w:pPr>
            <w:r w:rsidRPr="00DE626B">
              <w:rPr>
                <w:b/>
              </w:rPr>
              <w:t>2</w:t>
            </w:r>
          </w:p>
        </w:tc>
        <w:tc>
          <w:tcPr>
            <w:tcW w:w="984" w:type="dxa"/>
            <w:tcBorders>
              <w:top w:val="nil"/>
              <w:left w:val="nil"/>
              <w:bottom w:val="single" w:sz="4" w:space="0" w:color="000000"/>
              <w:right w:val="single" w:sz="4" w:space="0" w:color="000000"/>
            </w:tcBorders>
            <w:shd w:val="clear" w:color="auto" w:fill="CCFF99"/>
            <w:vAlign w:val="center"/>
          </w:tcPr>
          <w:p w:rsidR="0063352B" w:rsidRPr="00DE626B" w:rsidRDefault="00855239">
            <w:pPr>
              <w:jc w:val="center"/>
              <w:rPr>
                <w:b/>
                <w:sz w:val="24"/>
                <w:szCs w:val="24"/>
              </w:rPr>
            </w:pPr>
            <w:r w:rsidRPr="00DE626B">
              <w:rPr>
                <w:b/>
                <w:sz w:val="24"/>
                <w:szCs w:val="24"/>
              </w:rPr>
              <w:t>25</w:t>
            </w:r>
          </w:p>
        </w:tc>
      </w:tr>
      <w:tr w:rsidR="0063352B" w:rsidRPr="004C3D5F" w:rsidTr="00C47100">
        <w:trPr>
          <w:trHeight w:val="140"/>
          <w:jc w:val="center"/>
        </w:trPr>
        <w:tc>
          <w:tcPr>
            <w:tcW w:w="2769" w:type="dxa"/>
            <w:tcBorders>
              <w:top w:val="nil"/>
              <w:left w:val="single" w:sz="4" w:space="0" w:color="000000"/>
              <w:bottom w:val="single" w:sz="4" w:space="0" w:color="000000"/>
              <w:right w:val="single" w:sz="4" w:space="0" w:color="000000"/>
            </w:tcBorders>
            <w:shd w:val="clear" w:color="auto" w:fill="auto"/>
            <w:vAlign w:val="center"/>
          </w:tcPr>
          <w:p w:rsidR="0063352B" w:rsidRPr="004C3D5F" w:rsidRDefault="00855239">
            <w:r w:rsidRPr="004C3D5F">
              <w:t>OPB Podkum (1. – 4. r.)</w:t>
            </w:r>
          </w:p>
        </w:tc>
        <w:tc>
          <w:tcPr>
            <w:tcW w:w="1100" w:type="dxa"/>
            <w:tcBorders>
              <w:top w:val="single" w:sz="4" w:space="0" w:color="000000"/>
              <w:left w:val="nil"/>
              <w:bottom w:val="single" w:sz="4" w:space="0" w:color="000000"/>
              <w:right w:val="single" w:sz="4" w:space="0" w:color="000000"/>
            </w:tcBorders>
            <w:shd w:val="clear" w:color="auto" w:fill="FFFF99"/>
            <w:vAlign w:val="center"/>
          </w:tcPr>
          <w:p w:rsidR="0063352B" w:rsidRPr="004C3D5F" w:rsidRDefault="00855239">
            <w:pPr>
              <w:jc w:val="center"/>
            </w:pPr>
            <w:r w:rsidRPr="004C3D5F">
              <w:t>1</w:t>
            </w:r>
          </w:p>
        </w:tc>
        <w:tc>
          <w:tcPr>
            <w:tcW w:w="1100" w:type="dxa"/>
            <w:tcBorders>
              <w:top w:val="single" w:sz="4" w:space="0" w:color="000000"/>
              <w:left w:val="nil"/>
              <w:bottom w:val="single" w:sz="4" w:space="0" w:color="000000"/>
              <w:right w:val="single" w:sz="4" w:space="0" w:color="000000"/>
            </w:tcBorders>
            <w:shd w:val="clear" w:color="auto" w:fill="FFFF99"/>
            <w:vAlign w:val="center"/>
          </w:tcPr>
          <w:p w:rsidR="0063352B" w:rsidRPr="004C3D5F" w:rsidRDefault="00855239">
            <w:pPr>
              <w:jc w:val="center"/>
              <w:rPr>
                <w:sz w:val="24"/>
                <w:szCs w:val="24"/>
              </w:rPr>
            </w:pPr>
            <w:r w:rsidRPr="004C3D5F">
              <w:rPr>
                <w:sz w:val="24"/>
                <w:szCs w:val="24"/>
              </w:rPr>
              <w:t>28</w:t>
            </w:r>
          </w:p>
        </w:tc>
        <w:tc>
          <w:tcPr>
            <w:tcW w:w="1216" w:type="dxa"/>
            <w:tcBorders>
              <w:top w:val="nil"/>
              <w:left w:val="single" w:sz="4" w:space="0" w:color="000000"/>
              <w:bottom w:val="single" w:sz="4" w:space="0" w:color="000000"/>
              <w:right w:val="single" w:sz="4" w:space="0" w:color="000000"/>
            </w:tcBorders>
            <w:shd w:val="clear" w:color="auto" w:fill="CCFF99"/>
            <w:vAlign w:val="center"/>
          </w:tcPr>
          <w:p w:rsidR="0063352B" w:rsidRPr="004C3D5F" w:rsidRDefault="00855239">
            <w:pPr>
              <w:jc w:val="center"/>
            </w:pPr>
            <w:r w:rsidRPr="004C3D5F">
              <w:t>0,88</w:t>
            </w:r>
          </w:p>
        </w:tc>
        <w:tc>
          <w:tcPr>
            <w:tcW w:w="984" w:type="dxa"/>
            <w:tcBorders>
              <w:top w:val="nil"/>
              <w:left w:val="nil"/>
              <w:bottom w:val="single" w:sz="4" w:space="0" w:color="000000"/>
              <w:right w:val="single" w:sz="4" w:space="0" w:color="000000"/>
            </w:tcBorders>
            <w:shd w:val="clear" w:color="auto" w:fill="CCFF99"/>
            <w:vAlign w:val="center"/>
          </w:tcPr>
          <w:p w:rsidR="0063352B" w:rsidRPr="004C3D5F" w:rsidRDefault="00855239">
            <w:pPr>
              <w:jc w:val="center"/>
              <w:rPr>
                <w:sz w:val="24"/>
                <w:szCs w:val="24"/>
              </w:rPr>
            </w:pPr>
            <w:r w:rsidRPr="004C3D5F">
              <w:rPr>
                <w:sz w:val="24"/>
                <w:szCs w:val="24"/>
              </w:rPr>
              <w:t>25</w:t>
            </w:r>
          </w:p>
        </w:tc>
      </w:tr>
      <w:tr w:rsidR="0063352B" w:rsidRPr="004C3D5F" w:rsidTr="00C47100">
        <w:trPr>
          <w:trHeight w:val="140"/>
          <w:jc w:val="center"/>
        </w:trPr>
        <w:tc>
          <w:tcPr>
            <w:tcW w:w="2769" w:type="dxa"/>
            <w:tcBorders>
              <w:top w:val="nil"/>
              <w:left w:val="single" w:sz="4" w:space="0" w:color="000000"/>
              <w:bottom w:val="single" w:sz="4" w:space="0" w:color="000000"/>
              <w:right w:val="single" w:sz="4" w:space="0" w:color="000000"/>
            </w:tcBorders>
            <w:shd w:val="clear" w:color="auto" w:fill="auto"/>
            <w:vAlign w:val="center"/>
          </w:tcPr>
          <w:p w:rsidR="0063352B" w:rsidRPr="004C3D5F" w:rsidRDefault="00855239">
            <w:pPr>
              <w:rPr>
                <w:b/>
              </w:rPr>
            </w:pPr>
            <w:r w:rsidRPr="004C3D5F">
              <w:rPr>
                <w:b/>
              </w:rPr>
              <w:t>SKUPAJ MŠ + PŠ</w:t>
            </w:r>
          </w:p>
        </w:tc>
        <w:tc>
          <w:tcPr>
            <w:tcW w:w="1100" w:type="dxa"/>
            <w:tcBorders>
              <w:top w:val="single" w:sz="4" w:space="0" w:color="000000"/>
              <w:left w:val="nil"/>
              <w:bottom w:val="single" w:sz="4" w:space="0" w:color="000000"/>
              <w:right w:val="single" w:sz="4" w:space="0" w:color="000000"/>
            </w:tcBorders>
            <w:shd w:val="clear" w:color="auto" w:fill="FFFF66"/>
            <w:vAlign w:val="center"/>
          </w:tcPr>
          <w:p w:rsidR="0063352B" w:rsidRPr="004C3D5F" w:rsidRDefault="00855239">
            <w:pPr>
              <w:jc w:val="center"/>
              <w:rPr>
                <w:b/>
              </w:rPr>
            </w:pPr>
            <w:r w:rsidRPr="004C3D5F">
              <w:rPr>
                <w:b/>
              </w:rPr>
              <w:t>31</w:t>
            </w:r>
          </w:p>
        </w:tc>
        <w:tc>
          <w:tcPr>
            <w:tcW w:w="1100" w:type="dxa"/>
            <w:tcBorders>
              <w:top w:val="single" w:sz="4" w:space="0" w:color="000000"/>
              <w:left w:val="nil"/>
              <w:bottom w:val="single" w:sz="4" w:space="0" w:color="000000"/>
              <w:right w:val="single" w:sz="4" w:space="0" w:color="000000"/>
            </w:tcBorders>
            <w:shd w:val="clear" w:color="auto" w:fill="FFFF66"/>
            <w:vAlign w:val="center"/>
          </w:tcPr>
          <w:p w:rsidR="0063352B" w:rsidRPr="004C3D5F" w:rsidRDefault="00855239">
            <w:pPr>
              <w:jc w:val="center"/>
              <w:rPr>
                <w:b/>
                <w:sz w:val="24"/>
                <w:szCs w:val="24"/>
              </w:rPr>
            </w:pPr>
            <w:r w:rsidRPr="004C3D5F">
              <w:rPr>
                <w:b/>
                <w:sz w:val="24"/>
                <w:szCs w:val="24"/>
              </w:rPr>
              <w:t>533</w:t>
            </w:r>
          </w:p>
        </w:tc>
        <w:tc>
          <w:tcPr>
            <w:tcW w:w="1216" w:type="dxa"/>
            <w:tcBorders>
              <w:top w:val="nil"/>
              <w:left w:val="single" w:sz="4" w:space="0" w:color="000000"/>
              <w:bottom w:val="single" w:sz="4" w:space="0" w:color="000000"/>
              <w:right w:val="single" w:sz="4" w:space="0" w:color="000000"/>
            </w:tcBorders>
            <w:shd w:val="clear" w:color="auto" w:fill="C2D69B"/>
            <w:vAlign w:val="center"/>
          </w:tcPr>
          <w:p w:rsidR="0063352B" w:rsidRPr="004C3D5F" w:rsidRDefault="00855239">
            <w:pPr>
              <w:jc w:val="center"/>
              <w:rPr>
                <w:b/>
              </w:rPr>
            </w:pPr>
            <w:r w:rsidRPr="004C3D5F">
              <w:rPr>
                <w:b/>
              </w:rPr>
              <w:t>31</w:t>
            </w:r>
          </w:p>
        </w:tc>
        <w:tc>
          <w:tcPr>
            <w:tcW w:w="984" w:type="dxa"/>
            <w:tcBorders>
              <w:top w:val="nil"/>
              <w:left w:val="nil"/>
              <w:bottom w:val="single" w:sz="4" w:space="0" w:color="000000"/>
              <w:right w:val="single" w:sz="4" w:space="0" w:color="000000"/>
            </w:tcBorders>
            <w:shd w:val="clear" w:color="auto" w:fill="C2D69B"/>
            <w:vAlign w:val="center"/>
          </w:tcPr>
          <w:p w:rsidR="0063352B" w:rsidRPr="004C3D5F" w:rsidRDefault="00855239">
            <w:pPr>
              <w:jc w:val="center"/>
              <w:rPr>
                <w:b/>
                <w:sz w:val="24"/>
                <w:szCs w:val="24"/>
              </w:rPr>
            </w:pPr>
            <w:r w:rsidRPr="004C3D5F">
              <w:rPr>
                <w:b/>
                <w:sz w:val="24"/>
                <w:szCs w:val="24"/>
              </w:rPr>
              <w:t>519</w:t>
            </w:r>
          </w:p>
        </w:tc>
      </w:tr>
    </w:tbl>
    <w:p w:rsidR="0063352B" w:rsidRPr="004C3D5F" w:rsidRDefault="0063352B">
      <w:pPr>
        <w:ind w:right="-286"/>
        <w:jc w:val="both"/>
      </w:pPr>
    </w:p>
    <w:p w:rsidR="0063352B" w:rsidRPr="004C3D5F" w:rsidRDefault="00855239">
      <w:pPr>
        <w:ind w:right="-286"/>
        <w:jc w:val="both"/>
      </w:pPr>
      <w:r w:rsidRPr="004C3D5F">
        <w:t xml:space="preserve">Število učencev se v zadnjih letih veča; v šolskem letu 2017/2018 je bilo 14  učencev več kot v šolskem letu 2016/2017. Število učencev se povečuje tako na matični šoli kot na Podružničnih šolah. Vzrok za povečanje števila učencev zlasti na PŠ Čemšenik je uvedba vrtca za predšolske otroke, ki opravlja svojo dejavnost v prostorih šole. </w:t>
      </w:r>
    </w:p>
    <w:p w:rsidR="0063352B" w:rsidRPr="004C3D5F" w:rsidRDefault="0063352B">
      <w:pPr>
        <w:ind w:right="-286"/>
        <w:jc w:val="both"/>
      </w:pPr>
    </w:p>
    <w:p w:rsidR="0063352B" w:rsidRDefault="0063352B">
      <w:pPr>
        <w:rPr>
          <w:b/>
          <w:color w:val="FF0000"/>
        </w:rPr>
      </w:pPr>
    </w:p>
    <w:p w:rsidR="0063352B" w:rsidRPr="004C3D5F" w:rsidRDefault="00855239">
      <w:pPr>
        <w:rPr>
          <w:b/>
          <w:sz w:val="20"/>
          <w:szCs w:val="20"/>
        </w:rPr>
      </w:pPr>
      <w:r>
        <w:rPr>
          <w:b/>
        </w:rPr>
        <w:t xml:space="preserve">Preglednica 2: </w:t>
      </w:r>
      <w:r w:rsidRPr="004C3D5F">
        <w:rPr>
          <w:b/>
        </w:rPr>
        <w:t>Učni uspeh učencev v letu 2018 primerjalno z letom 2017</w:t>
      </w:r>
    </w:p>
    <w:p w:rsidR="0063352B" w:rsidRDefault="00855239">
      <w:pPr>
        <w:pBdr>
          <w:top w:val="nil"/>
          <w:left w:val="nil"/>
          <w:bottom w:val="nil"/>
          <w:right w:val="nil"/>
          <w:between w:val="nil"/>
        </w:pBdr>
        <w:spacing w:line="240" w:lineRule="auto"/>
        <w:ind w:firstLine="1418"/>
        <w:rPr>
          <w:b/>
          <w:color w:val="000000"/>
          <w:sz w:val="20"/>
          <w:szCs w:val="20"/>
        </w:rPr>
      </w:pPr>
      <w:r>
        <w:rPr>
          <w:b/>
          <w:color w:val="000000"/>
          <w:sz w:val="20"/>
          <w:szCs w:val="20"/>
        </w:rPr>
        <w:t xml:space="preserve">Odstotek pozitivnih – negativnih učencev </w:t>
      </w:r>
    </w:p>
    <w:tbl>
      <w:tblPr>
        <w:tblStyle w:val="a1"/>
        <w:tblW w:w="7370" w:type="dxa"/>
        <w:jc w:val="center"/>
        <w:tblInd w:w="0" w:type="dxa"/>
        <w:tblLayout w:type="fixed"/>
        <w:tblLook w:val="0000" w:firstRow="0" w:lastRow="0" w:firstColumn="0" w:lastColumn="0" w:noHBand="0" w:noVBand="0"/>
      </w:tblPr>
      <w:tblGrid>
        <w:gridCol w:w="2274"/>
        <w:gridCol w:w="895"/>
        <w:gridCol w:w="895"/>
        <w:gridCol w:w="754"/>
        <w:gridCol w:w="754"/>
        <w:gridCol w:w="899"/>
        <w:gridCol w:w="899"/>
      </w:tblGrid>
      <w:tr w:rsidR="0063352B" w:rsidRPr="004C3D5F">
        <w:trPr>
          <w:trHeight w:val="500"/>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Pr="004C3D5F" w:rsidRDefault="0063352B"/>
        </w:tc>
        <w:tc>
          <w:tcPr>
            <w:tcW w:w="895" w:type="dxa"/>
            <w:tcBorders>
              <w:top w:val="single" w:sz="4" w:space="0" w:color="000000"/>
              <w:left w:val="nil"/>
              <w:bottom w:val="single" w:sz="4" w:space="0" w:color="000000"/>
              <w:right w:val="single" w:sz="4" w:space="0" w:color="000000"/>
            </w:tcBorders>
            <w:shd w:val="clear" w:color="auto" w:fill="FFFF99"/>
          </w:tcPr>
          <w:p w:rsidR="0063352B" w:rsidRPr="004C3D5F" w:rsidRDefault="00855239">
            <w:pPr>
              <w:jc w:val="center"/>
            </w:pPr>
            <w:r w:rsidRPr="004C3D5F">
              <w:t>2018</w:t>
            </w:r>
          </w:p>
          <w:p w:rsidR="0063352B" w:rsidRPr="004C3D5F" w:rsidRDefault="00855239">
            <w:pPr>
              <w:jc w:val="center"/>
            </w:pPr>
            <w:r w:rsidRPr="004C3D5F">
              <w:t>Izdela</w:t>
            </w:r>
          </w:p>
          <w:p w:rsidR="0063352B" w:rsidRPr="004C3D5F" w:rsidRDefault="00855239">
            <w:pPr>
              <w:jc w:val="center"/>
            </w:pPr>
            <w:r w:rsidRPr="004C3D5F">
              <w:t>%</w:t>
            </w:r>
          </w:p>
        </w:tc>
        <w:tc>
          <w:tcPr>
            <w:tcW w:w="895" w:type="dxa"/>
            <w:tcBorders>
              <w:top w:val="single" w:sz="4" w:space="0" w:color="000000"/>
              <w:left w:val="single" w:sz="4" w:space="0" w:color="000000"/>
              <w:bottom w:val="single" w:sz="4" w:space="0" w:color="000000"/>
              <w:right w:val="single" w:sz="4" w:space="0" w:color="000000"/>
            </w:tcBorders>
            <w:shd w:val="clear" w:color="auto" w:fill="C2D69B"/>
          </w:tcPr>
          <w:p w:rsidR="0063352B" w:rsidRPr="004C3D5F" w:rsidRDefault="00855239">
            <w:pPr>
              <w:jc w:val="center"/>
            </w:pPr>
            <w:r w:rsidRPr="004C3D5F">
              <w:t>2017</w:t>
            </w:r>
          </w:p>
          <w:p w:rsidR="0063352B" w:rsidRPr="004C3D5F" w:rsidRDefault="00855239">
            <w:pPr>
              <w:jc w:val="center"/>
            </w:pPr>
            <w:r w:rsidRPr="004C3D5F">
              <w:t>Izdela</w:t>
            </w:r>
          </w:p>
          <w:p w:rsidR="0063352B" w:rsidRPr="004C3D5F" w:rsidRDefault="00855239">
            <w:pPr>
              <w:jc w:val="center"/>
            </w:pPr>
            <w:r w:rsidRPr="004C3D5F">
              <w:t>%</w:t>
            </w:r>
          </w:p>
        </w:tc>
        <w:tc>
          <w:tcPr>
            <w:tcW w:w="754" w:type="dxa"/>
            <w:tcBorders>
              <w:top w:val="single" w:sz="4" w:space="0" w:color="000000"/>
              <w:left w:val="single" w:sz="4" w:space="0" w:color="000000"/>
              <w:bottom w:val="single" w:sz="4" w:space="0" w:color="000000"/>
              <w:right w:val="single" w:sz="4" w:space="0" w:color="000000"/>
            </w:tcBorders>
            <w:shd w:val="clear" w:color="auto" w:fill="FFFF99"/>
          </w:tcPr>
          <w:p w:rsidR="0063352B" w:rsidRPr="004C3D5F" w:rsidRDefault="00855239">
            <w:pPr>
              <w:jc w:val="center"/>
            </w:pPr>
            <w:r w:rsidRPr="004C3D5F">
              <w:t>2018</w:t>
            </w:r>
          </w:p>
          <w:p w:rsidR="0063352B" w:rsidRPr="004C3D5F" w:rsidRDefault="00855239">
            <w:pPr>
              <w:jc w:val="center"/>
            </w:pPr>
            <w:r w:rsidRPr="004C3D5F">
              <w:t>Napr.</w:t>
            </w:r>
          </w:p>
          <w:p w:rsidR="0063352B" w:rsidRPr="004C3D5F" w:rsidRDefault="00855239">
            <w:r w:rsidRPr="004C3D5F">
              <w:t>z nzd.</w:t>
            </w:r>
          </w:p>
        </w:tc>
        <w:tc>
          <w:tcPr>
            <w:tcW w:w="754" w:type="dxa"/>
            <w:tcBorders>
              <w:top w:val="single" w:sz="4" w:space="0" w:color="000000"/>
              <w:left w:val="single" w:sz="4" w:space="0" w:color="000000"/>
              <w:bottom w:val="single" w:sz="4" w:space="0" w:color="000000"/>
              <w:right w:val="single" w:sz="4" w:space="0" w:color="000000"/>
            </w:tcBorders>
            <w:shd w:val="clear" w:color="auto" w:fill="C2D69B"/>
          </w:tcPr>
          <w:p w:rsidR="0063352B" w:rsidRPr="004C3D5F" w:rsidRDefault="00855239">
            <w:pPr>
              <w:jc w:val="center"/>
            </w:pPr>
            <w:r w:rsidRPr="004C3D5F">
              <w:t>2017</w:t>
            </w:r>
            <w:r w:rsidRPr="004C3D5F">
              <w:br/>
              <w:t>Napr.</w:t>
            </w:r>
            <w:r w:rsidRPr="004C3D5F">
              <w:br/>
              <w:t>z nzd.</w:t>
            </w:r>
          </w:p>
        </w:tc>
        <w:tc>
          <w:tcPr>
            <w:tcW w:w="899" w:type="dxa"/>
            <w:tcBorders>
              <w:top w:val="single" w:sz="4" w:space="0" w:color="000000"/>
              <w:left w:val="single" w:sz="4" w:space="0" w:color="000000"/>
              <w:bottom w:val="single" w:sz="4" w:space="0" w:color="000000"/>
              <w:right w:val="single" w:sz="4" w:space="0" w:color="000000"/>
            </w:tcBorders>
            <w:shd w:val="clear" w:color="auto" w:fill="FFFF99"/>
          </w:tcPr>
          <w:p w:rsidR="0063352B" w:rsidRPr="004C3D5F" w:rsidRDefault="00855239">
            <w:pPr>
              <w:jc w:val="center"/>
            </w:pPr>
            <w:r w:rsidRPr="004C3D5F">
              <w:t>2018</w:t>
            </w:r>
          </w:p>
          <w:p w:rsidR="0063352B" w:rsidRPr="004C3D5F" w:rsidRDefault="00855239">
            <w:pPr>
              <w:jc w:val="center"/>
            </w:pPr>
            <w:bookmarkStart w:id="24" w:name="_26in1rg" w:colFirst="0" w:colLast="0"/>
            <w:bookmarkEnd w:id="24"/>
            <w:r w:rsidRPr="004C3D5F">
              <w:t>Ne izdela</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63352B" w:rsidRPr="004C3D5F" w:rsidRDefault="00855239">
            <w:pPr>
              <w:jc w:val="center"/>
            </w:pPr>
            <w:r w:rsidRPr="004C3D5F">
              <w:t xml:space="preserve">2017 </w:t>
            </w:r>
          </w:p>
          <w:p w:rsidR="0063352B" w:rsidRPr="004C3D5F" w:rsidRDefault="00855239">
            <w:pPr>
              <w:jc w:val="center"/>
            </w:pPr>
            <w:r w:rsidRPr="004C3D5F">
              <w:t>Ne</w:t>
            </w:r>
          </w:p>
          <w:p w:rsidR="0063352B" w:rsidRPr="004C3D5F" w:rsidRDefault="00855239">
            <w:pPr>
              <w:jc w:val="center"/>
            </w:pPr>
            <w:r w:rsidRPr="004C3D5F">
              <w:t>izdela</w:t>
            </w:r>
          </w:p>
        </w:tc>
      </w:tr>
      <w:tr w:rsidR="0063352B" w:rsidRPr="004C3D5F">
        <w:trPr>
          <w:trHeight w:val="260"/>
          <w:jc w:val="center"/>
        </w:trPr>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Pr="004C3D5F" w:rsidRDefault="00855239">
            <w:r w:rsidRPr="004C3D5F">
              <w:t>Matična šola (1. – 9. )</w:t>
            </w:r>
          </w:p>
        </w:tc>
        <w:tc>
          <w:tcPr>
            <w:tcW w:w="895" w:type="dxa"/>
            <w:tcBorders>
              <w:top w:val="single" w:sz="4" w:space="0" w:color="000000"/>
              <w:left w:val="nil"/>
              <w:bottom w:val="single" w:sz="4" w:space="0" w:color="000000"/>
              <w:right w:val="single" w:sz="4" w:space="0" w:color="000000"/>
            </w:tcBorders>
            <w:shd w:val="clear" w:color="auto" w:fill="FFFF99"/>
          </w:tcPr>
          <w:p w:rsidR="0063352B" w:rsidRPr="004C3D5F" w:rsidRDefault="00DE626B">
            <w:pPr>
              <w:jc w:val="center"/>
            </w:pPr>
            <w:r>
              <w:t>99,4</w:t>
            </w:r>
            <w:r w:rsidR="00855239" w:rsidRPr="004C3D5F">
              <w:t>%</w:t>
            </w:r>
          </w:p>
        </w:tc>
        <w:tc>
          <w:tcPr>
            <w:tcW w:w="895" w:type="dxa"/>
            <w:tcBorders>
              <w:top w:val="single" w:sz="4" w:space="0" w:color="000000"/>
              <w:left w:val="single" w:sz="4" w:space="0" w:color="000000"/>
              <w:bottom w:val="single" w:sz="4" w:space="0" w:color="000000"/>
              <w:right w:val="single" w:sz="4" w:space="0" w:color="000000"/>
            </w:tcBorders>
            <w:shd w:val="clear" w:color="auto" w:fill="C2D69B"/>
          </w:tcPr>
          <w:p w:rsidR="0063352B" w:rsidRPr="004C3D5F" w:rsidRDefault="00855239">
            <w:pPr>
              <w:jc w:val="center"/>
            </w:pPr>
            <w:r w:rsidRPr="004C3D5F">
              <w:t>98,5</w:t>
            </w:r>
          </w:p>
        </w:tc>
        <w:tc>
          <w:tcPr>
            <w:tcW w:w="754" w:type="dxa"/>
            <w:tcBorders>
              <w:top w:val="single" w:sz="4" w:space="0" w:color="000000"/>
              <w:left w:val="single" w:sz="4" w:space="0" w:color="000000"/>
              <w:bottom w:val="single" w:sz="4" w:space="0" w:color="000000"/>
              <w:right w:val="single" w:sz="4" w:space="0" w:color="000000"/>
            </w:tcBorders>
            <w:shd w:val="clear" w:color="auto" w:fill="FFFF99"/>
          </w:tcPr>
          <w:p w:rsidR="0063352B" w:rsidRPr="004C3D5F" w:rsidRDefault="000C1F35">
            <w:pPr>
              <w:jc w:val="center"/>
            </w:pPr>
            <w:r>
              <w:t>0</w:t>
            </w:r>
          </w:p>
        </w:tc>
        <w:tc>
          <w:tcPr>
            <w:tcW w:w="754" w:type="dxa"/>
            <w:tcBorders>
              <w:top w:val="single" w:sz="4" w:space="0" w:color="000000"/>
              <w:left w:val="single" w:sz="4" w:space="0" w:color="000000"/>
              <w:bottom w:val="single" w:sz="4" w:space="0" w:color="000000"/>
              <w:right w:val="single" w:sz="4" w:space="0" w:color="000000"/>
            </w:tcBorders>
            <w:shd w:val="clear" w:color="auto" w:fill="C2D69B"/>
          </w:tcPr>
          <w:p w:rsidR="0063352B" w:rsidRPr="004C3D5F" w:rsidRDefault="00DE626B">
            <w:pPr>
              <w:jc w:val="center"/>
            </w:pPr>
            <w:r>
              <w:t>1</w:t>
            </w:r>
          </w:p>
        </w:tc>
        <w:tc>
          <w:tcPr>
            <w:tcW w:w="899" w:type="dxa"/>
            <w:tcBorders>
              <w:top w:val="single" w:sz="4" w:space="0" w:color="000000"/>
              <w:left w:val="single" w:sz="4" w:space="0" w:color="000000"/>
              <w:bottom w:val="single" w:sz="4" w:space="0" w:color="000000"/>
              <w:right w:val="single" w:sz="4" w:space="0" w:color="000000"/>
            </w:tcBorders>
            <w:shd w:val="clear" w:color="auto" w:fill="FFFF99"/>
          </w:tcPr>
          <w:p w:rsidR="0063352B" w:rsidRPr="004C3D5F" w:rsidRDefault="00855239">
            <w:pPr>
              <w:jc w:val="center"/>
            </w:pPr>
            <w:r w:rsidRPr="004C3D5F">
              <w:t>3</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63352B" w:rsidRPr="004C3D5F" w:rsidRDefault="00855239">
            <w:pPr>
              <w:jc w:val="center"/>
            </w:pPr>
            <w:r w:rsidRPr="004C3D5F">
              <w:t>7</w:t>
            </w:r>
          </w:p>
        </w:tc>
      </w:tr>
      <w:tr w:rsidR="0063352B" w:rsidRPr="004C3D5F">
        <w:trPr>
          <w:trHeight w:val="280"/>
          <w:jc w:val="center"/>
        </w:trPr>
        <w:tc>
          <w:tcPr>
            <w:tcW w:w="2275" w:type="dxa"/>
            <w:tcBorders>
              <w:top w:val="nil"/>
              <w:left w:val="single" w:sz="4" w:space="0" w:color="000000"/>
              <w:bottom w:val="single" w:sz="4" w:space="0" w:color="000000"/>
              <w:right w:val="single" w:sz="4" w:space="0" w:color="000000"/>
            </w:tcBorders>
            <w:shd w:val="clear" w:color="auto" w:fill="auto"/>
            <w:vAlign w:val="center"/>
          </w:tcPr>
          <w:p w:rsidR="0063352B" w:rsidRPr="004C3D5F" w:rsidRDefault="00855239">
            <w:r w:rsidRPr="004C3D5F">
              <w:t>PŠ Čemšenik</w:t>
            </w:r>
          </w:p>
        </w:tc>
        <w:tc>
          <w:tcPr>
            <w:tcW w:w="895" w:type="dxa"/>
            <w:tcBorders>
              <w:top w:val="single" w:sz="4" w:space="0" w:color="000000"/>
              <w:left w:val="nil"/>
              <w:bottom w:val="single" w:sz="4" w:space="0" w:color="000000"/>
              <w:right w:val="single" w:sz="4" w:space="0" w:color="000000"/>
            </w:tcBorders>
            <w:shd w:val="clear" w:color="auto" w:fill="FFFF99"/>
          </w:tcPr>
          <w:p w:rsidR="0063352B" w:rsidRPr="004C3D5F" w:rsidRDefault="00855239">
            <w:pPr>
              <w:jc w:val="center"/>
            </w:pPr>
            <w:r w:rsidRPr="004C3D5F">
              <w:t>100</w:t>
            </w:r>
          </w:p>
        </w:tc>
        <w:tc>
          <w:tcPr>
            <w:tcW w:w="895" w:type="dxa"/>
            <w:tcBorders>
              <w:top w:val="single" w:sz="4" w:space="0" w:color="000000"/>
              <w:left w:val="single" w:sz="4" w:space="0" w:color="000000"/>
              <w:bottom w:val="single" w:sz="4" w:space="0" w:color="000000"/>
              <w:right w:val="single" w:sz="4" w:space="0" w:color="000000"/>
            </w:tcBorders>
            <w:shd w:val="clear" w:color="auto" w:fill="C2D69B"/>
          </w:tcPr>
          <w:p w:rsidR="0063352B" w:rsidRPr="004C3D5F" w:rsidRDefault="00855239">
            <w:pPr>
              <w:jc w:val="center"/>
            </w:pPr>
            <w:r w:rsidRPr="004C3D5F">
              <w:t>100</w:t>
            </w:r>
          </w:p>
        </w:tc>
        <w:tc>
          <w:tcPr>
            <w:tcW w:w="754" w:type="dxa"/>
            <w:tcBorders>
              <w:top w:val="single" w:sz="4" w:space="0" w:color="000000"/>
              <w:left w:val="single" w:sz="4" w:space="0" w:color="000000"/>
              <w:bottom w:val="single" w:sz="4" w:space="0" w:color="000000"/>
              <w:right w:val="single" w:sz="4" w:space="0" w:color="000000"/>
            </w:tcBorders>
            <w:shd w:val="clear" w:color="auto" w:fill="FFFF99"/>
          </w:tcPr>
          <w:p w:rsidR="0063352B" w:rsidRPr="004C3D5F" w:rsidRDefault="00DE626B">
            <w:pPr>
              <w:jc w:val="center"/>
            </w:pPr>
            <w:r>
              <w:t>0</w:t>
            </w:r>
          </w:p>
        </w:tc>
        <w:tc>
          <w:tcPr>
            <w:tcW w:w="754" w:type="dxa"/>
            <w:tcBorders>
              <w:top w:val="single" w:sz="4" w:space="0" w:color="000000"/>
              <w:left w:val="single" w:sz="4" w:space="0" w:color="000000"/>
              <w:bottom w:val="single" w:sz="4" w:space="0" w:color="000000"/>
              <w:right w:val="single" w:sz="4" w:space="0" w:color="000000"/>
            </w:tcBorders>
            <w:shd w:val="clear" w:color="auto" w:fill="C2D69B"/>
          </w:tcPr>
          <w:p w:rsidR="0063352B" w:rsidRPr="004C3D5F" w:rsidRDefault="00855239">
            <w:pPr>
              <w:jc w:val="center"/>
            </w:pPr>
            <w:r w:rsidRPr="004C3D5F">
              <w:t>0</w:t>
            </w:r>
          </w:p>
        </w:tc>
        <w:tc>
          <w:tcPr>
            <w:tcW w:w="899" w:type="dxa"/>
            <w:tcBorders>
              <w:top w:val="single" w:sz="4" w:space="0" w:color="000000"/>
              <w:left w:val="single" w:sz="4" w:space="0" w:color="000000"/>
              <w:bottom w:val="single" w:sz="4" w:space="0" w:color="000000"/>
              <w:right w:val="single" w:sz="4" w:space="0" w:color="000000"/>
            </w:tcBorders>
            <w:shd w:val="clear" w:color="auto" w:fill="FFFF99"/>
          </w:tcPr>
          <w:p w:rsidR="0063352B" w:rsidRPr="004C3D5F" w:rsidRDefault="00855239">
            <w:pPr>
              <w:jc w:val="center"/>
            </w:pPr>
            <w:r w:rsidRPr="004C3D5F">
              <w:t>0</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63352B" w:rsidRPr="004C3D5F" w:rsidRDefault="00855239">
            <w:pPr>
              <w:jc w:val="center"/>
            </w:pPr>
            <w:r w:rsidRPr="004C3D5F">
              <w:t>0</w:t>
            </w:r>
          </w:p>
        </w:tc>
      </w:tr>
      <w:tr w:rsidR="0063352B" w:rsidRPr="004C3D5F">
        <w:trPr>
          <w:trHeight w:val="260"/>
          <w:jc w:val="center"/>
        </w:trPr>
        <w:tc>
          <w:tcPr>
            <w:tcW w:w="2275" w:type="dxa"/>
            <w:tcBorders>
              <w:top w:val="nil"/>
              <w:left w:val="single" w:sz="4" w:space="0" w:color="000000"/>
              <w:bottom w:val="single" w:sz="4" w:space="0" w:color="000000"/>
              <w:right w:val="single" w:sz="4" w:space="0" w:color="000000"/>
            </w:tcBorders>
            <w:shd w:val="clear" w:color="auto" w:fill="auto"/>
            <w:vAlign w:val="center"/>
          </w:tcPr>
          <w:p w:rsidR="0063352B" w:rsidRPr="004C3D5F" w:rsidRDefault="00855239">
            <w:r w:rsidRPr="004C3D5F">
              <w:t>PŠ Podkum</w:t>
            </w:r>
          </w:p>
        </w:tc>
        <w:tc>
          <w:tcPr>
            <w:tcW w:w="895" w:type="dxa"/>
            <w:tcBorders>
              <w:top w:val="single" w:sz="4" w:space="0" w:color="000000"/>
              <w:left w:val="nil"/>
              <w:bottom w:val="single" w:sz="4" w:space="0" w:color="000000"/>
              <w:right w:val="single" w:sz="4" w:space="0" w:color="000000"/>
            </w:tcBorders>
            <w:shd w:val="clear" w:color="auto" w:fill="FFFF99"/>
          </w:tcPr>
          <w:p w:rsidR="0063352B" w:rsidRPr="004C3D5F" w:rsidRDefault="00855239">
            <w:pPr>
              <w:jc w:val="center"/>
            </w:pPr>
            <w:r w:rsidRPr="004C3D5F">
              <w:t>100</w:t>
            </w:r>
          </w:p>
        </w:tc>
        <w:tc>
          <w:tcPr>
            <w:tcW w:w="895" w:type="dxa"/>
            <w:tcBorders>
              <w:top w:val="single" w:sz="4" w:space="0" w:color="000000"/>
              <w:left w:val="single" w:sz="4" w:space="0" w:color="000000"/>
              <w:bottom w:val="single" w:sz="4" w:space="0" w:color="000000"/>
              <w:right w:val="single" w:sz="4" w:space="0" w:color="000000"/>
            </w:tcBorders>
            <w:shd w:val="clear" w:color="auto" w:fill="C2D69B"/>
          </w:tcPr>
          <w:p w:rsidR="0063352B" w:rsidRPr="004C3D5F" w:rsidRDefault="00855239">
            <w:pPr>
              <w:jc w:val="center"/>
            </w:pPr>
            <w:r w:rsidRPr="004C3D5F">
              <w:t>100</w:t>
            </w:r>
          </w:p>
        </w:tc>
        <w:tc>
          <w:tcPr>
            <w:tcW w:w="754" w:type="dxa"/>
            <w:tcBorders>
              <w:top w:val="single" w:sz="4" w:space="0" w:color="000000"/>
              <w:left w:val="single" w:sz="4" w:space="0" w:color="000000"/>
              <w:bottom w:val="single" w:sz="4" w:space="0" w:color="000000"/>
              <w:right w:val="single" w:sz="4" w:space="0" w:color="000000"/>
            </w:tcBorders>
            <w:shd w:val="clear" w:color="auto" w:fill="FFFF99"/>
          </w:tcPr>
          <w:p w:rsidR="0063352B" w:rsidRPr="004C3D5F" w:rsidRDefault="00DE626B">
            <w:pPr>
              <w:jc w:val="center"/>
            </w:pPr>
            <w:r>
              <w:t>0</w:t>
            </w:r>
          </w:p>
        </w:tc>
        <w:tc>
          <w:tcPr>
            <w:tcW w:w="754" w:type="dxa"/>
            <w:tcBorders>
              <w:top w:val="single" w:sz="4" w:space="0" w:color="000000"/>
              <w:left w:val="single" w:sz="4" w:space="0" w:color="000000"/>
              <w:bottom w:val="single" w:sz="4" w:space="0" w:color="000000"/>
              <w:right w:val="single" w:sz="4" w:space="0" w:color="000000"/>
            </w:tcBorders>
            <w:shd w:val="clear" w:color="auto" w:fill="C2D69B"/>
          </w:tcPr>
          <w:p w:rsidR="0063352B" w:rsidRPr="004C3D5F" w:rsidRDefault="00855239">
            <w:pPr>
              <w:jc w:val="center"/>
            </w:pPr>
            <w:r w:rsidRPr="004C3D5F">
              <w:t>0</w:t>
            </w:r>
          </w:p>
        </w:tc>
        <w:tc>
          <w:tcPr>
            <w:tcW w:w="899" w:type="dxa"/>
            <w:tcBorders>
              <w:top w:val="single" w:sz="4" w:space="0" w:color="000000"/>
              <w:left w:val="single" w:sz="4" w:space="0" w:color="000000"/>
              <w:bottom w:val="single" w:sz="4" w:space="0" w:color="000000"/>
              <w:right w:val="single" w:sz="4" w:space="0" w:color="000000"/>
            </w:tcBorders>
            <w:shd w:val="clear" w:color="auto" w:fill="FFFF99"/>
          </w:tcPr>
          <w:p w:rsidR="0063352B" w:rsidRPr="004C3D5F" w:rsidRDefault="00855239">
            <w:pPr>
              <w:jc w:val="center"/>
            </w:pPr>
            <w:r w:rsidRPr="004C3D5F">
              <w:t>0</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63352B" w:rsidRPr="004C3D5F" w:rsidRDefault="00855239">
            <w:pPr>
              <w:jc w:val="center"/>
            </w:pPr>
            <w:r w:rsidRPr="004C3D5F">
              <w:t>0</w:t>
            </w:r>
          </w:p>
        </w:tc>
      </w:tr>
      <w:tr w:rsidR="0063352B" w:rsidRPr="004C3D5F">
        <w:trPr>
          <w:trHeight w:val="260"/>
          <w:jc w:val="center"/>
        </w:trPr>
        <w:tc>
          <w:tcPr>
            <w:tcW w:w="2275" w:type="dxa"/>
            <w:tcBorders>
              <w:top w:val="nil"/>
              <w:left w:val="single" w:sz="4" w:space="0" w:color="000000"/>
              <w:bottom w:val="single" w:sz="4" w:space="0" w:color="000000"/>
              <w:right w:val="single" w:sz="4" w:space="0" w:color="000000"/>
            </w:tcBorders>
            <w:shd w:val="clear" w:color="auto" w:fill="auto"/>
            <w:vAlign w:val="center"/>
          </w:tcPr>
          <w:p w:rsidR="0063352B" w:rsidRPr="004C3D5F" w:rsidRDefault="00855239">
            <w:pPr>
              <w:rPr>
                <w:b/>
              </w:rPr>
            </w:pPr>
            <w:r w:rsidRPr="004C3D5F">
              <w:rPr>
                <w:b/>
              </w:rPr>
              <w:t>SKUPAJ VSI</w:t>
            </w:r>
          </w:p>
        </w:tc>
        <w:tc>
          <w:tcPr>
            <w:tcW w:w="895" w:type="dxa"/>
            <w:tcBorders>
              <w:top w:val="single" w:sz="4" w:space="0" w:color="000000"/>
              <w:left w:val="nil"/>
              <w:bottom w:val="single" w:sz="4" w:space="0" w:color="000000"/>
              <w:right w:val="single" w:sz="4" w:space="0" w:color="000000"/>
            </w:tcBorders>
            <w:shd w:val="clear" w:color="auto" w:fill="FFFF99"/>
          </w:tcPr>
          <w:p w:rsidR="0063352B" w:rsidRPr="004C3D5F" w:rsidRDefault="00DE626B">
            <w:pPr>
              <w:jc w:val="center"/>
              <w:rPr>
                <w:b/>
              </w:rPr>
            </w:pPr>
            <w:r>
              <w:rPr>
                <w:b/>
              </w:rPr>
              <w:t>99,4</w:t>
            </w:r>
            <w:r w:rsidR="0079406B">
              <w:rPr>
                <w:b/>
              </w:rPr>
              <w:t>4</w:t>
            </w:r>
          </w:p>
        </w:tc>
        <w:tc>
          <w:tcPr>
            <w:tcW w:w="895" w:type="dxa"/>
            <w:tcBorders>
              <w:top w:val="single" w:sz="4" w:space="0" w:color="000000"/>
              <w:left w:val="single" w:sz="4" w:space="0" w:color="000000"/>
              <w:bottom w:val="single" w:sz="4" w:space="0" w:color="000000"/>
              <w:right w:val="single" w:sz="4" w:space="0" w:color="000000"/>
            </w:tcBorders>
            <w:shd w:val="clear" w:color="auto" w:fill="C2D69B"/>
          </w:tcPr>
          <w:p w:rsidR="0063352B" w:rsidRPr="004C3D5F" w:rsidRDefault="00855239">
            <w:pPr>
              <w:jc w:val="center"/>
              <w:rPr>
                <w:b/>
              </w:rPr>
            </w:pPr>
            <w:r w:rsidRPr="004C3D5F">
              <w:rPr>
                <w:b/>
              </w:rPr>
              <w:t>98,7</w:t>
            </w:r>
          </w:p>
        </w:tc>
        <w:tc>
          <w:tcPr>
            <w:tcW w:w="754" w:type="dxa"/>
            <w:tcBorders>
              <w:top w:val="single" w:sz="4" w:space="0" w:color="000000"/>
              <w:left w:val="single" w:sz="4" w:space="0" w:color="000000"/>
              <w:bottom w:val="single" w:sz="4" w:space="0" w:color="000000"/>
              <w:right w:val="single" w:sz="4" w:space="0" w:color="000000"/>
            </w:tcBorders>
            <w:shd w:val="clear" w:color="auto" w:fill="FFFF99"/>
          </w:tcPr>
          <w:p w:rsidR="0063352B" w:rsidRPr="004C3D5F" w:rsidRDefault="00DE626B">
            <w:pPr>
              <w:jc w:val="center"/>
              <w:rPr>
                <w:b/>
              </w:rPr>
            </w:pPr>
            <w:r>
              <w:rPr>
                <w:b/>
              </w:rPr>
              <w:t>0</w:t>
            </w:r>
          </w:p>
        </w:tc>
        <w:tc>
          <w:tcPr>
            <w:tcW w:w="754" w:type="dxa"/>
            <w:tcBorders>
              <w:top w:val="single" w:sz="4" w:space="0" w:color="000000"/>
              <w:left w:val="single" w:sz="4" w:space="0" w:color="000000"/>
              <w:bottom w:val="single" w:sz="4" w:space="0" w:color="000000"/>
              <w:right w:val="single" w:sz="4" w:space="0" w:color="000000"/>
            </w:tcBorders>
            <w:shd w:val="clear" w:color="auto" w:fill="C2D69B"/>
          </w:tcPr>
          <w:p w:rsidR="0063352B" w:rsidRPr="004C3D5F" w:rsidRDefault="00855239">
            <w:pPr>
              <w:jc w:val="center"/>
              <w:rPr>
                <w:b/>
              </w:rPr>
            </w:pPr>
            <w:r w:rsidRPr="004C3D5F">
              <w:rPr>
                <w:b/>
              </w:rPr>
              <w:t>1</w:t>
            </w:r>
          </w:p>
        </w:tc>
        <w:tc>
          <w:tcPr>
            <w:tcW w:w="899" w:type="dxa"/>
            <w:tcBorders>
              <w:top w:val="single" w:sz="4" w:space="0" w:color="000000"/>
              <w:left w:val="single" w:sz="4" w:space="0" w:color="000000"/>
              <w:bottom w:val="single" w:sz="4" w:space="0" w:color="000000"/>
              <w:right w:val="single" w:sz="4" w:space="0" w:color="000000"/>
            </w:tcBorders>
            <w:shd w:val="clear" w:color="auto" w:fill="FFFF99"/>
          </w:tcPr>
          <w:p w:rsidR="0063352B" w:rsidRPr="004C3D5F" w:rsidRDefault="00DE626B">
            <w:pPr>
              <w:jc w:val="center"/>
              <w:rPr>
                <w:b/>
              </w:rPr>
            </w:pPr>
            <w:r>
              <w:rPr>
                <w:b/>
              </w:rPr>
              <w:t>0,5</w:t>
            </w:r>
            <w:r w:rsidR="0079406B">
              <w:rPr>
                <w:b/>
              </w:rPr>
              <w:t>6</w:t>
            </w:r>
            <w:r w:rsidR="00855239" w:rsidRPr="004C3D5F">
              <w:rPr>
                <w:b/>
              </w:rPr>
              <w:t>%</w:t>
            </w:r>
          </w:p>
        </w:tc>
        <w:tc>
          <w:tcPr>
            <w:tcW w:w="899" w:type="dxa"/>
            <w:tcBorders>
              <w:top w:val="single" w:sz="4" w:space="0" w:color="000000"/>
              <w:left w:val="single" w:sz="4" w:space="0" w:color="000000"/>
              <w:bottom w:val="single" w:sz="4" w:space="0" w:color="000000"/>
              <w:right w:val="single" w:sz="4" w:space="0" w:color="000000"/>
            </w:tcBorders>
            <w:shd w:val="clear" w:color="auto" w:fill="C2D69B"/>
          </w:tcPr>
          <w:p w:rsidR="0063352B" w:rsidRPr="004C3D5F" w:rsidRDefault="00855239">
            <w:pPr>
              <w:jc w:val="center"/>
              <w:rPr>
                <w:b/>
              </w:rPr>
            </w:pPr>
            <w:r w:rsidRPr="004C3D5F">
              <w:rPr>
                <w:b/>
              </w:rPr>
              <w:t>1,34%</w:t>
            </w:r>
          </w:p>
        </w:tc>
      </w:tr>
    </w:tbl>
    <w:p w:rsidR="0063352B" w:rsidRPr="004C3D5F" w:rsidRDefault="0063352B">
      <w:pPr>
        <w:jc w:val="both"/>
      </w:pPr>
    </w:p>
    <w:p w:rsidR="00CB7089" w:rsidRPr="00DE3246" w:rsidRDefault="00855239">
      <w:pPr>
        <w:jc w:val="both"/>
      </w:pPr>
      <w:r w:rsidRPr="00DE3246">
        <w:t>V šolskem letu 2017/2018 je bilo primerjalno s prejšnjim šolskim letom manj učencev, ki niso izdela</w:t>
      </w:r>
      <w:r w:rsidR="00DE3246" w:rsidRPr="00DE3246">
        <w:t>li razreda</w:t>
      </w:r>
      <w:r w:rsidRPr="00DE3246">
        <w:t xml:space="preserve">. </w:t>
      </w:r>
    </w:p>
    <w:p w:rsidR="0063352B" w:rsidRDefault="0063352B">
      <w:pPr>
        <w:jc w:val="both"/>
        <w:rPr>
          <w:color w:val="FF0000"/>
        </w:rPr>
      </w:pPr>
    </w:p>
    <w:p w:rsidR="0063352B" w:rsidRDefault="0063352B">
      <w:pPr>
        <w:jc w:val="both"/>
        <w:rPr>
          <w:color w:val="FF0000"/>
        </w:rPr>
      </w:pPr>
    </w:p>
    <w:p w:rsidR="0063352B" w:rsidRDefault="00855239">
      <w:pPr>
        <w:pBdr>
          <w:top w:val="nil"/>
          <w:left w:val="nil"/>
          <w:bottom w:val="nil"/>
          <w:right w:val="nil"/>
          <w:between w:val="nil"/>
        </w:pBdr>
        <w:spacing w:line="240" w:lineRule="auto"/>
        <w:rPr>
          <w:b/>
          <w:color w:val="000000"/>
        </w:rPr>
      </w:pPr>
      <w:r>
        <w:rPr>
          <w:b/>
          <w:color w:val="000000"/>
        </w:rPr>
        <w:t xml:space="preserve">Preglednica 3: Povprečna ocena v zadnjih dveh letih </w:t>
      </w:r>
    </w:p>
    <w:tbl>
      <w:tblPr>
        <w:tblStyle w:val="a2"/>
        <w:tblW w:w="700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2"/>
        <w:gridCol w:w="2433"/>
        <w:gridCol w:w="2433"/>
      </w:tblGrid>
      <w:tr w:rsidR="0063352B">
        <w:trPr>
          <w:trHeight w:val="280"/>
          <w:jc w:val="center"/>
        </w:trPr>
        <w:tc>
          <w:tcPr>
            <w:tcW w:w="2142" w:type="dxa"/>
            <w:tcBorders>
              <w:bottom w:val="single" w:sz="4" w:space="0" w:color="000000"/>
            </w:tcBorders>
            <w:shd w:val="clear" w:color="auto" w:fill="FFFFFF"/>
          </w:tcPr>
          <w:p w:rsidR="0063352B" w:rsidRDefault="00855239">
            <w:r>
              <w:t>Povprečna ocena</w:t>
            </w:r>
          </w:p>
        </w:tc>
        <w:tc>
          <w:tcPr>
            <w:tcW w:w="2433" w:type="dxa"/>
            <w:tcBorders>
              <w:bottom w:val="single" w:sz="4" w:space="0" w:color="000000"/>
            </w:tcBorders>
            <w:shd w:val="clear" w:color="auto" w:fill="FFFF99"/>
          </w:tcPr>
          <w:p w:rsidR="0063352B" w:rsidRPr="009F2211" w:rsidRDefault="00855239">
            <w:pPr>
              <w:jc w:val="center"/>
            </w:pPr>
            <w:r w:rsidRPr="009F2211">
              <w:t>2018</w:t>
            </w:r>
          </w:p>
        </w:tc>
        <w:tc>
          <w:tcPr>
            <w:tcW w:w="2433" w:type="dxa"/>
            <w:tcBorders>
              <w:bottom w:val="single" w:sz="4" w:space="0" w:color="000000"/>
            </w:tcBorders>
            <w:shd w:val="clear" w:color="auto" w:fill="CCFF99"/>
          </w:tcPr>
          <w:p w:rsidR="0063352B" w:rsidRPr="009F2211" w:rsidRDefault="00855239">
            <w:pPr>
              <w:jc w:val="center"/>
            </w:pPr>
            <w:r w:rsidRPr="009F2211">
              <w:t>2017</w:t>
            </w:r>
          </w:p>
        </w:tc>
      </w:tr>
      <w:tr w:rsidR="0063352B">
        <w:trPr>
          <w:trHeight w:val="280"/>
          <w:jc w:val="center"/>
        </w:trPr>
        <w:tc>
          <w:tcPr>
            <w:tcW w:w="2142" w:type="dxa"/>
            <w:shd w:val="clear" w:color="auto" w:fill="FFFFFF"/>
          </w:tcPr>
          <w:p w:rsidR="0063352B" w:rsidRDefault="00855239">
            <w:pPr>
              <w:jc w:val="both"/>
            </w:pPr>
            <w:r>
              <w:t>Celotna šola</w:t>
            </w:r>
          </w:p>
        </w:tc>
        <w:tc>
          <w:tcPr>
            <w:tcW w:w="2433" w:type="dxa"/>
            <w:shd w:val="clear" w:color="auto" w:fill="FFFF99"/>
          </w:tcPr>
          <w:p w:rsidR="0063352B" w:rsidRPr="009F2211" w:rsidRDefault="00855239">
            <w:pPr>
              <w:jc w:val="center"/>
            </w:pPr>
            <w:r w:rsidRPr="009F2211">
              <w:t>4,3</w:t>
            </w:r>
          </w:p>
        </w:tc>
        <w:tc>
          <w:tcPr>
            <w:tcW w:w="2433" w:type="dxa"/>
            <w:shd w:val="clear" w:color="auto" w:fill="CCFF99"/>
          </w:tcPr>
          <w:p w:rsidR="0063352B" w:rsidRPr="009F2211" w:rsidRDefault="00855239">
            <w:pPr>
              <w:jc w:val="center"/>
            </w:pPr>
            <w:r w:rsidRPr="009F2211">
              <w:t>4,26</w:t>
            </w:r>
          </w:p>
        </w:tc>
      </w:tr>
    </w:tbl>
    <w:p w:rsidR="0063352B" w:rsidRPr="00C47100" w:rsidRDefault="00855239" w:rsidP="00C47100">
      <w:pPr>
        <w:jc w:val="both"/>
      </w:pPr>
      <w:bookmarkStart w:id="25" w:name="_lnxbz9" w:colFirst="0" w:colLast="0"/>
      <w:bookmarkEnd w:id="25"/>
      <w:r w:rsidRPr="00DE3246">
        <w:t xml:space="preserve">Povprečna ocena v letu 2018 je za 0,04%  višja kot v letu 2017. </w:t>
      </w:r>
    </w:p>
    <w:p w:rsidR="0063352B" w:rsidRDefault="00855239">
      <w:pPr>
        <w:pStyle w:val="Naslov4"/>
        <w:ind w:left="720"/>
        <w:rPr>
          <w:b/>
          <w:i w:val="0"/>
          <w:color w:val="000000"/>
          <w:sz w:val="24"/>
          <w:szCs w:val="24"/>
        </w:rPr>
      </w:pPr>
      <w:r>
        <w:rPr>
          <w:b/>
          <w:i w:val="0"/>
          <w:color w:val="000000"/>
          <w:sz w:val="24"/>
          <w:szCs w:val="24"/>
        </w:rPr>
        <w:lastRenderedPageBreak/>
        <w:t xml:space="preserve">2. 1. 2 Analiza izvedbe nacionalnega preverjanja znanja </w:t>
      </w:r>
    </w:p>
    <w:p w:rsidR="0063352B" w:rsidRDefault="0063352B">
      <w:pPr>
        <w:rPr>
          <w:color w:val="FF0000"/>
        </w:rPr>
      </w:pPr>
    </w:p>
    <w:p w:rsidR="0063352B" w:rsidRDefault="00855239">
      <w:pPr>
        <w:jc w:val="both"/>
      </w:pPr>
      <w:r>
        <w:t>V skladu z navodili za izvedbo je vodstvo šole pripravilo podrobnejši izvedbeni načrt nacionalnega preverjanja znanja na šoli, ki je obsegal:</w:t>
      </w:r>
    </w:p>
    <w:p w:rsidR="0063352B" w:rsidRDefault="00855239">
      <w:pPr>
        <w:jc w:val="both"/>
      </w:pPr>
      <w:r>
        <w:t>- načine seznanjanja učiteljev, staršev in učencev o vlogi NPZ;</w:t>
      </w:r>
    </w:p>
    <w:p w:rsidR="0063352B" w:rsidRDefault="00855239">
      <w:pPr>
        <w:jc w:val="both"/>
      </w:pPr>
      <w:r>
        <w:t>- način prejemanja in hranjenja tajnega gradiva;</w:t>
      </w:r>
    </w:p>
    <w:p w:rsidR="0063352B" w:rsidRDefault="00855239">
      <w:pPr>
        <w:jc w:val="both"/>
      </w:pPr>
      <w:r>
        <w:t>- imenovanje učiteljev za vrednotenje nalog;</w:t>
      </w:r>
    </w:p>
    <w:p w:rsidR="0063352B" w:rsidRDefault="00855239">
      <w:pPr>
        <w:jc w:val="both"/>
      </w:pPr>
      <w:r>
        <w:t>- organizacijo dela na šoli v dnevih izvajanja NPZ;</w:t>
      </w:r>
    </w:p>
    <w:p w:rsidR="0063352B" w:rsidRDefault="00855239">
      <w:pPr>
        <w:jc w:val="both"/>
      </w:pPr>
      <w:r>
        <w:t>- določitev časa vpogledov in poizvedb o morebitnih napakah za učence in starše;</w:t>
      </w:r>
    </w:p>
    <w:p w:rsidR="0063352B" w:rsidRDefault="00855239">
      <w:pPr>
        <w:jc w:val="both"/>
      </w:pPr>
      <w:r>
        <w:t>- analizo in izdelavo poročila o NPZ.</w:t>
      </w:r>
    </w:p>
    <w:p w:rsidR="0063352B" w:rsidRDefault="0063352B">
      <w:pPr>
        <w:jc w:val="both"/>
        <w:rPr>
          <w:b/>
        </w:rPr>
      </w:pPr>
    </w:p>
    <w:p w:rsidR="0063352B" w:rsidRDefault="00855239">
      <w:pPr>
        <w:jc w:val="both"/>
      </w:pPr>
      <w:r>
        <w:t>Preverjanje znanja v 9. razredu</w:t>
      </w:r>
    </w:p>
    <w:p w:rsidR="0063352B" w:rsidRDefault="0063352B">
      <w:pPr>
        <w:jc w:val="both"/>
        <w:rPr>
          <w:color w:val="FF0000"/>
        </w:rPr>
      </w:pPr>
    </w:p>
    <w:p w:rsidR="0063352B" w:rsidRDefault="00855239">
      <w:pPr>
        <w:pBdr>
          <w:top w:val="nil"/>
          <w:left w:val="nil"/>
          <w:bottom w:val="nil"/>
          <w:right w:val="nil"/>
          <w:between w:val="nil"/>
        </w:pBdr>
        <w:spacing w:line="240" w:lineRule="auto"/>
        <w:rPr>
          <w:b/>
          <w:color w:val="000000"/>
        </w:rPr>
      </w:pPr>
      <w:r>
        <w:rPr>
          <w:b/>
          <w:color w:val="000000"/>
        </w:rPr>
        <w:t>Preglednica 4: Rezultati NPZ učencev 9. razreda primerjalno z državnim povprečjem</w:t>
      </w:r>
    </w:p>
    <w:tbl>
      <w:tblPr>
        <w:tblStyle w:val="a3"/>
        <w:tblW w:w="5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606"/>
        <w:gridCol w:w="1606"/>
        <w:gridCol w:w="1712"/>
      </w:tblGrid>
      <w:tr w:rsidR="0063352B" w:rsidRPr="004C3D5F">
        <w:trPr>
          <w:jc w:val="center"/>
        </w:trPr>
        <w:tc>
          <w:tcPr>
            <w:tcW w:w="2476" w:type="dxa"/>
            <w:gridSpan w:val="2"/>
            <w:shd w:val="clear" w:color="auto" w:fill="FFFFFF"/>
          </w:tcPr>
          <w:p w:rsidR="0063352B" w:rsidRPr="004C3D5F" w:rsidRDefault="00855239">
            <w:pPr>
              <w:jc w:val="center"/>
              <w:rPr>
                <w:b/>
                <w:sz w:val="24"/>
                <w:szCs w:val="24"/>
              </w:rPr>
            </w:pPr>
            <w:r w:rsidRPr="004C3D5F">
              <w:rPr>
                <w:b/>
                <w:sz w:val="24"/>
                <w:szCs w:val="24"/>
              </w:rPr>
              <w:t>2017/18</w:t>
            </w:r>
          </w:p>
        </w:tc>
        <w:tc>
          <w:tcPr>
            <w:tcW w:w="1606" w:type="dxa"/>
            <w:shd w:val="clear" w:color="auto" w:fill="FFFFFF"/>
            <w:vAlign w:val="center"/>
          </w:tcPr>
          <w:p w:rsidR="0063352B" w:rsidRPr="004C3D5F" w:rsidRDefault="00855239">
            <w:pPr>
              <w:jc w:val="center"/>
              <w:rPr>
                <w:sz w:val="24"/>
                <w:szCs w:val="24"/>
              </w:rPr>
            </w:pPr>
            <w:r w:rsidRPr="004C3D5F">
              <w:rPr>
                <w:sz w:val="24"/>
                <w:szCs w:val="24"/>
              </w:rPr>
              <w:t>Dosežki v %</w:t>
            </w:r>
          </w:p>
        </w:tc>
        <w:tc>
          <w:tcPr>
            <w:tcW w:w="1712" w:type="dxa"/>
            <w:shd w:val="clear" w:color="auto" w:fill="FFFFFF"/>
          </w:tcPr>
          <w:p w:rsidR="0063352B" w:rsidRPr="004C3D5F" w:rsidRDefault="00855239">
            <w:pPr>
              <w:jc w:val="center"/>
              <w:rPr>
                <w:b/>
                <w:sz w:val="24"/>
                <w:szCs w:val="24"/>
              </w:rPr>
            </w:pPr>
            <w:r w:rsidRPr="004C3D5F">
              <w:rPr>
                <w:b/>
                <w:sz w:val="24"/>
                <w:szCs w:val="24"/>
              </w:rPr>
              <w:t>+ / -  v %</w:t>
            </w:r>
          </w:p>
        </w:tc>
      </w:tr>
      <w:tr w:rsidR="0063352B" w:rsidRPr="004C3D5F">
        <w:trPr>
          <w:jc w:val="center"/>
        </w:trPr>
        <w:tc>
          <w:tcPr>
            <w:tcW w:w="870" w:type="dxa"/>
            <w:vMerge w:val="restart"/>
            <w:shd w:val="clear" w:color="auto" w:fill="E5B8B7"/>
            <w:vAlign w:val="center"/>
          </w:tcPr>
          <w:p w:rsidR="0063352B" w:rsidRPr="004C3D5F" w:rsidRDefault="00855239">
            <w:pPr>
              <w:rPr>
                <w:sz w:val="24"/>
                <w:szCs w:val="24"/>
              </w:rPr>
            </w:pPr>
            <w:r w:rsidRPr="004C3D5F">
              <w:rPr>
                <w:sz w:val="24"/>
                <w:szCs w:val="24"/>
              </w:rPr>
              <w:t>SLJ</w:t>
            </w:r>
          </w:p>
        </w:tc>
        <w:tc>
          <w:tcPr>
            <w:tcW w:w="1606" w:type="dxa"/>
            <w:tcBorders>
              <w:bottom w:val="single" w:sz="4" w:space="0" w:color="000000"/>
            </w:tcBorders>
            <w:shd w:val="clear" w:color="auto" w:fill="E5B8B7"/>
            <w:vAlign w:val="center"/>
          </w:tcPr>
          <w:p w:rsidR="0063352B" w:rsidRPr="004C3D5F" w:rsidRDefault="00855239">
            <w:pPr>
              <w:rPr>
                <w:sz w:val="24"/>
                <w:szCs w:val="24"/>
              </w:rPr>
            </w:pPr>
            <w:r w:rsidRPr="004C3D5F">
              <w:rPr>
                <w:sz w:val="24"/>
                <w:szCs w:val="24"/>
              </w:rPr>
              <w:t>OŠ I. Skvarče</w:t>
            </w:r>
          </w:p>
        </w:tc>
        <w:tc>
          <w:tcPr>
            <w:tcW w:w="1606" w:type="dxa"/>
            <w:tcBorders>
              <w:bottom w:val="single" w:sz="4" w:space="0" w:color="000000"/>
            </w:tcBorders>
            <w:shd w:val="clear" w:color="auto" w:fill="E5B8B7"/>
            <w:vAlign w:val="center"/>
          </w:tcPr>
          <w:p w:rsidR="0063352B" w:rsidRPr="004C3D5F" w:rsidRDefault="00855239">
            <w:pPr>
              <w:jc w:val="center"/>
              <w:rPr>
                <w:sz w:val="24"/>
                <w:szCs w:val="24"/>
              </w:rPr>
            </w:pPr>
            <w:r w:rsidRPr="004C3D5F">
              <w:rPr>
                <w:sz w:val="24"/>
                <w:szCs w:val="24"/>
              </w:rPr>
              <w:t>50,94</w:t>
            </w:r>
          </w:p>
        </w:tc>
        <w:tc>
          <w:tcPr>
            <w:tcW w:w="1712" w:type="dxa"/>
            <w:tcBorders>
              <w:bottom w:val="single" w:sz="4" w:space="0" w:color="000000"/>
            </w:tcBorders>
            <w:shd w:val="clear" w:color="auto" w:fill="E5B8B7"/>
          </w:tcPr>
          <w:p w:rsidR="0063352B" w:rsidRPr="004C3D5F" w:rsidRDefault="00855239">
            <w:pPr>
              <w:jc w:val="right"/>
              <w:rPr>
                <w:b/>
                <w:sz w:val="24"/>
                <w:szCs w:val="24"/>
              </w:rPr>
            </w:pPr>
            <w:r w:rsidRPr="004C3D5F">
              <w:rPr>
                <w:b/>
                <w:sz w:val="24"/>
                <w:szCs w:val="24"/>
              </w:rPr>
              <w:t>+0,15</w:t>
            </w:r>
          </w:p>
        </w:tc>
      </w:tr>
      <w:tr w:rsidR="0063352B" w:rsidRPr="004C3D5F">
        <w:trPr>
          <w:jc w:val="center"/>
        </w:trPr>
        <w:tc>
          <w:tcPr>
            <w:tcW w:w="870" w:type="dxa"/>
            <w:vMerge/>
            <w:shd w:val="clear" w:color="auto" w:fill="E5B8B7"/>
            <w:vAlign w:val="center"/>
          </w:tcPr>
          <w:p w:rsidR="0063352B" w:rsidRPr="004C3D5F" w:rsidRDefault="0063352B">
            <w:pPr>
              <w:widowControl w:val="0"/>
              <w:pBdr>
                <w:top w:val="nil"/>
                <w:left w:val="nil"/>
                <w:bottom w:val="nil"/>
                <w:right w:val="nil"/>
                <w:between w:val="nil"/>
              </w:pBdr>
              <w:spacing w:line="276" w:lineRule="auto"/>
              <w:rPr>
                <w:b/>
                <w:sz w:val="24"/>
                <w:szCs w:val="24"/>
              </w:rPr>
            </w:pPr>
          </w:p>
        </w:tc>
        <w:tc>
          <w:tcPr>
            <w:tcW w:w="1606" w:type="dxa"/>
            <w:tcBorders>
              <w:bottom w:val="single" w:sz="4" w:space="0" w:color="000000"/>
            </w:tcBorders>
            <w:shd w:val="clear" w:color="auto" w:fill="F2DBDB"/>
            <w:vAlign w:val="center"/>
          </w:tcPr>
          <w:p w:rsidR="0063352B" w:rsidRPr="004C3D5F" w:rsidRDefault="00855239">
            <w:pPr>
              <w:rPr>
                <w:sz w:val="24"/>
                <w:szCs w:val="24"/>
              </w:rPr>
            </w:pPr>
            <w:r w:rsidRPr="004C3D5F">
              <w:rPr>
                <w:sz w:val="24"/>
                <w:szCs w:val="24"/>
              </w:rPr>
              <w:t>Slovenija</w:t>
            </w:r>
          </w:p>
        </w:tc>
        <w:tc>
          <w:tcPr>
            <w:tcW w:w="1606" w:type="dxa"/>
            <w:tcBorders>
              <w:bottom w:val="single" w:sz="4" w:space="0" w:color="000000"/>
            </w:tcBorders>
            <w:shd w:val="clear" w:color="auto" w:fill="F2DBDB"/>
            <w:vAlign w:val="center"/>
          </w:tcPr>
          <w:p w:rsidR="0063352B" w:rsidRPr="004C3D5F" w:rsidRDefault="00855239">
            <w:pPr>
              <w:jc w:val="center"/>
              <w:rPr>
                <w:sz w:val="24"/>
                <w:szCs w:val="24"/>
              </w:rPr>
            </w:pPr>
            <w:r w:rsidRPr="004C3D5F">
              <w:rPr>
                <w:sz w:val="24"/>
                <w:szCs w:val="24"/>
              </w:rPr>
              <w:t>50,79</w:t>
            </w:r>
          </w:p>
        </w:tc>
        <w:tc>
          <w:tcPr>
            <w:tcW w:w="1712" w:type="dxa"/>
            <w:tcBorders>
              <w:bottom w:val="single" w:sz="4" w:space="0" w:color="000000"/>
            </w:tcBorders>
            <w:shd w:val="clear" w:color="auto" w:fill="F2DBDB"/>
          </w:tcPr>
          <w:p w:rsidR="0063352B" w:rsidRPr="004C3D5F" w:rsidRDefault="0063352B">
            <w:pPr>
              <w:jc w:val="both"/>
              <w:rPr>
                <w:b/>
                <w:sz w:val="24"/>
                <w:szCs w:val="24"/>
              </w:rPr>
            </w:pPr>
          </w:p>
        </w:tc>
      </w:tr>
      <w:tr w:rsidR="0063352B" w:rsidRPr="004C3D5F">
        <w:trPr>
          <w:jc w:val="center"/>
        </w:trPr>
        <w:tc>
          <w:tcPr>
            <w:tcW w:w="870" w:type="dxa"/>
            <w:tcBorders>
              <w:bottom w:val="single" w:sz="4" w:space="0" w:color="000000"/>
            </w:tcBorders>
            <w:shd w:val="clear" w:color="auto" w:fill="FFFFFF"/>
          </w:tcPr>
          <w:p w:rsidR="0063352B" w:rsidRPr="004C3D5F" w:rsidRDefault="0063352B">
            <w:pPr>
              <w:jc w:val="both"/>
              <w:rPr>
                <w:b/>
                <w:sz w:val="24"/>
                <w:szCs w:val="24"/>
              </w:rPr>
            </w:pPr>
          </w:p>
        </w:tc>
        <w:tc>
          <w:tcPr>
            <w:tcW w:w="1606" w:type="dxa"/>
            <w:tcBorders>
              <w:bottom w:val="single" w:sz="4" w:space="0" w:color="000000"/>
            </w:tcBorders>
            <w:shd w:val="clear" w:color="auto" w:fill="FFFFFF"/>
          </w:tcPr>
          <w:p w:rsidR="0063352B" w:rsidRPr="004C3D5F" w:rsidRDefault="0063352B">
            <w:pPr>
              <w:jc w:val="both"/>
              <w:rPr>
                <w:b/>
                <w:sz w:val="24"/>
                <w:szCs w:val="24"/>
              </w:rPr>
            </w:pPr>
          </w:p>
        </w:tc>
        <w:tc>
          <w:tcPr>
            <w:tcW w:w="1606" w:type="dxa"/>
            <w:tcBorders>
              <w:bottom w:val="single" w:sz="4" w:space="0" w:color="000000"/>
            </w:tcBorders>
            <w:shd w:val="clear" w:color="auto" w:fill="FFFFFF"/>
            <w:vAlign w:val="center"/>
          </w:tcPr>
          <w:p w:rsidR="0063352B" w:rsidRPr="004C3D5F" w:rsidRDefault="0063352B">
            <w:pPr>
              <w:jc w:val="center"/>
              <w:rPr>
                <w:sz w:val="16"/>
                <w:szCs w:val="16"/>
              </w:rPr>
            </w:pPr>
          </w:p>
        </w:tc>
        <w:tc>
          <w:tcPr>
            <w:tcW w:w="1712" w:type="dxa"/>
            <w:tcBorders>
              <w:bottom w:val="single" w:sz="4" w:space="0" w:color="000000"/>
            </w:tcBorders>
            <w:shd w:val="clear" w:color="auto" w:fill="FFFFFF"/>
          </w:tcPr>
          <w:p w:rsidR="0063352B" w:rsidRPr="004C3D5F" w:rsidRDefault="0063352B">
            <w:pPr>
              <w:jc w:val="both"/>
              <w:rPr>
                <w:b/>
                <w:sz w:val="24"/>
                <w:szCs w:val="24"/>
              </w:rPr>
            </w:pPr>
          </w:p>
        </w:tc>
      </w:tr>
      <w:tr w:rsidR="0063352B" w:rsidRPr="004C3D5F">
        <w:trPr>
          <w:jc w:val="center"/>
        </w:trPr>
        <w:tc>
          <w:tcPr>
            <w:tcW w:w="870" w:type="dxa"/>
            <w:vMerge w:val="restart"/>
            <w:shd w:val="clear" w:color="auto" w:fill="B8CCE4"/>
            <w:vAlign w:val="center"/>
          </w:tcPr>
          <w:p w:rsidR="0063352B" w:rsidRPr="004C3D5F" w:rsidRDefault="00855239">
            <w:pPr>
              <w:rPr>
                <w:sz w:val="24"/>
                <w:szCs w:val="24"/>
              </w:rPr>
            </w:pPr>
            <w:r w:rsidRPr="004C3D5F">
              <w:rPr>
                <w:sz w:val="24"/>
                <w:szCs w:val="24"/>
              </w:rPr>
              <w:t>MAT</w:t>
            </w:r>
          </w:p>
        </w:tc>
        <w:tc>
          <w:tcPr>
            <w:tcW w:w="1606" w:type="dxa"/>
            <w:tcBorders>
              <w:bottom w:val="single" w:sz="4" w:space="0" w:color="000000"/>
            </w:tcBorders>
            <w:shd w:val="clear" w:color="auto" w:fill="B8CCE4"/>
            <w:vAlign w:val="center"/>
          </w:tcPr>
          <w:p w:rsidR="0063352B" w:rsidRPr="004C3D5F" w:rsidRDefault="00855239">
            <w:pPr>
              <w:rPr>
                <w:sz w:val="24"/>
                <w:szCs w:val="24"/>
              </w:rPr>
            </w:pPr>
            <w:r w:rsidRPr="004C3D5F">
              <w:rPr>
                <w:sz w:val="24"/>
                <w:szCs w:val="24"/>
              </w:rPr>
              <w:t>OŠ I. Skvarče</w:t>
            </w:r>
          </w:p>
        </w:tc>
        <w:tc>
          <w:tcPr>
            <w:tcW w:w="1606" w:type="dxa"/>
            <w:tcBorders>
              <w:bottom w:val="single" w:sz="4" w:space="0" w:color="000000"/>
            </w:tcBorders>
            <w:shd w:val="clear" w:color="auto" w:fill="B8CCE4"/>
            <w:vAlign w:val="center"/>
          </w:tcPr>
          <w:p w:rsidR="0063352B" w:rsidRPr="004C3D5F" w:rsidRDefault="00855239">
            <w:pPr>
              <w:jc w:val="center"/>
              <w:rPr>
                <w:sz w:val="24"/>
                <w:szCs w:val="24"/>
              </w:rPr>
            </w:pPr>
            <w:r w:rsidRPr="004C3D5F">
              <w:rPr>
                <w:sz w:val="24"/>
                <w:szCs w:val="24"/>
              </w:rPr>
              <w:t>49,63</w:t>
            </w:r>
          </w:p>
        </w:tc>
        <w:tc>
          <w:tcPr>
            <w:tcW w:w="1712" w:type="dxa"/>
            <w:tcBorders>
              <w:bottom w:val="single" w:sz="4" w:space="0" w:color="000000"/>
            </w:tcBorders>
            <w:shd w:val="clear" w:color="auto" w:fill="B8CCE4"/>
          </w:tcPr>
          <w:p w:rsidR="0063352B" w:rsidRPr="004C3D5F" w:rsidRDefault="00DE3246" w:rsidP="00DE3246">
            <w:pPr>
              <w:pBdr>
                <w:top w:val="nil"/>
                <w:left w:val="nil"/>
                <w:bottom w:val="nil"/>
                <w:right w:val="nil"/>
                <w:between w:val="nil"/>
              </w:pBdr>
              <w:jc w:val="right"/>
              <w:rPr>
                <w:b/>
                <w:sz w:val="24"/>
                <w:szCs w:val="24"/>
              </w:rPr>
            </w:pPr>
            <w:r>
              <w:rPr>
                <w:b/>
                <w:sz w:val="24"/>
                <w:szCs w:val="24"/>
              </w:rPr>
              <w:t>-</w:t>
            </w:r>
            <w:r w:rsidR="00855239" w:rsidRPr="004C3D5F">
              <w:rPr>
                <w:b/>
                <w:sz w:val="24"/>
                <w:szCs w:val="24"/>
              </w:rPr>
              <w:t>3,28</w:t>
            </w:r>
          </w:p>
        </w:tc>
      </w:tr>
      <w:tr w:rsidR="0063352B" w:rsidRPr="004C3D5F">
        <w:trPr>
          <w:jc w:val="center"/>
        </w:trPr>
        <w:tc>
          <w:tcPr>
            <w:tcW w:w="870" w:type="dxa"/>
            <w:vMerge/>
            <w:shd w:val="clear" w:color="auto" w:fill="B8CCE4"/>
            <w:vAlign w:val="center"/>
          </w:tcPr>
          <w:p w:rsidR="0063352B" w:rsidRPr="004C3D5F" w:rsidRDefault="0063352B">
            <w:pPr>
              <w:widowControl w:val="0"/>
              <w:pBdr>
                <w:top w:val="nil"/>
                <w:left w:val="nil"/>
                <w:bottom w:val="nil"/>
                <w:right w:val="nil"/>
                <w:between w:val="nil"/>
              </w:pBdr>
              <w:spacing w:line="276" w:lineRule="auto"/>
              <w:rPr>
                <w:b/>
                <w:sz w:val="24"/>
                <w:szCs w:val="24"/>
              </w:rPr>
            </w:pPr>
          </w:p>
        </w:tc>
        <w:tc>
          <w:tcPr>
            <w:tcW w:w="1606" w:type="dxa"/>
            <w:tcBorders>
              <w:bottom w:val="single" w:sz="4" w:space="0" w:color="000000"/>
            </w:tcBorders>
            <w:shd w:val="clear" w:color="auto" w:fill="DBE5F1"/>
            <w:vAlign w:val="center"/>
          </w:tcPr>
          <w:p w:rsidR="0063352B" w:rsidRPr="004C3D5F" w:rsidRDefault="00855239">
            <w:pPr>
              <w:rPr>
                <w:sz w:val="24"/>
                <w:szCs w:val="24"/>
              </w:rPr>
            </w:pPr>
            <w:r w:rsidRPr="004C3D5F">
              <w:rPr>
                <w:sz w:val="24"/>
                <w:szCs w:val="24"/>
              </w:rPr>
              <w:t>Slovenija</w:t>
            </w:r>
          </w:p>
        </w:tc>
        <w:tc>
          <w:tcPr>
            <w:tcW w:w="1606" w:type="dxa"/>
            <w:tcBorders>
              <w:bottom w:val="single" w:sz="4" w:space="0" w:color="000000"/>
            </w:tcBorders>
            <w:shd w:val="clear" w:color="auto" w:fill="DBE5F1"/>
            <w:vAlign w:val="center"/>
          </w:tcPr>
          <w:p w:rsidR="0063352B" w:rsidRPr="004C3D5F" w:rsidRDefault="00855239">
            <w:pPr>
              <w:jc w:val="center"/>
              <w:rPr>
                <w:sz w:val="24"/>
                <w:szCs w:val="24"/>
              </w:rPr>
            </w:pPr>
            <w:r w:rsidRPr="004C3D5F">
              <w:rPr>
                <w:sz w:val="24"/>
                <w:szCs w:val="24"/>
              </w:rPr>
              <w:t>52,91</w:t>
            </w:r>
          </w:p>
        </w:tc>
        <w:tc>
          <w:tcPr>
            <w:tcW w:w="1712" w:type="dxa"/>
            <w:tcBorders>
              <w:bottom w:val="single" w:sz="4" w:space="0" w:color="000000"/>
            </w:tcBorders>
            <w:shd w:val="clear" w:color="auto" w:fill="DBE5F1"/>
          </w:tcPr>
          <w:p w:rsidR="0063352B" w:rsidRPr="004C3D5F" w:rsidRDefault="0063352B">
            <w:pPr>
              <w:jc w:val="both"/>
              <w:rPr>
                <w:b/>
                <w:sz w:val="24"/>
                <w:szCs w:val="24"/>
              </w:rPr>
            </w:pPr>
          </w:p>
        </w:tc>
      </w:tr>
      <w:tr w:rsidR="0063352B" w:rsidRPr="004C3D5F">
        <w:trPr>
          <w:jc w:val="center"/>
        </w:trPr>
        <w:tc>
          <w:tcPr>
            <w:tcW w:w="870" w:type="dxa"/>
            <w:tcBorders>
              <w:bottom w:val="single" w:sz="4" w:space="0" w:color="000000"/>
            </w:tcBorders>
            <w:shd w:val="clear" w:color="auto" w:fill="FFFFFF"/>
          </w:tcPr>
          <w:p w:rsidR="0063352B" w:rsidRPr="004C3D5F" w:rsidRDefault="0063352B">
            <w:pPr>
              <w:jc w:val="both"/>
              <w:rPr>
                <w:b/>
                <w:sz w:val="24"/>
                <w:szCs w:val="24"/>
              </w:rPr>
            </w:pPr>
          </w:p>
        </w:tc>
        <w:tc>
          <w:tcPr>
            <w:tcW w:w="1606" w:type="dxa"/>
            <w:tcBorders>
              <w:bottom w:val="single" w:sz="4" w:space="0" w:color="000000"/>
            </w:tcBorders>
            <w:shd w:val="clear" w:color="auto" w:fill="FFFFFF"/>
          </w:tcPr>
          <w:p w:rsidR="0063352B" w:rsidRPr="004C3D5F" w:rsidRDefault="0063352B">
            <w:pPr>
              <w:jc w:val="both"/>
              <w:rPr>
                <w:b/>
                <w:sz w:val="24"/>
                <w:szCs w:val="24"/>
              </w:rPr>
            </w:pPr>
          </w:p>
        </w:tc>
        <w:tc>
          <w:tcPr>
            <w:tcW w:w="1606" w:type="dxa"/>
            <w:tcBorders>
              <w:bottom w:val="single" w:sz="4" w:space="0" w:color="000000"/>
            </w:tcBorders>
            <w:shd w:val="clear" w:color="auto" w:fill="FFFFFF"/>
            <w:vAlign w:val="center"/>
          </w:tcPr>
          <w:p w:rsidR="0063352B" w:rsidRPr="004C3D5F" w:rsidRDefault="0063352B">
            <w:pPr>
              <w:jc w:val="center"/>
              <w:rPr>
                <w:sz w:val="16"/>
                <w:szCs w:val="16"/>
              </w:rPr>
            </w:pPr>
          </w:p>
        </w:tc>
        <w:tc>
          <w:tcPr>
            <w:tcW w:w="1712" w:type="dxa"/>
            <w:tcBorders>
              <w:bottom w:val="single" w:sz="4" w:space="0" w:color="000000"/>
            </w:tcBorders>
            <w:shd w:val="clear" w:color="auto" w:fill="FFFFFF"/>
          </w:tcPr>
          <w:p w:rsidR="0063352B" w:rsidRPr="004C3D5F" w:rsidRDefault="0063352B">
            <w:pPr>
              <w:jc w:val="both"/>
              <w:rPr>
                <w:b/>
                <w:sz w:val="24"/>
                <w:szCs w:val="24"/>
              </w:rPr>
            </w:pPr>
          </w:p>
        </w:tc>
      </w:tr>
      <w:tr w:rsidR="0063352B" w:rsidRPr="004C3D5F">
        <w:trPr>
          <w:jc w:val="center"/>
        </w:trPr>
        <w:tc>
          <w:tcPr>
            <w:tcW w:w="870" w:type="dxa"/>
            <w:vMerge w:val="restart"/>
            <w:shd w:val="clear" w:color="auto" w:fill="C4BC96"/>
          </w:tcPr>
          <w:p w:rsidR="0063352B" w:rsidRPr="004C3D5F" w:rsidRDefault="00855239">
            <w:pPr>
              <w:jc w:val="both"/>
              <w:rPr>
                <w:b/>
                <w:sz w:val="24"/>
                <w:szCs w:val="24"/>
              </w:rPr>
            </w:pPr>
            <w:r w:rsidRPr="004C3D5F">
              <w:rPr>
                <w:sz w:val="24"/>
                <w:szCs w:val="24"/>
              </w:rPr>
              <w:t>TJA</w:t>
            </w:r>
          </w:p>
        </w:tc>
        <w:tc>
          <w:tcPr>
            <w:tcW w:w="1606" w:type="dxa"/>
            <w:tcBorders>
              <w:bottom w:val="single" w:sz="4" w:space="0" w:color="000000"/>
            </w:tcBorders>
            <w:shd w:val="clear" w:color="auto" w:fill="C4BC96"/>
            <w:vAlign w:val="center"/>
          </w:tcPr>
          <w:p w:rsidR="0063352B" w:rsidRPr="004C3D5F" w:rsidRDefault="00855239">
            <w:pPr>
              <w:rPr>
                <w:sz w:val="24"/>
                <w:szCs w:val="24"/>
              </w:rPr>
            </w:pPr>
            <w:r w:rsidRPr="004C3D5F">
              <w:rPr>
                <w:sz w:val="24"/>
                <w:szCs w:val="24"/>
              </w:rPr>
              <w:t>OŠ I. Skvarče</w:t>
            </w:r>
          </w:p>
        </w:tc>
        <w:tc>
          <w:tcPr>
            <w:tcW w:w="1606" w:type="dxa"/>
            <w:tcBorders>
              <w:bottom w:val="single" w:sz="4" w:space="0" w:color="000000"/>
            </w:tcBorders>
            <w:shd w:val="clear" w:color="auto" w:fill="C4BC96"/>
            <w:vAlign w:val="center"/>
          </w:tcPr>
          <w:p w:rsidR="0063352B" w:rsidRPr="004C3D5F" w:rsidRDefault="00855239">
            <w:pPr>
              <w:jc w:val="center"/>
              <w:rPr>
                <w:sz w:val="24"/>
                <w:szCs w:val="24"/>
              </w:rPr>
            </w:pPr>
            <w:r w:rsidRPr="004C3D5F">
              <w:rPr>
                <w:sz w:val="24"/>
                <w:szCs w:val="24"/>
              </w:rPr>
              <w:t>55,74</w:t>
            </w:r>
          </w:p>
        </w:tc>
        <w:tc>
          <w:tcPr>
            <w:tcW w:w="1712" w:type="dxa"/>
            <w:tcBorders>
              <w:bottom w:val="single" w:sz="4" w:space="0" w:color="000000"/>
            </w:tcBorders>
            <w:shd w:val="clear" w:color="auto" w:fill="C4BC96"/>
          </w:tcPr>
          <w:p w:rsidR="0063352B" w:rsidRPr="004C3D5F" w:rsidRDefault="00DE3246" w:rsidP="00DE3246">
            <w:pPr>
              <w:pBdr>
                <w:top w:val="nil"/>
                <w:left w:val="nil"/>
                <w:bottom w:val="nil"/>
                <w:right w:val="nil"/>
                <w:between w:val="nil"/>
              </w:pBdr>
              <w:jc w:val="right"/>
              <w:rPr>
                <w:b/>
                <w:sz w:val="24"/>
                <w:szCs w:val="24"/>
              </w:rPr>
            </w:pPr>
            <w:r>
              <w:rPr>
                <w:b/>
                <w:sz w:val="24"/>
                <w:szCs w:val="24"/>
              </w:rPr>
              <w:t>-</w:t>
            </w:r>
            <w:r w:rsidR="00855239" w:rsidRPr="004C3D5F">
              <w:rPr>
                <w:b/>
                <w:sz w:val="24"/>
                <w:szCs w:val="24"/>
              </w:rPr>
              <w:t>4,99</w:t>
            </w:r>
          </w:p>
        </w:tc>
      </w:tr>
      <w:tr w:rsidR="0063352B" w:rsidRPr="004C3D5F">
        <w:trPr>
          <w:jc w:val="center"/>
        </w:trPr>
        <w:tc>
          <w:tcPr>
            <w:tcW w:w="870" w:type="dxa"/>
            <w:vMerge/>
            <w:shd w:val="clear" w:color="auto" w:fill="C4BC96"/>
          </w:tcPr>
          <w:p w:rsidR="0063352B" w:rsidRPr="004C3D5F" w:rsidRDefault="0063352B">
            <w:pPr>
              <w:widowControl w:val="0"/>
              <w:pBdr>
                <w:top w:val="nil"/>
                <w:left w:val="nil"/>
                <w:bottom w:val="nil"/>
                <w:right w:val="nil"/>
                <w:between w:val="nil"/>
              </w:pBdr>
              <w:spacing w:line="276" w:lineRule="auto"/>
              <w:rPr>
                <w:b/>
                <w:sz w:val="24"/>
                <w:szCs w:val="24"/>
              </w:rPr>
            </w:pPr>
          </w:p>
        </w:tc>
        <w:tc>
          <w:tcPr>
            <w:tcW w:w="1606" w:type="dxa"/>
            <w:shd w:val="clear" w:color="auto" w:fill="DDD9C3"/>
            <w:vAlign w:val="center"/>
          </w:tcPr>
          <w:p w:rsidR="0063352B" w:rsidRPr="004C3D5F" w:rsidRDefault="00855239">
            <w:pPr>
              <w:rPr>
                <w:sz w:val="24"/>
                <w:szCs w:val="24"/>
              </w:rPr>
            </w:pPr>
            <w:r w:rsidRPr="004C3D5F">
              <w:rPr>
                <w:sz w:val="24"/>
                <w:szCs w:val="24"/>
              </w:rPr>
              <w:t>Slovenija</w:t>
            </w:r>
          </w:p>
        </w:tc>
        <w:tc>
          <w:tcPr>
            <w:tcW w:w="1606" w:type="dxa"/>
            <w:shd w:val="clear" w:color="auto" w:fill="DDD9C3"/>
            <w:vAlign w:val="center"/>
          </w:tcPr>
          <w:p w:rsidR="0063352B" w:rsidRPr="004C3D5F" w:rsidRDefault="00855239">
            <w:pPr>
              <w:jc w:val="center"/>
              <w:rPr>
                <w:sz w:val="24"/>
                <w:szCs w:val="24"/>
              </w:rPr>
            </w:pPr>
            <w:r w:rsidRPr="004C3D5F">
              <w:rPr>
                <w:sz w:val="24"/>
                <w:szCs w:val="24"/>
              </w:rPr>
              <w:t>59,67</w:t>
            </w:r>
          </w:p>
        </w:tc>
        <w:tc>
          <w:tcPr>
            <w:tcW w:w="1712" w:type="dxa"/>
            <w:shd w:val="clear" w:color="auto" w:fill="DDD9C3"/>
          </w:tcPr>
          <w:p w:rsidR="0063352B" w:rsidRPr="004C3D5F" w:rsidRDefault="00855239">
            <w:pPr>
              <w:jc w:val="right"/>
              <w:rPr>
                <w:b/>
                <w:sz w:val="24"/>
                <w:szCs w:val="24"/>
              </w:rPr>
            </w:pPr>
            <w:r w:rsidRPr="004C3D5F">
              <w:rPr>
                <w:b/>
                <w:sz w:val="24"/>
                <w:szCs w:val="24"/>
              </w:rPr>
              <w:t>-3,93</w:t>
            </w:r>
          </w:p>
        </w:tc>
      </w:tr>
    </w:tbl>
    <w:p w:rsidR="0063352B" w:rsidRDefault="0063352B">
      <w:pPr>
        <w:jc w:val="both"/>
      </w:pPr>
    </w:p>
    <w:p w:rsidR="0063352B" w:rsidRDefault="009F2211">
      <w:pPr>
        <w:jc w:val="both"/>
      </w:pPr>
      <w:r>
        <w:t>Kot je razvidno iz preglednice 4</w:t>
      </w:r>
      <w:r w:rsidR="00855239">
        <w:t>, s</w:t>
      </w:r>
      <w:r>
        <w:t>o bili učenci naše šole pri dveh predmetih (mat, tja) pod državnim povprečjem, pri enem predmetu (slj) pa malce nad povprečjem.</w:t>
      </w:r>
    </w:p>
    <w:p w:rsidR="0063352B" w:rsidRDefault="0063352B">
      <w:pPr>
        <w:rPr>
          <w:color w:val="FF0000"/>
          <w:sz w:val="16"/>
          <w:szCs w:val="16"/>
        </w:rPr>
      </w:pPr>
    </w:p>
    <w:p w:rsidR="0063352B" w:rsidRDefault="00855239">
      <w:pPr>
        <w:jc w:val="both"/>
      </w:pPr>
      <w:r>
        <w:t>Šolski strokovni aktivi matematike, s</w:t>
      </w:r>
      <w:r w:rsidR="009F2211">
        <w:t>lovenščine in angleščine</w:t>
      </w:r>
      <w:r>
        <w:t xml:space="preserve"> so naredili analizo rezultatov nacionalnih preizkusov znanja, ki je bila izvedena na ravni šole, posameznih manjših učnih skupin ali oddelkov ter posameznikov. V okviru analize so strokovni aktivi podrobno analizirali naloge, ki so jih naši uč</w:t>
      </w:r>
      <w:r w:rsidR="009F2211">
        <w:t>enci reševali slabše</w:t>
      </w:r>
      <w:r>
        <w:t xml:space="preserve"> in naloge, ki so jih reševali zelo dobro. Rezultate so primerjali z rezultati državnega povprečja. Analizirali so vzroke za uspešnost reševanja posameznih nalog, naredili pregled zastavljenih smernic za delo v prejšnjem šolskem letu ter poiskali usmeritve za izboljšanje znanja v prihodnjih šolskih letih. </w:t>
      </w:r>
    </w:p>
    <w:p w:rsidR="0063352B" w:rsidRDefault="0063352B">
      <w:pPr>
        <w:jc w:val="both"/>
      </w:pPr>
    </w:p>
    <w:p w:rsidR="0063352B" w:rsidRDefault="00855239">
      <w:pPr>
        <w:rPr>
          <w:b/>
          <w:color w:val="FF0000"/>
        </w:rPr>
      </w:pPr>
      <w:r>
        <w:br w:type="page"/>
      </w:r>
    </w:p>
    <w:p w:rsidR="0063352B" w:rsidRPr="00C747B9" w:rsidRDefault="00855239">
      <w:pPr>
        <w:jc w:val="both"/>
        <w:rPr>
          <w:color w:val="FF0000"/>
        </w:rPr>
      </w:pPr>
      <w:r w:rsidRPr="00C747B9">
        <w:lastRenderedPageBreak/>
        <w:t xml:space="preserve">Preverjanje znanja v </w:t>
      </w:r>
      <w:r w:rsidR="00C747B9">
        <w:t xml:space="preserve">3. in </w:t>
      </w:r>
      <w:r w:rsidRPr="00C747B9">
        <w:t xml:space="preserve">6. razredu </w:t>
      </w:r>
    </w:p>
    <w:p w:rsidR="0063352B" w:rsidRPr="00C747B9" w:rsidRDefault="0063352B">
      <w:pPr>
        <w:jc w:val="both"/>
        <w:rPr>
          <w:color w:val="FF0000"/>
        </w:rPr>
      </w:pPr>
    </w:p>
    <w:p w:rsidR="0063352B" w:rsidRDefault="00855239">
      <w:pPr>
        <w:jc w:val="both"/>
      </w:pPr>
      <w:r>
        <w:t>Strokovni</w:t>
      </w:r>
      <w:r w:rsidR="00C747B9">
        <w:t xml:space="preserve"> aktivi MAT, SLJ in TJA so </w:t>
      </w:r>
      <w:r>
        <w:t>v 6. razredu strokovno analizirali dosežke ter oblikovali smernice dela za naprej. Analiza je bila toliko bolj natančna in poglobljena, ker bodo ti učenci še nekaj let obiskovali našo šolo in ker se v tem času lahko njihovo znanje še precej izboljša.</w:t>
      </w:r>
    </w:p>
    <w:p w:rsidR="0063352B" w:rsidRDefault="0063352B">
      <w:pPr>
        <w:jc w:val="both"/>
        <w:rPr>
          <w:color w:val="FF0000"/>
        </w:rPr>
      </w:pPr>
    </w:p>
    <w:p w:rsidR="0063352B" w:rsidRDefault="00855239">
      <w:pPr>
        <w:pBdr>
          <w:top w:val="nil"/>
          <w:left w:val="nil"/>
          <w:bottom w:val="nil"/>
          <w:right w:val="nil"/>
          <w:between w:val="nil"/>
        </w:pBdr>
        <w:spacing w:line="240" w:lineRule="auto"/>
        <w:rPr>
          <w:b/>
          <w:color w:val="000000"/>
        </w:rPr>
      </w:pPr>
      <w:r>
        <w:rPr>
          <w:b/>
          <w:color w:val="000000"/>
        </w:rPr>
        <w:t>Preglednica 5: Rezultati NPZ učencev 6. razreda primerjalno z državnim povprečjem</w:t>
      </w:r>
    </w:p>
    <w:tbl>
      <w:tblPr>
        <w:tblStyle w:val="a4"/>
        <w:tblW w:w="5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606"/>
        <w:gridCol w:w="1606"/>
        <w:gridCol w:w="1231"/>
      </w:tblGrid>
      <w:tr w:rsidR="0063352B" w:rsidRPr="009F2211">
        <w:trPr>
          <w:jc w:val="center"/>
        </w:trPr>
        <w:tc>
          <w:tcPr>
            <w:tcW w:w="2476" w:type="dxa"/>
            <w:gridSpan w:val="2"/>
            <w:shd w:val="clear" w:color="auto" w:fill="FFFFFF"/>
          </w:tcPr>
          <w:p w:rsidR="0063352B" w:rsidRPr="009F2211" w:rsidRDefault="00855239">
            <w:pPr>
              <w:jc w:val="center"/>
              <w:rPr>
                <w:b/>
                <w:sz w:val="24"/>
                <w:szCs w:val="24"/>
              </w:rPr>
            </w:pPr>
            <w:r w:rsidRPr="009F2211">
              <w:rPr>
                <w:b/>
                <w:sz w:val="24"/>
                <w:szCs w:val="24"/>
              </w:rPr>
              <w:t>2017/18</w:t>
            </w:r>
          </w:p>
        </w:tc>
        <w:tc>
          <w:tcPr>
            <w:tcW w:w="1606" w:type="dxa"/>
            <w:shd w:val="clear" w:color="auto" w:fill="FFFFFF"/>
            <w:vAlign w:val="center"/>
          </w:tcPr>
          <w:p w:rsidR="0063352B" w:rsidRPr="009F2211" w:rsidRDefault="00855239">
            <w:pPr>
              <w:jc w:val="center"/>
              <w:rPr>
                <w:sz w:val="24"/>
                <w:szCs w:val="24"/>
              </w:rPr>
            </w:pPr>
            <w:r w:rsidRPr="009F2211">
              <w:rPr>
                <w:sz w:val="24"/>
                <w:szCs w:val="24"/>
              </w:rPr>
              <w:t>Dosežki v %</w:t>
            </w:r>
          </w:p>
        </w:tc>
        <w:tc>
          <w:tcPr>
            <w:tcW w:w="1231" w:type="dxa"/>
            <w:shd w:val="clear" w:color="auto" w:fill="FFFFFF"/>
          </w:tcPr>
          <w:p w:rsidR="0063352B" w:rsidRPr="009F2211" w:rsidRDefault="00855239">
            <w:pPr>
              <w:jc w:val="center"/>
              <w:rPr>
                <w:b/>
                <w:sz w:val="24"/>
                <w:szCs w:val="24"/>
              </w:rPr>
            </w:pPr>
            <w:r w:rsidRPr="009F2211">
              <w:rPr>
                <w:b/>
                <w:sz w:val="24"/>
                <w:szCs w:val="24"/>
              </w:rPr>
              <w:t>+ / -  v %</w:t>
            </w:r>
          </w:p>
        </w:tc>
      </w:tr>
      <w:tr w:rsidR="0063352B" w:rsidRPr="009F2211">
        <w:trPr>
          <w:jc w:val="center"/>
        </w:trPr>
        <w:tc>
          <w:tcPr>
            <w:tcW w:w="870" w:type="dxa"/>
            <w:vMerge w:val="restart"/>
            <w:shd w:val="clear" w:color="auto" w:fill="E5B8B7"/>
            <w:vAlign w:val="center"/>
          </w:tcPr>
          <w:p w:rsidR="0063352B" w:rsidRPr="009F2211" w:rsidRDefault="00855239">
            <w:pPr>
              <w:rPr>
                <w:sz w:val="24"/>
                <w:szCs w:val="24"/>
              </w:rPr>
            </w:pPr>
            <w:r w:rsidRPr="009F2211">
              <w:rPr>
                <w:sz w:val="24"/>
                <w:szCs w:val="24"/>
              </w:rPr>
              <w:t>SLJ</w:t>
            </w:r>
          </w:p>
        </w:tc>
        <w:tc>
          <w:tcPr>
            <w:tcW w:w="1606" w:type="dxa"/>
            <w:tcBorders>
              <w:bottom w:val="single" w:sz="4" w:space="0" w:color="000000"/>
            </w:tcBorders>
            <w:shd w:val="clear" w:color="auto" w:fill="E5B8B7"/>
            <w:vAlign w:val="center"/>
          </w:tcPr>
          <w:p w:rsidR="0063352B" w:rsidRPr="009F2211" w:rsidRDefault="00855239">
            <w:pPr>
              <w:rPr>
                <w:sz w:val="24"/>
                <w:szCs w:val="24"/>
              </w:rPr>
            </w:pPr>
            <w:r w:rsidRPr="009F2211">
              <w:rPr>
                <w:sz w:val="24"/>
                <w:szCs w:val="24"/>
              </w:rPr>
              <w:t>OŠ I. Skvarče</w:t>
            </w:r>
          </w:p>
        </w:tc>
        <w:tc>
          <w:tcPr>
            <w:tcW w:w="1606" w:type="dxa"/>
            <w:tcBorders>
              <w:bottom w:val="single" w:sz="4" w:space="0" w:color="000000"/>
            </w:tcBorders>
            <w:shd w:val="clear" w:color="auto" w:fill="E5B8B7"/>
            <w:vAlign w:val="center"/>
          </w:tcPr>
          <w:p w:rsidR="0063352B" w:rsidRPr="009F2211" w:rsidRDefault="00855239">
            <w:pPr>
              <w:jc w:val="center"/>
              <w:rPr>
                <w:sz w:val="24"/>
                <w:szCs w:val="24"/>
              </w:rPr>
            </w:pPr>
            <w:r w:rsidRPr="009F2211">
              <w:rPr>
                <w:sz w:val="24"/>
                <w:szCs w:val="24"/>
              </w:rPr>
              <w:t xml:space="preserve">  40,40</w:t>
            </w:r>
          </w:p>
        </w:tc>
        <w:tc>
          <w:tcPr>
            <w:tcW w:w="1231" w:type="dxa"/>
            <w:tcBorders>
              <w:bottom w:val="single" w:sz="4" w:space="0" w:color="000000"/>
            </w:tcBorders>
            <w:shd w:val="clear" w:color="auto" w:fill="E5B8B7"/>
          </w:tcPr>
          <w:p w:rsidR="0063352B" w:rsidRPr="009F2211" w:rsidRDefault="00855239">
            <w:pPr>
              <w:jc w:val="right"/>
              <w:rPr>
                <w:b/>
                <w:sz w:val="24"/>
                <w:szCs w:val="24"/>
              </w:rPr>
            </w:pPr>
            <w:r w:rsidRPr="009F2211">
              <w:rPr>
                <w:b/>
                <w:sz w:val="24"/>
                <w:szCs w:val="24"/>
              </w:rPr>
              <w:t>-5,84</w:t>
            </w:r>
          </w:p>
        </w:tc>
      </w:tr>
      <w:tr w:rsidR="0063352B" w:rsidRPr="009F2211">
        <w:trPr>
          <w:jc w:val="center"/>
        </w:trPr>
        <w:tc>
          <w:tcPr>
            <w:tcW w:w="870" w:type="dxa"/>
            <w:vMerge/>
            <w:shd w:val="clear" w:color="auto" w:fill="E5B8B7"/>
            <w:vAlign w:val="center"/>
          </w:tcPr>
          <w:p w:rsidR="0063352B" w:rsidRPr="009F2211" w:rsidRDefault="0063352B">
            <w:pPr>
              <w:widowControl w:val="0"/>
              <w:pBdr>
                <w:top w:val="nil"/>
                <w:left w:val="nil"/>
                <w:bottom w:val="nil"/>
                <w:right w:val="nil"/>
                <w:between w:val="nil"/>
              </w:pBdr>
              <w:spacing w:line="276" w:lineRule="auto"/>
              <w:rPr>
                <w:b/>
                <w:sz w:val="24"/>
                <w:szCs w:val="24"/>
              </w:rPr>
            </w:pPr>
          </w:p>
        </w:tc>
        <w:tc>
          <w:tcPr>
            <w:tcW w:w="1606" w:type="dxa"/>
            <w:tcBorders>
              <w:bottom w:val="single" w:sz="4" w:space="0" w:color="000000"/>
            </w:tcBorders>
            <w:shd w:val="clear" w:color="auto" w:fill="F2DBDB"/>
            <w:vAlign w:val="center"/>
          </w:tcPr>
          <w:p w:rsidR="0063352B" w:rsidRPr="009F2211" w:rsidRDefault="00855239">
            <w:pPr>
              <w:rPr>
                <w:sz w:val="24"/>
                <w:szCs w:val="24"/>
              </w:rPr>
            </w:pPr>
            <w:r w:rsidRPr="009F2211">
              <w:rPr>
                <w:sz w:val="24"/>
                <w:szCs w:val="24"/>
              </w:rPr>
              <w:t>Slovenija</w:t>
            </w:r>
          </w:p>
        </w:tc>
        <w:tc>
          <w:tcPr>
            <w:tcW w:w="1606" w:type="dxa"/>
            <w:tcBorders>
              <w:bottom w:val="single" w:sz="4" w:space="0" w:color="000000"/>
            </w:tcBorders>
            <w:shd w:val="clear" w:color="auto" w:fill="F2DBDB"/>
            <w:vAlign w:val="center"/>
          </w:tcPr>
          <w:p w:rsidR="0063352B" w:rsidRPr="009F2211" w:rsidRDefault="00855239">
            <w:pPr>
              <w:jc w:val="center"/>
              <w:rPr>
                <w:sz w:val="24"/>
                <w:szCs w:val="24"/>
              </w:rPr>
            </w:pPr>
            <w:r w:rsidRPr="009F2211">
              <w:rPr>
                <w:sz w:val="24"/>
                <w:szCs w:val="24"/>
              </w:rPr>
              <w:t xml:space="preserve">  46,24</w:t>
            </w:r>
          </w:p>
        </w:tc>
        <w:tc>
          <w:tcPr>
            <w:tcW w:w="1231" w:type="dxa"/>
            <w:tcBorders>
              <w:bottom w:val="single" w:sz="4" w:space="0" w:color="000000"/>
            </w:tcBorders>
            <w:shd w:val="clear" w:color="auto" w:fill="F2DBDB"/>
          </w:tcPr>
          <w:p w:rsidR="0063352B" w:rsidRPr="009F2211" w:rsidRDefault="0063352B">
            <w:pPr>
              <w:jc w:val="both"/>
              <w:rPr>
                <w:b/>
                <w:sz w:val="24"/>
                <w:szCs w:val="24"/>
              </w:rPr>
            </w:pPr>
          </w:p>
        </w:tc>
      </w:tr>
      <w:tr w:rsidR="0063352B" w:rsidRPr="009F2211">
        <w:trPr>
          <w:jc w:val="center"/>
        </w:trPr>
        <w:tc>
          <w:tcPr>
            <w:tcW w:w="870" w:type="dxa"/>
            <w:tcBorders>
              <w:bottom w:val="single" w:sz="4" w:space="0" w:color="000000"/>
            </w:tcBorders>
            <w:shd w:val="clear" w:color="auto" w:fill="FFFFFF"/>
          </w:tcPr>
          <w:p w:rsidR="0063352B" w:rsidRPr="009F2211" w:rsidRDefault="0063352B">
            <w:pPr>
              <w:jc w:val="both"/>
              <w:rPr>
                <w:b/>
                <w:sz w:val="24"/>
                <w:szCs w:val="24"/>
              </w:rPr>
            </w:pPr>
          </w:p>
        </w:tc>
        <w:tc>
          <w:tcPr>
            <w:tcW w:w="1606" w:type="dxa"/>
            <w:tcBorders>
              <w:bottom w:val="single" w:sz="4" w:space="0" w:color="000000"/>
            </w:tcBorders>
            <w:shd w:val="clear" w:color="auto" w:fill="FFFFFF"/>
          </w:tcPr>
          <w:p w:rsidR="0063352B" w:rsidRPr="009F2211" w:rsidRDefault="0063352B">
            <w:pPr>
              <w:jc w:val="both"/>
              <w:rPr>
                <w:b/>
                <w:sz w:val="24"/>
                <w:szCs w:val="24"/>
              </w:rPr>
            </w:pPr>
          </w:p>
        </w:tc>
        <w:tc>
          <w:tcPr>
            <w:tcW w:w="1606" w:type="dxa"/>
            <w:tcBorders>
              <w:bottom w:val="single" w:sz="4" w:space="0" w:color="000000"/>
            </w:tcBorders>
            <w:shd w:val="clear" w:color="auto" w:fill="FFFFFF"/>
            <w:vAlign w:val="center"/>
          </w:tcPr>
          <w:p w:rsidR="0063352B" w:rsidRPr="009F2211" w:rsidRDefault="0063352B">
            <w:pPr>
              <w:jc w:val="center"/>
              <w:rPr>
                <w:sz w:val="16"/>
                <w:szCs w:val="16"/>
              </w:rPr>
            </w:pPr>
          </w:p>
        </w:tc>
        <w:tc>
          <w:tcPr>
            <w:tcW w:w="1231" w:type="dxa"/>
            <w:tcBorders>
              <w:bottom w:val="single" w:sz="4" w:space="0" w:color="000000"/>
            </w:tcBorders>
            <w:shd w:val="clear" w:color="auto" w:fill="FFFFFF"/>
          </w:tcPr>
          <w:p w:rsidR="0063352B" w:rsidRPr="009F2211" w:rsidRDefault="0063352B">
            <w:pPr>
              <w:jc w:val="both"/>
              <w:rPr>
                <w:b/>
                <w:sz w:val="24"/>
                <w:szCs w:val="24"/>
              </w:rPr>
            </w:pPr>
          </w:p>
        </w:tc>
      </w:tr>
      <w:tr w:rsidR="0063352B" w:rsidRPr="009F2211">
        <w:trPr>
          <w:jc w:val="center"/>
        </w:trPr>
        <w:tc>
          <w:tcPr>
            <w:tcW w:w="870" w:type="dxa"/>
            <w:vMerge w:val="restart"/>
            <w:shd w:val="clear" w:color="auto" w:fill="B8CCE4"/>
            <w:vAlign w:val="center"/>
          </w:tcPr>
          <w:p w:rsidR="0063352B" w:rsidRPr="009F2211" w:rsidRDefault="00855239">
            <w:pPr>
              <w:rPr>
                <w:sz w:val="24"/>
                <w:szCs w:val="24"/>
              </w:rPr>
            </w:pPr>
            <w:r w:rsidRPr="009F2211">
              <w:rPr>
                <w:sz w:val="24"/>
                <w:szCs w:val="24"/>
              </w:rPr>
              <w:t>MAT</w:t>
            </w:r>
          </w:p>
        </w:tc>
        <w:tc>
          <w:tcPr>
            <w:tcW w:w="1606" w:type="dxa"/>
            <w:tcBorders>
              <w:bottom w:val="single" w:sz="4" w:space="0" w:color="000000"/>
            </w:tcBorders>
            <w:shd w:val="clear" w:color="auto" w:fill="B8CCE4"/>
            <w:vAlign w:val="center"/>
          </w:tcPr>
          <w:p w:rsidR="0063352B" w:rsidRPr="009F2211" w:rsidRDefault="00855239">
            <w:pPr>
              <w:rPr>
                <w:sz w:val="24"/>
                <w:szCs w:val="24"/>
              </w:rPr>
            </w:pPr>
            <w:r w:rsidRPr="009F2211">
              <w:rPr>
                <w:sz w:val="24"/>
                <w:szCs w:val="24"/>
              </w:rPr>
              <w:t>OŠ I. Skvarče</w:t>
            </w:r>
          </w:p>
        </w:tc>
        <w:tc>
          <w:tcPr>
            <w:tcW w:w="1606" w:type="dxa"/>
            <w:tcBorders>
              <w:bottom w:val="single" w:sz="4" w:space="0" w:color="000000"/>
            </w:tcBorders>
            <w:shd w:val="clear" w:color="auto" w:fill="B8CCE4"/>
            <w:vAlign w:val="center"/>
          </w:tcPr>
          <w:p w:rsidR="0063352B" w:rsidRPr="009F2211" w:rsidRDefault="00855239">
            <w:pPr>
              <w:jc w:val="center"/>
              <w:rPr>
                <w:sz w:val="24"/>
                <w:szCs w:val="24"/>
              </w:rPr>
            </w:pPr>
            <w:r w:rsidRPr="009F2211">
              <w:rPr>
                <w:sz w:val="24"/>
                <w:szCs w:val="24"/>
              </w:rPr>
              <w:t>48,60</w:t>
            </w:r>
          </w:p>
        </w:tc>
        <w:tc>
          <w:tcPr>
            <w:tcW w:w="1231" w:type="dxa"/>
            <w:tcBorders>
              <w:bottom w:val="single" w:sz="4" w:space="0" w:color="000000"/>
            </w:tcBorders>
            <w:shd w:val="clear" w:color="auto" w:fill="B8CCE4"/>
          </w:tcPr>
          <w:p w:rsidR="0063352B" w:rsidRPr="009F2211" w:rsidRDefault="00855239">
            <w:pPr>
              <w:jc w:val="right"/>
              <w:rPr>
                <w:b/>
                <w:sz w:val="24"/>
                <w:szCs w:val="24"/>
              </w:rPr>
            </w:pPr>
            <w:r w:rsidRPr="009F2211">
              <w:rPr>
                <w:b/>
                <w:sz w:val="24"/>
                <w:szCs w:val="24"/>
              </w:rPr>
              <w:t>-3,92</w:t>
            </w:r>
          </w:p>
        </w:tc>
      </w:tr>
      <w:tr w:rsidR="0063352B" w:rsidRPr="009F2211">
        <w:trPr>
          <w:jc w:val="center"/>
        </w:trPr>
        <w:tc>
          <w:tcPr>
            <w:tcW w:w="870" w:type="dxa"/>
            <w:vMerge/>
            <w:shd w:val="clear" w:color="auto" w:fill="B8CCE4"/>
            <w:vAlign w:val="center"/>
          </w:tcPr>
          <w:p w:rsidR="0063352B" w:rsidRPr="009F2211" w:rsidRDefault="0063352B">
            <w:pPr>
              <w:widowControl w:val="0"/>
              <w:pBdr>
                <w:top w:val="nil"/>
                <w:left w:val="nil"/>
                <w:bottom w:val="nil"/>
                <w:right w:val="nil"/>
                <w:between w:val="nil"/>
              </w:pBdr>
              <w:spacing w:line="276" w:lineRule="auto"/>
              <w:rPr>
                <w:b/>
                <w:sz w:val="24"/>
                <w:szCs w:val="24"/>
              </w:rPr>
            </w:pPr>
          </w:p>
        </w:tc>
        <w:tc>
          <w:tcPr>
            <w:tcW w:w="1606" w:type="dxa"/>
            <w:tcBorders>
              <w:bottom w:val="single" w:sz="4" w:space="0" w:color="000000"/>
            </w:tcBorders>
            <w:shd w:val="clear" w:color="auto" w:fill="DBE5F1"/>
            <w:vAlign w:val="center"/>
          </w:tcPr>
          <w:p w:rsidR="0063352B" w:rsidRPr="009F2211" w:rsidRDefault="00855239">
            <w:pPr>
              <w:rPr>
                <w:sz w:val="24"/>
                <w:szCs w:val="24"/>
              </w:rPr>
            </w:pPr>
            <w:r w:rsidRPr="009F2211">
              <w:rPr>
                <w:sz w:val="24"/>
                <w:szCs w:val="24"/>
              </w:rPr>
              <w:t>Slovenija</w:t>
            </w:r>
          </w:p>
        </w:tc>
        <w:tc>
          <w:tcPr>
            <w:tcW w:w="1606" w:type="dxa"/>
            <w:tcBorders>
              <w:bottom w:val="single" w:sz="4" w:space="0" w:color="000000"/>
            </w:tcBorders>
            <w:shd w:val="clear" w:color="auto" w:fill="DBE5F1"/>
            <w:vAlign w:val="center"/>
          </w:tcPr>
          <w:p w:rsidR="0063352B" w:rsidRPr="009F2211" w:rsidRDefault="00855239">
            <w:pPr>
              <w:jc w:val="center"/>
              <w:rPr>
                <w:sz w:val="24"/>
                <w:szCs w:val="24"/>
              </w:rPr>
            </w:pPr>
            <w:r w:rsidRPr="009F2211">
              <w:rPr>
                <w:sz w:val="24"/>
                <w:szCs w:val="24"/>
              </w:rPr>
              <w:t>52,52</w:t>
            </w:r>
          </w:p>
        </w:tc>
        <w:tc>
          <w:tcPr>
            <w:tcW w:w="1231" w:type="dxa"/>
            <w:tcBorders>
              <w:bottom w:val="single" w:sz="4" w:space="0" w:color="000000"/>
            </w:tcBorders>
            <w:shd w:val="clear" w:color="auto" w:fill="DBE5F1"/>
          </w:tcPr>
          <w:p w:rsidR="0063352B" w:rsidRPr="009F2211" w:rsidRDefault="0063352B">
            <w:pPr>
              <w:jc w:val="both"/>
              <w:rPr>
                <w:b/>
                <w:sz w:val="24"/>
                <w:szCs w:val="24"/>
              </w:rPr>
            </w:pPr>
          </w:p>
        </w:tc>
      </w:tr>
      <w:tr w:rsidR="0063352B" w:rsidRPr="009F2211">
        <w:trPr>
          <w:jc w:val="center"/>
        </w:trPr>
        <w:tc>
          <w:tcPr>
            <w:tcW w:w="870" w:type="dxa"/>
            <w:tcBorders>
              <w:bottom w:val="single" w:sz="4" w:space="0" w:color="000000"/>
            </w:tcBorders>
            <w:shd w:val="clear" w:color="auto" w:fill="FFFFFF"/>
          </w:tcPr>
          <w:p w:rsidR="0063352B" w:rsidRPr="009F2211" w:rsidRDefault="0063352B">
            <w:pPr>
              <w:jc w:val="both"/>
              <w:rPr>
                <w:b/>
                <w:sz w:val="24"/>
                <w:szCs w:val="24"/>
              </w:rPr>
            </w:pPr>
          </w:p>
        </w:tc>
        <w:tc>
          <w:tcPr>
            <w:tcW w:w="1606" w:type="dxa"/>
            <w:tcBorders>
              <w:bottom w:val="single" w:sz="4" w:space="0" w:color="000000"/>
            </w:tcBorders>
            <w:shd w:val="clear" w:color="auto" w:fill="FFFFFF"/>
          </w:tcPr>
          <w:p w:rsidR="0063352B" w:rsidRPr="009F2211" w:rsidRDefault="0063352B">
            <w:pPr>
              <w:jc w:val="both"/>
              <w:rPr>
                <w:b/>
                <w:sz w:val="24"/>
                <w:szCs w:val="24"/>
              </w:rPr>
            </w:pPr>
          </w:p>
        </w:tc>
        <w:tc>
          <w:tcPr>
            <w:tcW w:w="1606" w:type="dxa"/>
            <w:tcBorders>
              <w:bottom w:val="single" w:sz="4" w:space="0" w:color="000000"/>
            </w:tcBorders>
            <w:shd w:val="clear" w:color="auto" w:fill="FFFFFF"/>
            <w:vAlign w:val="center"/>
          </w:tcPr>
          <w:p w:rsidR="0063352B" w:rsidRPr="009F2211" w:rsidRDefault="0063352B">
            <w:pPr>
              <w:jc w:val="center"/>
              <w:rPr>
                <w:sz w:val="16"/>
                <w:szCs w:val="16"/>
              </w:rPr>
            </w:pPr>
          </w:p>
        </w:tc>
        <w:tc>
          <w:tcPr>
            <w:tcW w:w="1231" w:type="dxa"/>
            <w:tcBorders>
              <w:bottom w:val="single" w:sz="4" w:space="0" w:color="000000"/>
            </w:tcBorders>
            <w:shd w:val="clear" w:color="auto" w:fill="FFFFFF"/>
          </w:tcPr>
          <w:p w:rsidR="0063352B" w:rsidRPr="009F2211" w:rsidRDefault="0063352B">
            <w:pPr>
              <w:jc w:val="both"/>
              <w:rPr>
                <w:b/>
                <w:sz w:val="24"/>
                <w:szCs w:val="24"/>
              </w:rPr>
            </w:pPr>
          </w:p>
        </w:tc>
      </w:tr>
      <w:tr w:rsidR="0063352B" w:rsidRPr="009F2211">
        <w:trPr>
          <w:jc w:val="center"/>
        </w:trPr>
        <w:tc>
          <w:tcPr>
            <w:tcW w:w="870" w:type="dxa"/>
            <w:vMerge w:val="restart"/>
            <w:shd w:val="clear" w:color="auto" w:fill="FBD4B4"/>
          </w:tcPr>
          <w:p w:rsidR="0063352B" w:rsidRPr="009F2211" w:rsidRDefault="00855239">
            <w:pPr>
              <w:jc w:val="both"/>
              <w:rPr>
                <w:b/>
                <w:sz w:val="24"/>
                <w:szCs w:val="24"/>
              </w:rPr>
            </w:pPr>
            <w:r w:rsidRPr="009F2211">
              <w:rPr>
                <w:sz w:val="24"/>
                <w:szCs w:val="24"/>
              </w:rPr>
              <w:t>TJA</w:t>
            </w:r>
          </w:p>
        </w:tc>
        <w:tc>
          <w:tcPr>
            <w:tcW w:w="1606" w:type="dxa"/>
            <w:tcBorders>
              <w:bottom w:val="single" w:sz="4" w:space="0" w:color="000000"/>
            </w:tcBorders>
            <w:shd w:val="clear" w:color="auto" w:fill="FBD4B4"/>
            <w:vAlign w:val="center"/>
          </w:tcPr>
          <w:p w:rsidR="0063352B" w:rsidRPr="009F2211" w:rsidRDefault="00855239">
            <w:pPr>
              <w:rPr>
                <w:sz w:val="24"/>
                <w:szCs w:val="24"/>
              </w:rPr>
            </w:pPr>
            <w:r w:rsidRPr="009F2211">
              <w:rPr>
                <w:sz w:val="24"/>
                <w:szCs w:val="24"/>
              </w:rPr>
              <w:t>OŠ I. Skvarče</w:t>
            </w:r>
          </w:p>
        </w:tc>
        <w:tc>
          <w:tcPr>
            <w:tcW w:w="1606" w:type="dxa"/>
            <w:tcBorders>
              <w:bottom w:val="single" w:sz="4" w:space="0" w:color="000000"/>
            </w:tcBorders>
            <w:shd w:val="clear" w:color="auto" w:fill="FBD4B4"/>
            <w:vAlign w:val="center"/>
          </w:tcPr>
          <w:p w:rsidR="0063352B" w:rsidRPr="009F2211" w:rsidRDefault="00855239">
            <w:pPr>
              <w:jc w:val="center"/>
              <w:rPr>
                <w:sz w:val="24"/>
                <w:szCs w:val="24"/>
              </w:rPr>
            </w:pPr>
            <w:r w:rsidRPr="009F2211">
              <w:rPr>
                <w:sz w:val="24"/>
                <w:szCs w:val="24"/>
              </w:rPr>
              <w:t>53,72</w:t>
            </w:r>
          </w:p>
        </w:tc>
        <w:tc>
          <w:tcPr>
            <w:tcW w:w="1231" w:type="dxa"/>
            <w:tcBorders>
              <w:bottom w:val="single" w:sz="4" w:space="0" w:color="000000"/>
            </w:tcBorders>
            <w:shd w:val="clear" w:color="auto" w:fill="FBD4B4"/>
          </w:tcPr>
          <w:p w:rsidR="0063352B" w:rsidRPr="009F2211" w:rsidRDefault="00855239">
            <w:pPr>
              <w:jc w:val="right"/>
              <w:rPr>
                <w:b/>
                <w:sz w:val="24"/>
                <w:szCs w:val="24"/>
              </w:rPr>
            </w:pPr>
            <w:r w:rsidRPr="009F2211">
              <w:rPr>
                <w:b/>
                <w:sz w:val="24"/>
                <w:szCs w:val="24"/>
              </w:rPr>
              <w:t>+2,66</w:t>
            </w:r>
          </w:p>
        </w:tc>
      </w:tr>
      <w:tr w:rsidR="0063352B" w:rsidRPr="009F2211">
        <w:trPr>
          <w:jc w:val="center"/>
        </w:trPr>
        <w:tc>
          <w:tcPr>
            <w:tcW w:w="870" w:type="dxa"/>
            <w:vMerge/>
            <w:shd w:val="clear" w:color="auto" w:fill="FBD4B4"/>
          </w:tcPr>
          <w:p w:rsidR="0063352B" w:rsidRPr="009F2211" w:rsidRDefault="0063352B">
            <w:pPr>
              <w:widowControl w:val="0"/>
              <w:pBdr>
                <w:top w:val="nil"/>
                <w:left w:val="nil"/>
                <w:bottom w:val="nil"/>
                <w:right w:val="nil"/>
                <w:between w:val="nil"/>
              </w:pBdr>
              <w:spacing w:line="276" w:lineRule="auto"/>
              <w:rPr>
                <w:b/>
                <w:sz w:val="24"/>
                <w:szCs w:val="24"/>
              </w:rPr>
            </w:pPr>
          </w:p>
        </w:tc>
        <w:tc>
          <w:tcPr>
            <w:tcW w:w="1606" w:type="dxa"/>
            <w:shd w:val="clear" w:color="auto" w:fill="FDE9D9"/>
            <w:vAlign w:val="center"/>
          </w:tcPr>
          <w:p w:rsidR="0063352B" w:rsidRPr="009F2211" w:rsidRDefault="00855239">
            <w:pPr>
              <w:rPr>
                <w:sz w:val="24"/>
                <w:szCs w:val="24"/>
              </w:rPr>
            </w:pPr>
            <w:r w:rsidRPr="009F2211">
              <w:rPr>
                <w:sz w:val="24"/>
                <w:szCs w:val="24"/>
              </w:rPr>
              <w:t>Slovenija</w:t>
            </w:r>
          </w:p>
        </w:tc>
        <w:tc>
          <w:tcPr>
            <w:tcW w:w="1606" w:type="dxa"/>
            <w:shd w:val="clear" w:color="auto" w:fill="FDE9D9"/>
            <w:vAlign w:val="center"/>
          </w:tcPr>
          <w:p w:rsidR="0063352B" w:rsidRPr="009F2211" w:rsidRDefault="00855239">
            <w:pPr>
              <w:jc w:val="center"/>
              <w:rPr>
                <w:sz w:val="24"/>
                <w:szCs w:val="24"/>
              </w:rPr>
            </w:pPr>
            <w:r w:rsidRPr="009F2211">
              <w:rPr>
                <w:sz w:val="24"/>
                <w:szCs w:val="24"/>
              </w:rPr>
              <w:t>51,06</w:t>
            </w:r>
          </w:p>
        </w:tc>
        <w:tc>
          <w:tcPr>
            <w:tcW w:w="1231" w:type="dxa"/>
            <w:shd w:val="clear" w:color="auto" w:fill="FDE9D9"/>
          </w:tcPr>
          <w:p w:rsidR="0063352B" w:rsidRPr="009F2211" w:rsidRDefault="0063352B">
            <w:pPr>
              <w:jc w:val="both"/>
              <w:rPr>
                <w:b/>
                <w:sz w:val="24"/>
                <w:szCs w:val="24"/>
              </w:rPr>
            </w:pPr>
          </w:p>
        </w:tc>
      </w:tr>
    </w:tbl>
    <w:p w:rsidR="0063352B" w:rsidRPr="009F2211" w:rsidRDefault="0063352B">
      <w:pPr>
        <w:jc w:val="both"/>
      </w:pPr>
    </w:p>
    <w:p w:rsidR="0063352B" w:rsidRPr="009F2211" w:rsidRDefault="00855239">
      <w:pPr>
        <w:jc w:val="both"/>
      </w:pPr>
      <w:r w:rsidRPr="009F2211">
        <w:t>Učenci naše šole so b</w:t>
      </w:r>
      <w:r w:rsidR="009F2211">
        <w:t xml:space="preserve">ili pri dveh predmetih (slj, mat) pod </w:t>
      </w:r>
      <w:r w:rsidRPr="009F2211">
        <w:t>slo</w:t>
      </w:r>
      <w:r w:rsidR="009F2211">
        <w:t xml:space="preserve">venskim povprečjem, pri enem predmetu (tja) pa nad povprečjem. </w:t>
      </w:r>
    </w:p>
    <w:p w:rsidR="0063352B" w:rsidRPr="009F2211" w:rsidRDefault="0063352B">
      <w:pPr>
        <w:jc w:val="both"/>
      </w:pPr>
    </w:p>
    <w:p w:rsidR="0063352B" w:rsidRPr="009F2211" w:rsidRDefault="00855239">
      <w:pPr>
        <w:pBdr>
          <w:top w:val="nil"/>
          <w:left w:val="nil"/>
          <w:bottom w:val="nil"/>
          <w:right w:val="nil"/>
          <w:between w:val="nil"/>
        </w:pBdr>
        <w:spacing w:line="240" w:lineRule="auto"/>
        <w:rPr>
          <w:b/>
        </w:rPr>
      </w:pPr>
      <w:r w:rsidRPr="009F2211">
        <w:rPr>
          <w:b/>
        </w:rPr>
        <w:t>Preglednica 6: Rezultati NPZ učencev 3. razreda primerjalno z državnim povprečjem</w:t>
      </w:r>
    </w:p>
    <w:tbl>
      <w:tblPr>
        <w:tblStyle w:val="a5"/>
        <w:tblW w:w="5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1606"/>
        <w:gridCol w:w="1606"/>
        <w:gridCol w:w="1231"/>
      </w:tblGrid>
      <w:tr w:rsidR="0063352B" w:rsidRPr="009F2211">
        <w:trPr>
          <w:jc w:val="center"/>
        </w:trPr>
        <w:tc>
          <w:tcPr>
            <w:tcW w:w="2476" w:type="dxa"/>
            <w:gridSpan w:val="2"/>
            <w:shd w:val="clear" w:color="auto" w:fill="FFFFFF"/>
          </w:tcPr>
          <w:p w:rsidR="0063352B" w:rsidRPr="009F2211" w:rsidRDefault="00855239">
            <w:pPr>
              <w:jc w:val="center"/>
              <w:rPr>
                <w:b/>
                <w:sz w:val="24"/>
                <w:szCs w:val="24"/>
              </w:rPr>
            </w:pPr>
            <w:r w:rsidRPr="009F2211">
              <w:rPr>
                <w:b/>
                <w:sz w:val="24"/>
                <w:szCs w:val="24"/>
              </w:rPr>
              <w:t>2017/18</w:t>
            </w:r>
          </w:p>
        </w:tc>
        <w:tc>
          <w:tcPr>
            <w:tcW w:w="1606" w:type="dxa"/>
            <w:shd w:val="clear" w:color="auto" w:fill="FFFFFF"/>
            <w:vAlign w:val="center"/>
          </w:tcPr>
          <w:p w:rsidR="0063352B" w:rsidRPr="009F2211" w:rsidRDefault="00855239">
            <w:pPr>
              <w:jc w:val="center"/>
              <w:rPr>
                <w:sz w:val="24"/>
                <w:szCs w:val="24"/>
              </w:rPr>
            </w:pPr>
            <w:r w:rsidRPr="009F2211">
              <w:rPr>
                <w:sz w:val="24"/>
                <w:szCs w:val="24"/>
              </w:rPr>
              <w:t>Dosežki v %</w:t>
            </w:r>
          </w:p>
        </w:tc>
        <w:tc>
          <w:tcPr>
            <w:tcW w:w="1231" w:type="dxa"/>
            <w:shd w:val="clear" w:color="auto" w:fill="FFFFFF"/>
          </w:tcPr>
          <w:p w:rsidR="0063352B" w:rsidRPr="009F2211" w:rsidRDefault="00855239">
            <w:pPr>
              <w:jc w:val="center"/>
              <w:rPr>
                <w:b/>
                <w:sz w:val="24"/>
                <w:szCs w:val="24"/>
              </w:rPr>
            </w:pPr>
            <w:r w:rsidRPr="009F2211">
              <w:rPr>
                <w:b/>
                <w:sz w:val="24"/>
                <w:szCs w:val="24"/>
              </w:rPr>
              <w:t>+ / -  v %</w:t>
            </w:r>
          </w:p>
        </w:tc>
      </w:tr>
      <w:tr w:rsidR="0063352B" w:rsidRPr="009F2211">
        <w:trPr>
          <w:jc w:val="center"/>
        </w:trPr>
        <w:tc>
          <w:tcPr>
            <w:tcW w:w="870" w:type="dxa"/>
            <w:vMerge w:val="restart"/>
            <w:shd w:val="clear" w:color="auto" w:fill="E5B8B7"/>
            <w:vAlign w:val="center"/>
          </w:tcPr>
          <w:p w:rsidR="0063352B" w:rsidRPr="009F2211" w:rsidRDefault="00855239">
            <w:pPr>
              <w:rPr>
                <w:sz w:val="24"/>
                <w:szCs w:val="24"/>
              </w:rPr>
            </w:pPr>
            <w:r w:rsidRPr="009F2211">
              <w:rPr>
                <w:sz w:val="24"/>
                <w:szCs w:val="24"/>
              </w:rPr>
              <w:t>SLJ</w:t>
            </w:r>
          </w:p>
        </w:tc>
        <w:tc>
          <w:tcPr>
            <w:tcW w:w="1606" w:type="dxa"/>
            <w:tcBorders>
              <w:bottom w:val="single" w:sz="4" w:space="0" w:color="000000"/>
            </w:tcBorders>
            <w:shd w:val="clear" w:color="auto" w:fill="E5B8B7"/>
            <w:vAlign w:val="center"/>
          </w:tcPr>
          <w:p w:rsidR="0063352B" w:rsidRPr="009F2211" w:rsidRDefault="00855239">
            <w:pPr>
              <w:rPr>
                <w:sz w:val="24"/>
                <w:szCs w:val="24"/>
              </w:rPr>
            </w:pPr>
            <w:r w:rsidRPr="009F2211">
              <w:rPr>
                <w:sz w:val="24"/>
                <w:szCs w:val="24"/>
              </w:rPr>
              <w:t>OŠ I. Skvarče</w:t>
            </w:r>
          </w:p>
        </w:tc>
        <w:tc>
          <w:tcPr>
            <w:tcW w:w="1606" w:type="dxa"/>
            <w:tcBorders>
              <w:bottom w:val="single" w:sz="4" w:space="0" w:color="000000"/>
            </w:tcBorders>
            <w:shd w:val="clear" w:color="auto" w:fill="E5B8B7"/>
            <w:vAlign w:val="center"/>
          </w:tcPr>
          <w:p w:rsidR="0063352B" w:rsidRPr="009F2211" w:rsidRDefault="00855239">
            <w:pPr>
              <w:jc w:val="center"/>
              <w:rPr>
                <w:sz w:val="24"/>
                <w:szCs w:val="24"/>
              </w:rPr>
            </w:pPr>
            <w:r w:rsidRPr="009F2211">
              <w:rPr>
                <w:sz w:val="24"/>
                <w:szCs w:val="24"/>
              </w:rPr>
              <w:t xml:space="preserve">  72,87</w:t>
            </w:r>
          </w:p>
        </w:tc>
        <w:tc>
          <w:tcPr>
            <w:tcW w:w="1231" w:type="dxa"/>
            <w:tcBorders>
              <w:bottom w:val="single" w:sz="4" w:space="0" w:color="000000"/>
            </w:tcBorders>
            <w:shd w:val="clear" w:color="auto" w:fill="E5B8B7"/>
          </w:tcPr>
          <w:p w:rsidR="0063352B" w:rsidRPr="009F2211" w:rsidRDefault="00855239">
            <w:pPr>
              <w:jc w:val="right"/>
              <w:rPr>
                <w:b/>
                <w:sz w:val="24"/>
                <w:szCs w:val="24"/>
              </w:rPr>
            </w:pPr>
            <w:r w:rsidRPr="009F2211">
              <w:rPr>
                <w:b/>
                <w:sz w:val="24"/>
                <w:szCs w:val="24"/>
              </w:rPr>
              <w:t>+1,55</w:t>
            </w:r>
          </w:p>
        </w:tc>
      </w:tr>
      <w:tr w:rsidR="0063352B" w:rsidRPr="009F2211">
        <w:trPr>
          <w:jc w:val="center"/>
        </w:trPr>
        <w:tc>
          <w:tcPr>
            <w:tcW w:w="870" w:type="dxa"/>
            <w:vMerge/>
            <w:shd w:val="clear" w:color="auto" w:fill="E5B8B7"/>
            <w:vAlign w:val="center"/>
          </w:tcPr>
          <w:p w:rsidR="0063352B" w:rsidRPr="009F2211" w:rsidRDefault="0063352B">
            <w:pPr>
              <w:widowControl w:val="0"/>
              <w:pBdr>
                <w:top w:val="nil"/>
                <w:left w:val="nil"/>
                <w:bottom w:val="nil"/>
                <w:right w:val="nil"/>
                <w:between w:val="nil"/>
              </w:pBdr>
              <w:spacing w:line="276" w:lineRule="auto"/>
              <w:rPr>
                <w:b/>
                <w:sz w:val="24"/>
                <w:szCs w:val="24"/>
              </w:rPr>
            </w:pPr>
          </w:p>
        </w:tc>
        <w:tc>
          <w:tcPr>
            <w:tcW w:w="1606" w:type="dxa"/>
            <w:tcBorders>
              <w:bottom w:val="single" w:sz="4" w:space="0" w:color="000000"/>
            </w:tcBorders>
            <w:shd w:val="clear" w:color="auto" w:fill="F2DBDB"/>
            <w:vAlign w:val="center"/>
          </w:tcPr>
          <w:p w:rsidR="0063352B" w:rsidRPr="009F2211" w:rsidRDefault="00855239">
            <w:pPr>
              <w:rPr>
                <w:sz w:val="24"/>
                <w:szCs w:val="24"/>
              </w:rPr>
            </w:pPr>
            <w:r w:rsidRPr="009F2211">
              <w:rPr>
                <w:sz w:val="24"/>
                <w:szCs w:val="24"/>
              </w:rPr>
              <w:t>Slovenija</w:t>
            </w:r>
          </w:p>
        </w:tc>
        <w:tc>
          <w:tcPr>
            <w:tcW w:w="1606" w:type="dxa"/>
            <w:tcBorders>
              <w:bottom w:val="single" w:sz="4" w:space="0" w:color="000000"/>
            </w:tcBorders>
            <w:shd w:val="clear" w:color="auto" w:fill="F2DBDB"/>
            <w:vAlign w:val="center"/>
          </w:tcPr>
          <w:p w:rsidR="0063352B" w:rsidRPr="009F2211" w:rsidRDefault="00855239">
            <w:pPr>
              <w:jc w:val="center"/>
              <w:rPr>
                <w:sz w:val="24"/>
                <w:szCs w:val="24"/>
              </w:rPr>
            </w:pPr>
            <w:r w:rsidRPr="009F2211">
              <w:rPr>
                <w:sz w:val="24"/>
                <w:szCs w:val="24"/>
              </w:rPr>
              <w:t xml:space="preserve">  71,32</w:t>
            </w:r>
          </w:p>
        </w:tc>
        <w:tc>
          <w:tcPr>
            <w:tcW w:w="1231" w:type="dxa"/>
            <w:tcBorders>
              <w:bottom w:val="single" w:sz="4" w:space="0" w:color="000000"/>
            </w:tcBorders>
            <w:shd w:val="clear" w:color="auto" w:fill="F2DBDB"/>
          </w:tcPr>
          <w:p w:rsidR="0063352B" w:rsidRPr="009F2211" w:rsidRDefault="0063352B">
            <w:pPr>
              <w:jc w:val="both"/>
              <w:rPr>
                <w:b/>
                <w:sz w:val="24"/>
                <w:szCs w:val="24"/>
              </w:rPr>
            </w:pPr>
          </w:p>
        </w:tc>
      </w:tr>
      <w:tr w:rsidR="0063352B" w:rsidRPr="009F2211">
        <w:trPr>
          <w:jc w:val="center"/>
        </w:trPr>
        <w:tc>
          <w:tcPr>
            <w:tcW w:w="870" w:type="dxa"/>
            <w:tcBorders>
              <w:bottom w:val="single" w:sz="4" w:space="0" w:color="000000"/>
            </w:tcBorders>
            <w:shd w:val="clear" w:color="auto" w:fill="FFFFFF"/>
          </w:tcPr>
          <w:p w:rsidR="0063352B" w:rsidRPr="009F2211" w:rsidRDefault="0063352B">
            <w:pPr>
              <w:jc w:val="both"/>
              <w:rPr>
                <w:b/>
                <w:sz w:val="24"/>
                <w:szCs w:val="24"/>
              </w:rPr>
            </w:pPr>
          </w:p>
        </w:tc>
        <w:tc>
          <w:tcPr>
            <w:tcW w:w="1606" w:type="dxa"/>
            <w:tcBorders>
              <w:bottom w:val="single" w:sz="4" w:space="0" w:color="000000"/>
            </w:tcBorders>
            <w:shd w:val="clear" w:color="auto" w:fill="FFFFFF"/>
          </w:tcPr>
          <w:p w:rsidR="0063352B" w:rsidRPr="009F2211" w:rsidRDefault="0063352B">
            <w:pPr>
              <w:jc w:val="both"/>
              <w:rPr>
                <w:b/>
                <w:sz w:val="24"/>
                <w:szCs w:val="24"/>
              </w:rPr>
            </w:pPr>
          </w:p>
        </w:tc>
        <w:tc>
          <w:tcPr>
            <w:tcW w:w="1606" w:type="dxa"/>
            <w:tcBorders>
              <w:bottom w:val="single" w:sz="4" w:space="0" w:color="000000"/>
            </w:tcBorders>
            <w:shd w:val="clear" w:color="auto" w:fill="FFFFFF"/>
            <w:vAlign w:val="center"/>
          </w:tcPr>
          <w:p w:rsidR="0063352B" w:rsidRPr="009F2211" w:rsidRDefault="0063352B">
            <w:pPr>
              <w:jc w:val="center"/>
              <w:rPr>
                <w:sz w:val="16"/>
                <w:szCs w:val="16"/>
              </w:rPr>
            </w:pPr>
          </w:p>
        </w:tc>
        <w:tc>
          <w:tcPr>
            <w:tcW w:w="1231" w:type="dxa"/>
            <w:tcBorders>
              <w:bottom w:val="single" w:sz="4" w:space="0" w:color="000000"/>
            </w:tcBorders>
            <w:shd w:val="clear" w:color="auto" w:fill="FFFFFF"/>
          </w:tcPr>
          <w:p w:rsidR="0063352B" w:rsidRPr="009F2211" w:rsidRDefault="0063352B">
            <w:pPr>
              <w:jc w:val="both"/>
              <w:rPr>
                <w:b/>
                <w:sz w:val="24"/>
                <w:szCs w:val="24"/>
              </w:rPr>
            </w:pPr>
          </w:p>
        </w:tc>
      </w:tr>
      <w:tr w:rsidR="0063352B" w:rsidRPr="009F2211">
        <w:trPr>
          <w:jc w:val="center"/>
        </w:trPr>
        <w:tc>
          <w:tcPr>
            <w:tcW w:w="870" w:type="dxa"/>
            <w:vMerge w:val="restart"/>
            <w:shd w:val="clear" w:color="auto" w:fill="B8CCE4"/>
            <w:vAlign w:val="center"/>
          </w:tcPr>
          <w:p w:rsidR="0063352B" w:rsidRPr="009F2211" w:rsidRDefault="00855239">
            <w:pPr>
              <w:rPr>
                <w:sz w:val="24"/>
                <w:szCs w:val="24"/>
              </w:rPr>
            </w:pPr>
            <w:r w:rsidRPr="009F2211">
              <w:rPr>
                <w:sz w:val="24"/>
                <w:szCs w:val="24"/>
              </w:rPr>
              <w:t>MAT</w:t>
            </w:r>
          </w:p>
        </w:tc>
        <w:tc>
          <w:tcPr>
            <w:tcW w:w="1606" w:type="dxa"/>
            <w:tcBorders>
              <w:bottom w:val="single" w:sz="4" w:space="0" w:color="000000"/>
            </w:tcBorders>
            <w:shd w:val="clear" w:color="auto" w:fill="B8CCE4"/>
            <w:vAlign w:val="center"/>
          </w:tcPr>
          <w:p w:rsidR="0063352B" w:rsidRPr="009F2211" w:rsidRDefault="00855239">
            <w:pPr>
              <w:rPr>
                <w:sz w:val="24"/>
                <w:szCs w:val="24"/>
              </w:rPr>
            </w:pPr>
            <w:r w:rsidRPr="009F2211">
              <w:rPr>
                <w:sz w:val="24"/>
                <w:szCs w:val="24"/>
              </w:rPr>
              <w:t>OŠ I. Skvarče</w:t>
            </w:r>
          </w:p>
        </w:tc>
        <w:tc>
          <w:tcPr>
            <w:tcW w:w="1606" w:type="dxa"/>
            <w:tcBorders>
              <w:bottom w:val="single" w:sz="4" w:space="0" w:color="000000"/>
            </w:tcBorders>
            <w:shd w:val="clear" w:color="auto" w:fill="B8CCE4"/>
            <w:vAlign w:val="center"/>
          </w:tcPr>
          <w:p w:rsidR="0063352B" w:rsidRPr="009F2211" w:rsidRDefault="00855239">
            <w:pPr>
              <w:jc w:val="center"/>
              <w:rPr>
                <w:sz w:val="24"/>
                <w:szCs w:val="24"/>
              </w:rPr>
            </w:pPr>
            <w:r w:rsidRPr="009F2211">
              <w:rPr>
                <w:sz w:val="24"/>
                <w:szCs w:val="24"/>
              </w:rPr>
              <w:t>70,35</w:t>
            </w:r>
          </w:p>
        </w:tc>
        <w:tc>
          <w:tcPr>
            <w:tcW w:w="1231" w:type="dxa"/>
            <w:tcBorders>
              <w:bottom w:val="single" w:sz="4" w:space="0" w:color="000000"/>
            </w:tcBorders>
            <w:shd w:val="clear" w:color="auto" w:fill="B8CCE4"/>
          </w:tcPr>
          <w:p w:rsidR="0063352B" w:rsidRPr="009F2211" w:rsidRDefault="00855239">
            <w:pPr>
              <w:jc w:val="right"/>
              <w:rPr>
                <w:b/>
                <w:sz w:val="24"/>
                <w:szCs w:val="24"/>
              </w:rPr>
            </w:pPr>
            <w:r w:rsidRPr="009F2211">
              <w:rPr>
                <w:b/>
                <w:sz w:val="24"/>
                <w:szCs w:val="24"/>
              </w:rPr>
              <w:t>-4,02</w:t>
            </w:r>
          </w:p>
        </w:tc>
      </w:tr>
      <w:tr w:rsidR="0063352B" w:rsidRPr="009F2211">
        <w:trPr>
          <w:jc w:val="center"/>
        </w:trPr>
        <w:tc>
          <w:tcPr>
            <w:tcW w:w="870" w:type="dxa"/>
            <w:vMerge/>
            <w:shd w:val="clear" w:color="auto" w:fill="B8CCE4"/>
            <w:vAlign w:val="center"/>
          </w:tcPr>
          <w:p w:rsidR="0063352B" w:rsidRPr="009F2211" w:rsidRDefault="0063352B">
            <w:pPr>
              <w:widowControl w:val="0"/>
              <w:pBdr>
                <w:top w:val="nil"/>
                <w:left w:val="nil"/>
                <w:bottom w:val="nil"/>
                <w:right w:val="nil"/>
                <w:between w:val="nil"/>
              </w:pBdr>
              <w:spacing w:line="276" w:lineRule="auto"/>
              <w:rPr>
                <w:b/>
                <w:sz w:val="24"/>
                <w:szCs w:val="24"/>
              </w:rPr>
            </w:pPr>
          </w:p>
        </w:tc>
        <w:tc>
          <w:tcPr>
            <w:tcW w:w="1606" w:type="dxa"/>
            <w:tcBorders>
              <w:bottom w:val="single" w:sz="4" w:space="0" w:color="000000"/>
            </w:tcBorders>
            <w:shd w:val="clear" w:color="auto" w:fill="DBE5F1"/>
            <w:vAlign w:val="center"/>
          </w:tcPr>
          <w:p w:rsidR="0063352B" w:rsidRPr="009F2211" w:rsidRDefault="00855239">
            <w:pPr>
              <w:rPr>
                <w:sz w:val="24"/>
                <w:szCs w:val="24"/>
              </w:rPr>
            </w:pPr>
            <w:r w:rsidRPr="009F2211">
              <w:rPr>
                <w:sz w:val="24"/>
                <w:szCs w:val="24"/>
              </w:rPr>
              <w:t>Slovenija</w:t>
            </w:r>
          </w:p>
        </w:tc>
        <w:tc>
          <w:tcPr>
            <w:tcW w:w="1606" w:type="dxa"/>
            <w:tcBorders>
              <w:bottom w:val="single" w:sz="4" w:space="0" w:color="000000"/>
            </w:tcBorders>
            <w:shd w:val="clear" w:color="auto" w:fill="DBE5F1"/>
            <w:vAlign w:val="center"/>
          </w:tcPr>
          <w:p w:rsidR="0063352B" w:rsidRPr="009F2211" w:rsidRDefault="00855239">
            <w:pPr>
              <w:jc w:val="center"/>
              <w:rPr>
                <w:sz w:val="24"/>
                <w:szCs w:val="24"/>
              </w:rPr>
            </w:pPr>
            <w:r w:rsidRPr="009F2211">
              <w:rPr>
                <w:sz w:val="24"/>
                <w:szCs w:val="24"/>
              </w:rPr>
              <w:t>74,37</w:t>
            </w:r>
          </w:p>
        </w:tc>
        <w:tc>
          <w:tcPr>
            <w:tcW w:w="1231" w:type="dxa"/>
            <w:tcBorders>
              <w:bottom w:val="single" w:sz="4" w:space="0" w:color="000000"/>
            </w:tcBorders>
            <w:shd w:val="clear" w:color="auto" w:fill="DBE5F1"/>
          </w:tcPr>
          <w:p w:rsidR="0063352B" w:rsidRPr="009F2211" w:rsidRDefault="0063352B">
            <w:pPr>
              <w:jc w:val="both"/>
              <w:rPr>
                <w:b/>
                <w:sz w:val="24"/>
                <w:szCs w:val="24"/>
              </w:rPr>
            </w:pPr>
          </w:p>
        </w:tc>
      </w:tr>
    </w:tbl>
    <w:p w:rsidR="0063352B" w:rsidRPr="009F2211" w:rsidRDefault="0063352B">
      <w:pPr>
        <w:jc w:val="both"/>
      </w:pPr>
    </w:p>
    <w:p w:rsidR="009F2211" w:rsidRDefault="009F2211">
      <w:pPr>
        <w:jc w:val="both"/>
      </w:pPr>
      <w:r>
        <w:t xml:space="preserve">Iz preglednice 6 je razvidno, da so bili naši učenci pri slj uspešnejši kot njihovi vrstniki po Sloveniji, pri matematiki pa so bili njihovi rezultati nižji od državnega povprečja. </w:t>
      </w:r>
    </w:p>
    <w:p w:rsidR="0063352B" w:rsidRDefault="00855239">
      <w:pPr>
        <w:jc w:val="both"/>
      </w:pPr>
      <w:r w:rsidRPr="009F2211">
        <w:t>Strokovn</w:t>
      </w:r>
      <w:r w:rsidR="009F2211">
        <w:t>i aktivi 1. in 2. triade so tako v 6. kot</w:t>
      </w:r>
      <w:r w:rsidRPr="009F2211">
        <w:t xml:space="preserve"> v 3. razredu strokovno analizirali dosežke ter oblikovali smernice dela za nap</w:t>
      </w:r>
      <w:r>
        <w:t>rej. Analiza je bila toliko bolj natančna in poglobljena, ker bodo ti učenci še nekaj let obiskovali našo šolo in ker se v tem času lahko njihovo znanje še precej izboljša.</w:t>
      </w:r>
    </w:p>
    <w:p w:rsidR="0063352B" w:rsidRDefault="0063352B">
      <w:pPr>
        <w:pStyle w:val="Naslov4"/>
        <w:rPr>
          <w:b/>
          <w:i w:val="0"/>
          <w:color w:val="000000"/>
          <w:sz w:val="24"/>
          <w:szCs w:val="24"/>
        </w:rPr>
      </w:pPr>
    </w:p>
    <w:p w:rsidR="0063352B" w:rsidRDefault="00855239">
      <w:pPr>
        <w:pStyle w:val="Naslov4"/>
        <w:ind w:left="720"/>
        <w:rPr>
          <w:b/>
          <w:i w:val="0"/>
          <w:color w:val="000000"/>
          <w:sz w:val="24"/>
          <w:szCs w:val="24"/>
        </w:rPr>
      </w:pPr>
      <w:r>
        <w:rPr>
          <w:b/>
          <w:i w:val="0"/>
          <w:color w:val="000000"/>
          <w:sz w:val="24"/>
          <w:szCs w:val="24"/>
        </w:rPr>
        <w:t>2. 1. 3 Druge dejavnosti in projekti</w:t>
      </w:r>
    </w:p>
    <w:p w:rsidR="0063352B" w:rsidRDefault="0063352B">
      <w:pPr>
        <w:pBdr>
          <w:top w:val="nil"/>
          <w:left w:val="nil"/>
          <w:bottom w:val="nil"/>
          <w:right w:val="nil"/>
          <w:between w:val="single" w:sz="4" w:space="1" w:color="000000"/>
        </w:pBdr>
        <w:tabs>
          <w:tab w:val="center" w:pos="4536"/>
          <w:tab w:val="right" w:pos="9072"/>
        </w:tabs>
        <w:spacing w:line="240" w:lineRule="auto"/>
        <w:jc w:val="both"/>
        <w:rPr>
          <w:color w:val="000000"/>
          <w:sz w:val="16"/>
          <w:szCs w:val="16"/>
          <w:highlight w:val="yellow"/>
        </w:rPr>
      </w:pPr>
    </w:p>
    <w:p w:rsidR="0063352B" w:rsidRDefault="00855239">
      <w:pPr>
        <w:jc w:val="both"/>
        <w:rPr>
          <w:b/>
        </w:rPr>
      </w:pPr>
      <w:r>
        <w:rPr>
          <w:b/>
        </w:rPr>
        <w:t xml:space="preserve">Tekmovanja iz znanja </w:t>
      </w:r>
    </w:p>
    <w:p w:rsidR="0063352B" w:rsidRDefault="0063352B">
      <w:pPr>
        <w:pBdr>
          <w:top w:val="nil"/>
          <w:left w:val="nil"/>
          <w:bottom w:val="nil"/>
          <w:right w:val="nil"/>
          <w:between w:val="nil"/>
        </w:pBdr>
        <w:spacing w:after="120"/>
        <w:ind w:hanging="283"/>
        <w:rPr>
          <w:b/>
          <w:color w:val="000000"/>
          <w:sz w:val="16"/>
          <w:szCs w:val="16"/>
          <w:highlight w:val="yellow"/>
        </w:rPr>
      </w:pPr>
    </w:p>
    <w:p w:rsidR="0063352B" w:rsidRDefault="00855239">
      <w:pPr>
        <w:jc w:val="both"/>
      </w:pPr>
      <w:r>
        <w:t>Učenci imajo možnost sodelovati na mnogih tekmovanjih iz znanja in likovnih, literarnih in</w:t>
      </w:r>
      <w:r w:rsidR="00C747B9">
        <w:t xml:space="preserve"> drugih natečajih. Preglednica 7</w:t>
      </w:r>
      <w:r>
        <w:t xml:space="preserve"> prikazuje dosežke naših učencev na tekmovanjih iz znanja. </w:t>
      </w:r>
    </w:p>
    <w:p w:rsidR="0063352B" w:rsidRDefault="0063352B">
      <w:pPr>
        <w:pBdr>
          <w:top w:val="nil"/>
          <w:left w:val="nil"/>
          <w:bottom w:val="nil"/>
          <w:right w:val="nil"/>
          <w:between w:val="nil"/>
        </w:pBdr>
        <w:spacing w:after="120"/>
        <w:ind w:hanging="283"/>
        <w:rPr>
          <w:b/>
          <w:color w:val="FF0000"/>
          <w:sz w:val="16"/>
          <w:szCs w:val="16"/>
        </w:rPr>
      </w:pPr>
    </w:p>
    <w:p w:rsidR="0063352B" w:rsidRDefault="00855239">
      <w:pPr>
        <w:rPr>
          <w:b/>
          <w:color w:val="FF0000"/>
          <w:sz w:val="20"/>
          <w:szCs w:val="20"/>
        </w:rPr>
      </w:pPr>
      <w:r>
        <w:br w:type="page"/>
      </w:r>
    </w:p>
    <w:p w:rsidR="0063352B" w:rsidRPr="009F2211" w:rsidRDefault="009F2211">
      <w:pPr>
        <w:pBdr>
          <w:top w:val="nil"/>
          <w:left w:val="nil"/>
          <w:bottom w:val="nil"/>
          <w:right w:val="nil"/>
          <w:between w:val="nil"/>
        </w:pBdr>
        <w:spacing w:line="240" w:lineRule="auto"/>
        <w:rPr>
          <w:b/>
        </w:rPr>
      </w:pPr>
      <w:r>
        <w:rPr>
          <w:b/>
        </w:rPr>
        <w:lastRenderedPageBreak/>
        <w:t>Preglednica 7</w:t>
      </w:r>
      <w:r w:rsidR="00855239" w:rsidRPr="009F2211">
        <w:rPr>
          <w:b/>
        </w:rPr>
        <w:t>: Sodelovanje in dosežki učencev na tekmovanjih</w:t>
      </w:r>
    </w:p>
    <w:tbl>
      <w:tblPr>
        <w:tblStyle w:val="a6"/>
        <w:tblW w:w="83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9"/>
        <w:gridCol w:w="1721"/>
        <w:gridCol w:w="1048"/>
        <w:gridCol w:w="1427"/>
        <w:gridCol w:w="1573"/>
      </w:tblGrid>
      <w:tr w:rsidR="0063352B" w:rsidRPr="009F2211">
        <w:trPr>
          <w:jc w:val="center"/>
        </w:trPr>
        <w:tc>
          <w:tcPr>
            <w:tcW w:w="2570" w:type="dxa"/>
            <w:shd w:val="clear" w:color="auto" w:fill="auto"/>
          </w:tcPr>
          <w:p w:rsidR="0063352B" w:rsidRPr="009F2211" w:rsidRDefault="00855239">
            <w:r w:rsidRPr="009F2211">
              <w:t xml:space="preserve">           Priznanje</w:t>
            </w:r>
          </w:p>
          <w:p w:rsidR="0063352B" w:rsidRPr="009F2211" w:rsidRDefault="00855239">
            <w:r w:rsidRPr="009F2211">
              <w:t xml:space="preserve">Področje </w:t>
            </w:r>
          </w:p>
        </w:tc>
        <w:tc>
          <w:tcPr>
            <w:tcW w:w="1721" w:type="dxa"/>
            <w:tcBorders>
              <w:bottom w:val="single" w:sz="4" w:space="0" w:color="000000"/>
            </w:tcBorders>
            <w:shd w:val="clear" w:color="auto" w:fill="auto"/>
          </w:tcPr>
          <w:p w:rsidR="0063352B" w:rsidRPr="009F2211" w:rsidRDefault="00855239">
            <w:pPr>
              <w:jc w:val="center"/>
            </w:pPr>
            <w:r w:rsidRPr="009F2211">
              <w:t>Število vklj. učencev</w:t>
            </w:r>
          </w:p>
        </w:tc>
        <w:tc>
          <w:tcPr>
            <w:tcW w:w="1048" w:type="dxa"/>
            <w:shd w:val="clear" w:color="auto" w:fill="FFFF99"/>
            <w:vAlign w:val="center"/>
          </w:tcPr>
          <w:p w:rsidR="0063352B" w:rsidRPr="009F2211" w:rsidRDefault="00855239">
            <w:pPr>
              <w:jc w:val="center"/>
            </w:pPr>
            <w:r w:rsidRPr="009F2211">
              <w:t>ZLATO</w:t>
            </w:r>
          </w:p>
        </w:tc>
        <w:tc>
          <w:tcPr>
            <w:tcW w:w="1427" w:type="dxa"/>
            <w:shd w:val="clear" w:color="auto" w:fill="CCCCCC"/>
            <w:vAlign w:val="center"/>
          </w:tcPr>
          <w:p w:rsidR="0063352B" w:rsidRPr="009F2211" w:rsidRDefault="00855239">
            <w:pPr>
              <w:jc w:val="center"/>
            </w:pPr>
            <w:r w:rsidRPr="009F2211">
              <w:t>SREBRNO</w:t>
            </w:r>
          </w:p>
        </w:tc>
        <w:tc>
          <w:tcPr>
            <w:tcW w:w="1573" w:type="dxa"/>
            <w:shd w:val="clear" w:color="auto" w:fill="FFCC99"/>
            <w:vAlign w:val="center"/>
          </w:tcPr>
          <w:p w:rsidR="0063352B" w:rsidRPr="009F2211" w:rsidRDefault="00855239">
            <w:pPr>
              <w:jc w:val="center"/>
            </w:pPr>
            <w:r w:rsidRPr="009F2211">
              <w:t>BRONASTO</w:t>
            </w:r>
          </w:p>
        </w:tc>
      </w:tr>
      <w:tr w:rsidR="0063352B" w:rsidRPr="009F2211">
        <w:trPr>
          <w:jc w:val="center"/>
        </w:trPr>
        <w:tc>
          <w:tcPr>
            <w:tcW w:w="2570" w:type="dxa"/>
            <w:shd w:val="clear" w:color="auto" w:fill="auto"/>
          </w:tcPr>
          <w:p w:rsidR="0063352B" w:rsidRPr="009F2211" w:rsidRDefault="00855239">
            <w:r w:rsidRPr="009F2211">
              <w:t>SLOVENŠČINA</w:t>
            </w:r>
          </w:p>
        </w:tc>
        <w:tc>
          <w:tcPr>
            <w:tcW w:w="1721" w:type="dxa"/>
            <w:shd w:val="clear" w:color="auto" w:fill="auto"/>
          </w:tcPr>
          <w:p w:rsidR="0063352B" w:rsidRPr="009F2211" w:rsidRDefault="00855239">
            <w:pPr>
              <w:jc w:val="center"/>
            </w:pPr>
            <w:r w:rsidRPr="009F2211">
              <w:t>60</w:t>
            </w:r>
          </w:p>
        </w:tc>
        <w:tc>
          <w:tcPr>
            <w:tcW w:w="1048" w:type="dxa"/>
            <w:shd w:val="clear" w:color="auto" w:fill="FFFF99"/>
          </w:tcPr>
          <w:p w:rsidR="0063352B" w:rsidRPr="009F2211" w:rsidRDefault="00855239">
            <w:pPr>
              <w:jc w:val="center"/>
            </w:pPr>
            <w:r w:rsidRPr="009F2211">
              <w:t>1</w:t>
            </w:r>
          </w:p>
        </w:tc>
        <w:tc>
          <w:tcPr>
            <w:tcW w:w="1427" w:type="dxa"/>
            <w:shd w:val="clear" w:color="auto" w:fill="CCCCCC"/>
          </w:tcPr>
          <w:p w:rsidR="0063352B" w:rsidRPr="009F2211" w:rsidRDefault="00855239">
            <w:pPr>
              <w:jc w:val="center"/>
            </w:pPr>
            <w:r w:rsidRPr="009F2211">
              <w:t>2</w:t>
            </w:r>
          </w:p>
        </w:tc>
        <w:tc>
          <w:tcPr>
            <w:tcW w:w="1573" w:type="dxa"/>
            <w:shd w:val="clear" w:color="auto" w:fill="FFCC99"/>
          </w:tcPr>
          <w:p w:rsidR="0063352B" w:rsidRPr="009F2211" w:rsidRDefault="00855239">
            <w:pPr>
              <w:jc w:val="center"/>
            </w:pPr>
            <w:r w:rsidRPr="009F2211">
              <w:t>20</w:t>
            </w:r>
          </w:p>
        </w:tc>
      </w:tr>
      <w:tr w:rsidR="0063352B" w:rsidRPr="009F2211">
        <w:trPr>
          <w:jc w:val="center"/>
        </w:trPr>
        <w:tc>
          <w:tcPr>
            <w:tcW w:w="2570" w:type="dxa"/>
            <w:shd w:val="clear" w:color="auto" w:fill="auto"/>
          </w:tcPr>
          <w:p w:rsidR="0063352B" w:rsidRPr="009F2211" w:rsidRDefault="00855239">
            <w:r w:rsidRPr="009F2211">
              <w:t>MATEMATIKA</w:t>
            </w:r>
          </w:p>
        </w:tc>
        <w:tc>
          <w:tcPr>
            <w:tcW w:w="1721" w:type="dxa"/>
            <w:shd w:val="clear" w:color="auto" w:fill="auto"/>
          </w:tcPr>
          <w:p w:rsidR="0063352B" w:rsidRPr="009F2211" w:rsidRDefault="00855239">
            <w:pPr>
              <w:jc w:val="center"/>
            </w:pPr>
            <w:r w:rsidRPr="009F2211">
              <w:t>239</w:t>
            </w:r>
          </w:p>
        </w:tc>
        <w:tc>
          <w:tcPr>
            <w:tcW w:w="1048" w:type="dxa"/>
            <w:shd w:val="clear" w:color="auto" w:fill="FFFF99"/>
          </w:tcPr>
          <w:p w:rsidR="0063352B" w:rsidRPr="009F2211" w:rsidRDefault="00855239">
            <w:pPr>
              <w:jc w:val="center"/>
            </w:pPr>
            <w:r w:rsidRPr="009F2211">
              <w:t>0</w:t>
            </w:r>
          </w:p>
        </w:tc>
        <w:tc>
          <w:tcPr>
            <w:tcW w:w="1427" w:type="dxa"/>
            <w:shd w:val="clear" w:color="auto" w:fill="CCCCCC"/>
          </w:tcPr>
          <w:p w:rsidR="0063352B" w:rsidRPr="009F2211" w:rsidRDefault="00855239">
            <w:pPr>
              <w:jc w:val="center"/>
            </w:pPr>
            <w:r w:rsidRPr="009F2211">
              <w:t>4</w:t>
            </w:r>
          </w:p>
        </w:tc>
        <w:tc>
          <w:tcPr>
            <w:tcW w:w="1573" w:type="dxa"/>
            <w:shd w:val="clear" w:color="auto" w:fill="FFCC99"/>
          </w:tcPr>
          <w:p w:rsidR="0063352B" w:rsidRPr="009F2211" w:rsidRDefault="00855239">
            <w:pPr>
              <w:jc w:val="center"/>
            </w:pPr>
            <w:r w:rsidRPr="009F2211">
              <w:t>87</w:t>
            </w:r>
          </w:p>
        </w:tc>
      </w:tr>
      <w:tr w:rsidR="0063352B" w:rsidRPr="009F2211">
        <w:trPr>
          <w:jc w:val="center"/>
        </w:trPr>
        <w:tc>
          <w:tcPr>
            <w:tcW w:w="2570" w:type="dxa"/>
            <w:shd w:val="clear" w:color="auto" w:fill="auto"/>
          </w:tcPr>
          <w:p w:rsidR="0063352B" w:rsidRPr="009F2211" w:rsidRDefault="00855239">
            <w:r w:rsidRPr="009F2211">
              <w:t>ANGLEŠČINA</w:t>
            </w:r>
          </w:p>
        </w:tc>
        <w:tc>
          <w:tcPr>
            <w:tcW w:w="1721" w:type="dxa"/>
            <w:shd w:val="clear" w:color="auto" w:fill="auto"/>
          </w:tcPr>
          <w:p w:rsidR="0063352B" w:rsidRPr="009F2211" w:rsidRDefault="00855239">
            <w:pPr>
              <w:jc w:val="center"/>
            </w:pPr>
            <w:r w:rsidRPr="009F2211">
              <w:t>28</w:t>
            </w:r>
          </w:p>
        </w:tc>
        <w:tc>
          <w:tcPr>
            <w:tcW w:w="1048" w:type="dxa"/>
            <w:shd w:val="clear" w:color="auto" w:fill="FFFF99"/>
          </w:tcPr>
          <w:p w:rsidR="0063352B" w:rsidRPr="009F2211" w:rsidRDefault="00855239">
            <w:pPr>
              <w:jc w:val="center"/>
            </w:pPr>
            <w:r w:rsidRPr="009F2211">
              <w:t>0</w:t>
            </w:r>
          </w:p>
        </w:tc>
        <w:tc>
          <w:tcPr>
            <w:tcW w:w="1427" w:type="dxa"/>
            <w:shd w:val="clear" w:color="auto" w:fill="CCCCCC"/>
          </w:tcPr>
          <w:p w:rsidR="0063352B" w:rsidRPr="009F2211" w:rsidRDefault="00855239">
            <w:pPr>
              <w:jc w:val="center"/>
            </w:pPr>
            <w:r w:rsidRPr="009F2211">
              <w:t>4</w:t>
            </w:r>
          </w:p>
        </w:tc>
        <w:tc>
          <w:tcPr>
            <w:tcW w:w="1573" w:type="dxa"/>
            <w:shd w:val="clear" w:color="auto" w:fill="FFCC99"/>
          </w:tcPr>
          <w:p w:rsidR="0063352B" w:rsidRPr="009F2211" w:rsidRDefault="00855239">
            <w:pPr>
              <w:jc w:val="center"/>
            </w:pPr>
            <w:r w:rsidRPr="009F2211">
              <w:t>8</w:t>
            </w:r>
          </w:p>
        </w:tc>
      </w:tr>
      <w:tr w:rsidR="0063352B" w:rsidRPr="009F2211">
        <w:trPr>
          <w:jc w:val="center"/>
        </w:trPr>
        <w:tc>
          <w:tcPr>
            <w:tcW w:w="2570" w:type="dxa"/>
            <w:shd w:val="clear" w:color="auto" w:fill="auto"/>
          </w:tcPr>
          <w:p w:rsidR="0063352B" w:rsidRPr="009F2211" w:rsidRDefault="00855239">
            <w:r w:rsidRPr="009F2211">
              <w:t>NEMŠČINA</w:t>
            </w:r>
          </w:p>
        </w:tc>
        <w:tc>
          <w:tcPr>
            <w:tcW w:w="1721" w:type="dxa"/>
            <w:shd w:val="clear" w:color="auto" w:fill="auto"/>
          </w:tcPr>
          <w:p w:rsidR="0063352B" w:rsidRPr="009F2211" w:rsidRDefault="00855239">
            <w:pPr>
              <w:jc w:val="center"/>
            </w:pPr>
            <w:r w:rsidRPr="009F2211">
              <w:t>7</w:t>
            </w:r>
          </w:p>
        </w:tc>
        <w:tc>
          <w:tcPr>
            <w:tcW w:w="1048" w:type="dxa"/>
            <w:shd w:val="clear" w:color="auto" w:fill="FFFF99"/>
          </w:tcPr>
          <w:p w:rsidR="0063352B" w:rsidRPr="009F2211" w:rsidRDefault="00855239">
            <w:pPr>
              <w:jc w:val="center"/>
            </w:pPr>
            <w:r w:rsidRPr="009F2211">
              <w:t>0</w:t>
            </w:r>
          </w:p>
        </w:tc>
        <w:tc>
          <w:tcPr>
            <w:tcW w:w="1427" w:type="dxa"/>
            <w:shd w:val="clear" w:color="auto" w:fill="CCCCCC"/>
          </w:tcPr>
          <w:p w:rsidR="0063352B" w:rsidRPr="009F2211" w:rsidRDefault="00855239">
            <w:pPr>
              <w:jc w:val="center"/>
            </w:pPr>
            <w:r w:rsidRPr="009F2211">
              <w:t>0</w:t>
            </w:r>
          </w:p>
        </w:tc>
        <w:tc>
          <w:tcPr>
            <w:tcW w:w="1573" w:type="dxa"/>
            <w:shd w:val="clear" w:color="auto" w:fill="FFCC99"/>
          </w:tcPr>
          <w:p w:rsidR="0063352B" w:rsidRPr="009F2211" w:rsidRDefault="00855239">
            <w:pPr>
              <w:jc w:val="center"/>
            </w:pPr>
            <w:r w:rsidRPr="009F2211">
              <w:t>1</w:t>
            </w:r>
          </w:p>
        </w:tc>
      </w:tr>
      <w:tr w:rsidR="0063352B" w:rsidRPr="009F2211">
        <w:trPr>
          <w:jc w:val="center"/>
        </w:trPr>
        <w:tc>
          <w:tcPr>
            <w:tcW w:w="2570" w:type="dxa"/>
            <w:shd w:val="clear" w:color="auto" w:fill="auto"/>
          </w:tcPr>
          <w:p w:rsidR="0063352B" w:rsidRPr="009F2211" w:rsidRDefault="00855239">
            <w:r w:rsidRPr="009F2211">
              <w:t>KEMIJA</w:t>
            </w:r>
          </w:p>
        </w:tc>
        <w:tc>
          <w:tcPr>
            <w:tcW w:w="1721" w:type="dxa"/>
            <w:shd w:val="clear" w:color="auto" w:fill="auto"/>
          </w:tcPr>
          <w:p w:rsidR="0063352B" w:rsidRPr="009F2211" w:rsidRDefault="00855239">
            <w:pPr>
              <w:jc w:val="center"/>
            </w:pPr>
            <w:r w:rsidRPr="009F2211">
              <w:t>10</w:t>
            </w:r>
          </w:p>
        </w:tc>
        <w:tc>
          <w:tcPr>
            <w:tcW w:w="1048" w:type="dxa"/>
            <w:shd w:val="clear" w:color="auto" w:fill="FFFF99"/>
          </w:tcPr>
          <w:p w:rsidR="0063352B" w:rsidRPr="009F2211" w:rsidRDefault="00855239">
            <w:pPr>
              <w:jc w:val="center"/>
            </w:pPr>
            <w:r w:rsidRPr="009F2211">
              <w:t>2</w:t>
            </w:r>
          </w:p>
        </w:tc>
        <w:tc>
          <w:tcPr>
            <w:tcW w:w="1427" w:type="dxa"/>
            <w:shd w:val="clear" w:color="auto" w:fill="CCCCCC"/>
          </w:tcPr>
          <w:p w:rsidR="0063352B" w:rsidRPr="009F2211" w:rsidRDefault="00855239">
            <w:pPr>
              <w:jc w:val="center"/>
            </w:pPr>
            <w:r w:rsidRPr="009F2211">
              <w:t>1</w:t>
            </w:r>
          </w:p>
        </w:tc>
        <w:tc>
          <w:tcPr>
            <w:tcW w:w="1573" w:type="dxa"/>
            <w:shd w:val="clear" w:color="auto" w:fill="FFCC99"/>
          </w:tcPr>
          <w:p w:rsidR="0063352B" w:rsidRPr="009F2211" w:rsidRDefault="00855239">
            <w:pPr>
              <w:jc w:val="center"/>
            </w:pPr>
            <w:r w:rsidRPr="009F2211">
              <w:t>5</w:t>
            </w:r>
          </w:p>
        </w:tc>
      </w:tr>
      <w:tr w:rsidR="0063352B" w:rsidRPr="009F2211">
        <w:trPr>
          <w:jc w:val="center"/>
        </w:trPr>
        <w:tc>
          <w:tcPr>
            <w:tcW w:w="2570" w:type="dxa"/>
            <w:shd w:val="clear" w:color="auto" w:fill="auto"/>
          </w:tcPr>
          <w:p w:rsidR="0063352B" w:rsidRPr="009F2211" w:rsidRDefault="00855239">
            <w:r w:rsidRPr="009F2211">
              <w:t>ZGODOVINA</w:t>
            </w:r>
          </w:p>
        </w:tc>
        <w:tc>
          <w:tcPr>
            <w:tcW w:w="1721" w:type="dxa"/>
            <w:shd w:val="clear" w:color="auto" w:fill="auto"/>
          </w:tcPr>
          <w:p w:rsidR="0063352B" w:rsidRPr="009F2211" w:rsidRDefault="00855239">
            <w:pPr>
              <w:jc w:val="center"/>
            </w:pPr>
            <w:r w:rsidRPr="009F2211">
              <w:t>43</w:t>
            </w:r>
          </w:p>
        </w:tc>
        <w:tc>
          <w:tcPr>
            <w:tcW w:w="1048" w:type="dxa"/>
            <w:shd w:val="clear" w:color="auto" w:fill="FFFF99"/>
          </w:tcPr>
          <w:p w:rsidR="0063352B" w:rsidRPr="009F2211" w:rsidRDefault="00855239">
            <w:pPr>
              <w:jc w:val="center"/>
            </w:pPr>
            <w:r w:rsidRPr="009F2211">
              <w:t>0</w:t>
            </w:r>
          </w:p>
        </w:tc>
        <w:tc>
          <w:tcPr>
            <w:tcW w:w="1427" w:type="dxa"/>
            <w:shd w:val="clear" w:color="auto" w:fill="CCCCCC"/>
          </w:tcPr>
          <w:p w:rsidR="0063352B" w:rsidRPr="009F2211" w:rsidRDefault="00855239">
            <w:pPr>
              <w:jc w:val="center"/>
            </w:pPr>
            <w:r w:rsidRPr="009F2211">
              <w:t>5</w:t>
            </w:r>
          </w:p>
        </w:tc>
        <w:tc>
          <w:tcPr>
            <w:tcW w:w="1573" w:type="dxa"/>
            <w:shd w:val="clear" w:color="auto" w:fill="FFCC99"/>
          </w:tcPr>
          <w:p w:rsidR="0063352B" w:rsidRPr="009F2211" w:rsidRDefault="00855239">
            <w:pPr>
              <w:jc w:val="center"/>
            </w:pPr>
            <w:r w:rsidRPr="009F2211">
              <w:t>13</w:t>
            </w:r>
          </w:p>
        </w:tc>
      </w:tr>
      <w:tr w:rsidR="0063352B" w:rsidRPr="009F2211">
        <w:trPr>
          <w:jc w:val="center"/>
        </w:trPr>
        <w:tc>
          <w:tcPr>
            <w:tcW w:w="2570" w:type="dxa"/>
            <w:shd w:val="clear" w:color="auto" w:fill="auto"/>
          </w:tcPr>
          <w:p w:rsidR="0063352B" w:rsidRPr="009F2211" w:rsidRDefault="00855239">
            <w:r w:rsidRPr="009F2211">
              <w:t>FIZIKA</w:t>
            </w:r>
          </w:p>
        </w:tc>
        <w:tc>
          <w:tcPr>
            <w:tcW w:w="1721" w:type="dxa"/>
            <w:shd w:val="clear" w:color="auto" w:fill="auto"/>
          </w:tcPr>
          <w:p w:rsidR="0063352B" w:rsidRPr="009F2211" w:rsidRDefault="00855239">
            <w:pPr>
              <w:jc w:val="center"/>
            </w:pPr>
            <w:r w:rsidRPr="009F2211">
              <w:t>32</w:t>
            </w:r>
          </w:p>
        </w:tc>
        <w:tc>
          <w:tcPr>
            <w:tcW w:w="1048" w:type="dxa"/>
            <w:shd w:val="clear" w:color="auto" w:fill="FFFF99"/>
          </w:tcPr>
          <w:p w:rsidR="0063352B" w:rsidRPr="009F2211" w:rsidRDefault="00855239">
            <w:pPr>
              <w:jc w:val="center"/>
            </w:pPr>
            <w:r w:rsidRPr="009F2211">
              <w:t>1</w:t>
            </w:r>
          </w:p>
        </w:tc>
        <w:tc>
          <w:tcPr>
            <w:tcW w:w="1427" w:type="dxa"/>
            <w:shd w:val="clear" w:color="auto" w:fill="CCCCCC"/>
          </w:tcPr>
          <w:p w:rsidR="0063352B" w:rsidRPr="009F2211" w:rsidRDefault="00855239">
            <w:pPr>
              <w:jc w:val="center"/>
            </w:pPr>
            <w:r w:rsidRPr="009F2211">
              <w:t>4</w:t>
            </w:r>
          </w:p>
        </w:tc>
        <w:tc>
          <w:tcPr>
            <w:tcW w:w="1573" w:type="dxa"/>
            <w:shd w:val="clear" w:color="auto" w:fill="FFCC99"/>
          </w:tcPr>
          <w:p w:rsidR="0063352B" w:rsidRPr="009F2211" w:rsidRDefault="00855239">
            <w:pPr>
              <w:jc w:val="center"/>
            </w:pPr>
            <w:r w:rsidRPr="009F2211">
              <w:t>10</w:t>
            </w:r>
          </w:p>
        </w:tc>
      </w:tr>
      <w:tr w:rsidR="0063352B" w:rsidRPr="009F2211">
        <w:trPr>
          <w:jc w:val="center"/>
        </w:trPr>
        <w:tc>
          <w:tcPr>
            <w:tcW w:w="2570" w:type="dxa"/>
            <w:shd w:val="clear" w:color="auto" w:fill="auto"/>
          </w:tcPr>
          <w:p w:rsidR="0063352B" w:rsidRPr="009F2211" w:rsidRDefault="00855239">
            <w:r w:rsidRPr="009F2211">
              <w:t>ASTRONOMIJA</w:t>
            </w:r>
          </w:p>
        </w:tc>
        <w:tc>
          <w:tcPr>
            <w:tcW w:w="1721" w:type="dxa"/>
            <w:shd w:val="clear" w:color="auto" w:fill="auto"/>
          </w:tcPr>
          <w:p w:rsidR="0063352B" w:rsidRPr="009F2211" w:rsidRDefault="00855239">
            <w:pPr>
              <w:jc w:val="center"/>
            </w:pPr>
            <w:r w:rsidRPr="009F2211">
              <w:t>22</w:t>
            </w:r>
          </w:p>
        </w:tc>
        <w:tc>
          <w:tcPr>
            <w:tcW w:w="1048" w:type="dxa"/>
            <w:shd w:val="clear" w:color="auto" w:fill="FFFF99"/>
          </w:tcPr>
          <w:p w:rsidR="0063352B" w:rsidRPr="009F2211" w:rsidRDefault="00855239">
            <w:pPr>
              <w:jc w:val="center"/>
            </w:pPr>
            <w:r w:rsidRPr="009F2211">
              <w:t>0</w:t>
            </w:r>
          </w:p>
        </w:tc>
        <w:tc>
          <w:tcPr>
            <w:tcW w:w="1427" w:type="dxa"/>
            <w:shd w:val="clear" w:color="auto" w:fill="CCCCCC"/>
          </w:tcPr>
          <w:p w:rsidR="0063352B" w:rsidRPr="009F2211" w:rsidRDefault="00855239">
            <w:pPr>
              <w:jc w:val="center"/>
            </w:pPr>
            <w:r w:rsidRPr="009F2211">
              <w:t>3</w:t>
            </w:r>
          </w:p>
        </w:tc>
        <w:tc>
          <w:tcPr>
            <w:tcW w:w="1573" w:type="dxa"/>
            <w:shd w:val="clear" w:color="auto" w:fill="FFCC99"/>
          </w:tcPr>
          <w:p w:rsidR="0063352B" w:rsidRPr="009F2211" w:rsidRDefault="00855239">
            <w:pPr>
              <w:jc w:val="center"/>
            </w:pPr>
            <w:r w:rsidRPr="009F2211">
              <w:t>7</w:t>
            </w:r>
          </w:p>
        </w:tc>
      </w:tr>
      <w:tr w:rsidR="0063352B" w:rsidRPr="009F2211">
        <w:trPr>
          <w:jc w:val="center"/>
        </w:trPr>
        <w:tc>
          <w:tcPr>
            <w:tcW w:w="2570" w:type="dxa"/>
            <w:shd w:val="clear" w:color="auto" w:fill="auto"/>
          </w:tcPr>
          <w:p w:rsidR="0063352B" w:rsidRPr="009F2211" w:rsidRDefault="00855239">
            <w:r w:rsidRPr="009F2211">
              <w:t>KEGLJANJE</w:t>
            </w:r>
          </w:p>
        </w:tc>
        <w:tc>
          <w:tcPr>
            <w:tcW w:w="1721" w:type="dxa"/>
            <w:shd w:val="clear" w:color="auto" w:fill="auto"/>
          </w:tcPr>
          <w:p w:rsidR="0063352B" w:rsidRPr="009F2211" w:rsidRDefault="00855239">
            <w:pPr>
              <w:jc w:val="center"/>
            </w:pPr>
            <w:r w:rsidRPr="009F2211">
              <w:t>31</w:t>
            </w:r>
          </w:p>
        </w:tc>
        <w:tc>
          <w:tcPr>
            <w:tcW w:w="1048" w:type="dxa"/>
            <w:shd w:val="clear" w:color="auto" w:fill="FFFF99"/>
          </w:tcPr>
          <w:p w:rsidR="0063352B" w:rsidRPr="009F2211" w:rsidRDefault="00855239">
            <w:pPr>
              <w:jc w:val="center"/>
            </w:pPr>
            <w:r w:rsidRPr="009F2211">
              <w:t>1</w:t>
            </w:r>
          </w:p>
        </w:tc>
        <w:tc>
          <w:tcPr>
            <w:tcW w:w="1427" w:type="dxa"/>
            <w:shd w:val="clear" w:color="auto" w:fill="CCCCCC"/>
          </w:tcPr>
          <w:p w:rsidR="0063352B" w:rsidRPr="009F2211" w:rsidRDefault="00855239">
            <w:pPr>
              <w:jc w:val="center"/>
            </w:pPr>
            <w:r w:rsidRPr="009F2211">
              <w:t>0</w:t>
            </w:r>
          </w:p>
        </w:tc>
        <w:tc>
          <w:tcPr>
            <w:tcW w:w="1573" w:type="dxa"/>
            <w:shd w:val="clear" w:color="auto" w:fill="FFCC99"/>
          </w:tcPr>
          <w:p w:rsidR="0063352B" w:rsidRPr="009F2211" w:rsidRDefault="00855239">
            <w:pPr>
              <w:jc w:val="center"/>
            </w:pPr>
            <w:r w:rsidRPr="009F2211">
              <w:t>0</w:t>
            </w:r>
          </w:p>
        </w:tc>
      </w:tr>
      <w:tr w:rsidR="0063352B" w:rsidRPr="009F2211">
        <w:trPr>
          <w:jc w:val="center"/>
        </w:trPr>
        <w:tc>
          <w:tcPr>
            <w:tcW w:w="2570" w:type="dxa"/>
            <w:shd w:val="clear" w:color="auto" w:fill="auto"/>
          </w:tcPr>
          <w:p w:rsidR="0063352B" w:rsidRPr="009F2211" w:rsidRDefault="00855239">
            <w:r w:rsidRPr="009F2211">
              <w:t>BIOLOGIJA</w:t>
            </w:r>
          </w:p>
        </w:tc>
        <w:tc>
          <w:tcPr>
            <w:tcW w:w="1721" w:type="dxa"/>
            <w:shd w:val="clear" w:color="auto" w:fill="auto"/>
          </w:tcPr>
          <w:p w:rsidR="0063352B" w:rsidRPr="009F2211" w:rsidRDefault="00855239">
            <w:pPr>
              <w:jc w:val="center"/>
            </w:pPr>
            <w:r w:rsidRPr="009F2211">
              <w:t>12</w:t>
            </w:r>
          </w:p>
        </w:tc>
        <w:tc>
          <w:tcPr>
            <w:tcW w:w="1048" w:type="dxa"/>
            <w:shd w:val="clear" w:color="auto" w:fill="FFFF99"/>
          </w:tcPr>
          <w:p w:rsidR="0063352B" w:rsidRPr="009F2211" w:rsidRDefault="00855239">
            <w:pPr>
              <w:jc w:val="center"/>
            </w:pPr>
            <w:r w:rsidRPr="009F2211">
              <w:t>1</w:t>
            </w:r>
          </w:p>
        </w:tc>
        <w:tc>
          <w:tcPr>
            <w:tcW w:w="1427" w:type="dxa"/>
            <w:shd w:val="clear" w:color="auto" w:fill="CCCCCC"/>
          </w:tcPr>
          <w:p w:rsidR="0063352B" w:rsidRPr="009F2211" w:rsidRDefault="00855239">
            <w:pPr>
              <w:jc w:val="center"/>
            </w:pPr>
            <w:r w:rsidRPr="009F2211">
              <w:t>1</w:t>
            </w:r>
          </w:p>
        </w:tc>
        <w:tc>
          <w:tcPr>
            <w:tcW w:w="1573" w:type="dxa"/>
            <w:shd w:val="clear" w:color="auto" w:fill="FFCC99"/>
          </w:tcPr>
          <w:p w:rsidR="0063352B" w:rsidRPr="009F2211" w:rsidRDefault="00855239">
            <w:pPr>
              <w:jc w:val="center"/>
            </w:pPr>
            <w:r w:rsidRPr="009F2211">
              <w:t>8</w:t>
            </w:r>
          </w:p>
        </w:tc>
      </w:tr>
      <w:tr w:rsidR="0063352B" w:rsidRPr="009F2211">
        <w:trPr>
          <w:jc w:val="center"/>
        </w:trPr>
        <w:tc>
          <w:tcPr>
            <w:tcW w:w="2570" w:type="dxa"/>
            <w:shd w:val="clear" w:color="auto" w:fill="auto"/>
          </w:tcPr>
          <w:p w:rsidR="0063352B" w:rsidRPr="009F2211" w:rsidRDefault="00855239">
            <w:r w:rsidRPr="009F2211">
              <w:t>TEHNIKA IN TEHN0LOG.</w:t>
            </w:r>
          </w:p>
        </w:tc>
        <w:tc>
          <w:tcPr>
            <w:tcW w:w="1721" w:type="dxa"/>
            <w:shd w:val="clear" w:color="auto" w:fill="auto"/>
          </w:tcPr>
          <w:p w:rsidR="0063352B" w:rsidRPr="009F2211" w:rsidRDefault="00855239">
            <w:pPr>
              <w:jc w:val="center"/>
            </w:pPr>
            <w:r w:rsidRPr="009F2211">
              <w:t>3</w:t>
            </w:r>
          </w:p>
        </w:tc>
        <w:tc>
          <w:tcPr>
            <w:tcW w:w="1048" w:type="dxa"/>
            <w:shd w:val="clear" w:color="auto" w:fill="FFFF99"/>
          </w:tcPr>
          <w:p w:rsidR="0063352B" w:rsidRPr="009F2211" w:rsidRDefault="00855239">
            <w:pPr>
              <w:jc w:val="center"/>
            </w:pPr>
            <w:r w:rsidRPr="009F2211">
              <w:t>0</w:t>
            </w:r>
          </w:p>
        </w:tc>
        <w:tc>
          <w:tcPr>
            <w:tcW w:w="1427" w:type="dxa"/>
            <w:shd w:val="clear" w:color="auto" w:fill="CCCCCC"/>
          </w:tcPr>
          <w:p w:rsidR="0063352B" w:rsidRPr="009F2211" w:rsidRDefault="00855239">
            <w:pPr>
              <w:jc w:val="center"/>
            </w:pPr>
            <w:r w:rsidRPr="009F2211">
              <w:t>0</w:t>
            </w:r>
          </w:p>
        </w:tc>
        <w:tc>
          <w:tcPr>
            <w:tcW w:w="1573" w:type="dxa"/>
            <w:shd w:val="clear" w:color="auto" w:fill="FFCC99"/>
          </w:tcPr>
          <w:p w:rsidR="0063352B" w:rsidRPr="009F2211" w:rsidRDefault="00855239">
            <w:pPr>
              <w:jc w:val="center"/>
            </w:pPr>
            <w:r w:rsidRPr="009F2211">
              <w:t>1</w:t>
            </w:r>
          </w:p>
        </w:tc>
      </w:tr>
      <w:tr w:rsidR="0063352B" w:rsidRPr="009F2211">
        <w:trPr>
          <w:jc w:val="center"/>
        </w:trPr>
        <w:tc>
          <w:tcPr>
            <w:tcW w:w="2570" w:type="dxa"/>
            <w:shd w:val="clear" w:color="auto" w:fill="auto"/>
          </w:tcPr>
          <w:p w:rsidR="0063352B" w:rsidRPr="009F2211" w:rsidRDefault="00855239">
            <w:r w:rsidRPr="009F2211">
              <w:t>SLADKORNA BOLEZEN</w:t>
            </w:r>
          </w:p>
        </w:tc>
        <w:tc>
          <w:tcPr>
            <w:tcW w:w="1721" w:type="dxa"/>
            <w:shd w:val="clear" w:color="auto" w:fill="auto"/>
          </w:tcPr>
          <w:p w:rsidR="0063352B" w:rsidRPr="009F2211" w:rsidRDefault="00855239">
            <w:pPr>
              <w:jc w:val="center"/>
            </w:pPr>
            <w:r w:rsidRPr="009F2211">
              <w:t>11</w:t>
            </w:r>
          </w:p>
        </w:tc>
        <w:tc>
          <w:tcPr>
            <w:tcW w:w="1048" w:type="dxa"/>
            <w:shd w:val="clear" w:color="auto" w:fill="FFFF99"/>
          </w:tcPr>
          <w:p w:rsidR="0063352B" w:rsidRPr="009F2211" w:rsidRDefault="00855239">
            <w:pPr>
              <w:jc w:val="center"/>
            </w:pPr>
            <w:r w:rsidRPr="009F2211">
              <w:t>0</w:t>
            </w:r>
          </w:p>
        </w:tc>
        <w:tc>
          <w:tcPr>
            <w:tcW w:w="1427" w:type="dxa"/>
            <w:shd w:val="clear" w:color="auto" w:fill="CCCCCC"/>
          </w:tcPr>
          <w:p w:rsidR="0063352B" w:rsidRPr="009F2211" w:rsidRDefault="00855239">
            <w:pPr>
              <w:jc w:val="center"/>
            </w:pPr>
            <w:r w:rsidRPr="009F2211">
              <w:t>1</w:t>
            </w:r>
          </w:p>
        </w:tc>
        <w:tc>
          <w:tcPr>
            <w:tcW w:w="1573" w:type="dxa"/>
            <w:shd w:val="clear" w:color="auto" w:fill="FFCC99"/>
          </w:tcPr>
          <w:p w:rsidR="0063352B" w:rsidRPr="009F2211" w:rsidRDefault="00855239">
            <w:pPr>
              <w:jc w:val="center"/>
            </w:pPr>
            <w:r w:rsidRPr="009F2211">
              <w:t>1</w:t>
            </w:r>
          </w:p>
        </w:tc>
      </w:tr>
      <w:tr w:rsidR="0063352B" w:rsidRPr="009F2211">
        <w:trPr>
          <w:jc w:val="center"/>
        </w:trPr>
        <w:tc>
          <w:tcPr>
            <w:tcW w:w="2570" w:type="dxa"/>
            <w:shd w:val="clear" w:color="auto" w:fill="auto"/>
          </w:tcPr>
          <w:p w:rsidR="0063352B" w:rsidRPr="009F2211" w:rsidRDefault="00855239">
            <w:r w:rsidRPr="009F2211">
              <w:t>ZLATA KUHALNICA</w:t>
            </w:r>
          </w:p>
        </w:tc>
        <w:tc>
          <w:tcPr>
            <w:tcW w:w="1721" w:type="dxa"/>
            <w:shd w:val="clear" w:color="auto" w:fill="auto"/>
          </w:tcPr>
          <w:p w:rsidR="0063352B" w:rsidRPr="009F2211" w:rsidRDefault="00855239">
            <w:pPr>
              <w:jc w:val="center"/>
            </w:pPr>
            <w:r w:rsidRPr="009F2211">
              <w:t>4</w:t>
            </w:r>
          </w:p>
        </w:tc>
        <w:tc>
          <w:tcPr>
            <w:tcW w:w="1048" w:type="dxa"/>
            <w:shd w:val="clear" w:color="auto" w:fill="FFFF99"/>
          </w:tcPr>
          <w:p w:rsidR="0063352B" w:rsidRPr="009F2211" w:rsidRDefault="00855239">
            <w:pPr>
              <w:jc w:val="center"/>
            </w:pPr>
            <w:r w:rsidRPr="009F2211">
              <w:t>4</w:t>
            </w:r>
          </w:p>
        </w:tc>
        <w:tc>
          <w:tcPr>
            <w:tcW w:w="1427" w:type="dxa"/>
            <w:shd w:val="clear" w:color="auto" w:fill="CCCCCC"/>
          </w:tcPr>
          <w:p w:rsidR="0063352B" w:rsidRPr="009F2211" w:rsidRDefault="00855239">
            <w:pPr>
              <w:jc w:val="center"/>
            </w:pPr>
            <w:r w:rsidRPr="009F2211">
              <w:t>0</w:t>
            </w:r>
          </w:p>
        </w:tc>
        <w:tc>
          <w:tcPr>
            <w:tcW w:w="1573" w:type="dxa"/>
            <w:shd w:val="clear" w:color="auto" w:fill="FFCC99"/>
          </w:tcPr>
          <w:p w:rsidR="0063352B" w:rsidRPr="009F2211" w:rsidRDefault="00855239">
            <w:pPr>
              <w:jc w:val="center"/>
            </w:pPr>
            <w:r w:rsidRPr="009F2211">
              <w:t>0</w:t>
            </w:r>
          </w:p>
        </w:tc>
      </w:tr>
      <w:tr w:rsidR="0063352B" w:rsidRPr="009F2211">
        <w:trPr>
          <w:jc w:val="center"/>
        </w:trPr>
        <w:tc>
          <w:tcPr>
            <w:tcW w:w="2570" w:type="dxa"/>
            <w:shd w:val="clear" w:color="auto" w:fill="auto"/>
          </w:tcPr>
          <w:p w:rsidR="0063352B" w:rsidRPr="009F2211" w:rsidRDefault="00855239">
            <w:r w:rsidRPr="009F2211">
              <w:t>BRALNA ZNAČKA</w:t>
            </w:r>
          </w:p>
        </w:tc>
        <w:tc>
          <w:tcPr>
            <w:tcW w:w="1721" w:type="dxa"/>
            <w:shd w:val="clear" w:color="auto" w:fill="auto"/>
          </w:tcPr>
          <w:p w:rsidR="0063352B" w:rsidRPr="009F2211" w:rsidRDefault="00855239">
            <w:pPr>
              <w:jc w:val="center"/>
            </w:pPr>
            <w:r w:rsidRPr="009F2211">
              <w:t>391</w:t>
            </w:r>
          </w:p>
        </w:tc>
        <w:tc>
          <w:tcPr>
            <w:tcW w:w="1048" w:type="dxa"/>
            <w:shd w:val="clear" w:color="auto" w:fill="FFFF99"/>
          </w:tcPr>
          <w:p w:rsidR="0063352B" w:rsidRPr="009F2211" w:rsidRDefault="00855239">
            <w:pPr>
              <w:jc w:val="center"/>
            </w:pPr>
            <w:r w:rsidRPr="009F2211">
              <w:t>10**</w:t>
            </w:r>
          </w:p>
        </w:tc>
        <w:tc>
          <w:tcPr>
            <w:tcW w:w="1427" w:type="dxa"/>
            <w:shd w:val="clear" w:color="auto" w:fill="CCCCCC"/>
          </w:tcPr>
          <w:p w:rsidR="0063352B" w:rsidRPr="009F2211" w:rsidRDefault="00855239">
            <w:pPr>
              <w:jc w:val="center"/>
            </w:pPr>
            <w:r w:rsidRPr="009F2211">
              <w:t>/</w:t>
            </w:r>
          </w:p>
        </w:tc>
        <w:tc>
          <w:tcPr>
            <w:tcW w:w="1573" w:type="dxa"/>
            <w:shd w:val="clear" w:color="auto" w:fill="FFCC99"/>
          </w:tcPr>
          <w:p w:rsidR="0063352B" w:rsidRPr="009F2211" w:rsidRDefault="00855239">
            <w:pPr>
              <w:jc w:val="center"/>
            </w:pPr>
            <w:r w:rsidRPr="009F2211">
              <w:t>/</w:t>
            </w:r>
          </w:p>
        </w:tc>
      </w:tr>
      <w:tr w:rsidR="0063352B" w:rsidRPr="009F2211">
        <w:trPr>
          <w:jc w:val="center"/>
        </w:trPr>
        <w:tc>
          <w:tcPr>
            <w:tcW w:w="2570" w:type="dxa"/>
            <w:shd w:val="clear" w:color="auto" w:fill="auto"/>
          </w:tcPr>
          <w:p w:rsidR="0063352B" w:rsidRPr="009F2211" w:rsidRDefault="00855239">
            <w:r w:rsidRPr="009F2211">
              <w:t>ANG. BRALNA ZNAČKA</w:t>
            </w:r>
          </w:p>
        </w:tc>
        <w:tc>
          <w:tcPr>
            <w:tcW w:w="1721" w:type="dxa"/>
            <w:shd w:val="clear" w:color="auto" w:fill="auto"/>
          </w:tcPr>
          <w:p w:rsidR="0063352B" w:rsidRPr="009F2211" w:rsidRDefault="00855239">
            <w:pPr>
              <w:jc w:val="center"/>
            </w:pPr>
            <w:r w:rsidRPr="009F2211">
              <w:t>51</w:t>
            </w:r>
          </w:p>
        </w:tc>
        <w:tc>
          <w:tcPr>
            <w:tcW w:w="1048" w:type="dxa"/>
            <w:shd w:val="clear" w:color="auto" w:fill="FFFF99"/>
          </w:tcPr>
          <w:p w:rsidR="0063352B" w:rsidRPr="009F2211" w:rsidRDefault="00855239">
            <w:pPr>
              <w:jc w:val="center"/>
            </w:pPr>
            <w:r w:rsidRPr="009F2211">
              <w:t>21**</w:t>
            </w:r>
          </w:p>
        </w:tc>
        <w:tc>
          <w:tcPr>
            <w:tcW w:w="1427" w:type="dxa"/>
            <w:shd w:val="clear" w:color="auto" w:fill="CCCCCC"/>
          </w:tcPr>
          <w:p w:rsidR="0063352B" w:rsidRPr="009F2211" w:rsidRDefault="00855239">
            <w:pPr>
              <w:jc w:val="center"/>
            </w:pPr>
            <w:r w:rsidRPr="009F2211">
              <w:t>25**</w:t>
            </w:r>
          </w:p>
        </w:tc>
        <w:tc>
          <w:tcPr>
            <w:tcW w:w="1573" w:type="dxa"/>
            <w:shd w:val="clear" w:color="auto" w:fill="FFCC99"/>
          </w:tcPr>
          <w:p w:rsidR="0063352B" w:rsidRPr="009F2211" w:rsidRDefault="00855239">
            <w:pPr>
              <w:jc w:val="center"/>
            </w:pPr>
            <w:r w:rsidRPr="009F2211">
              <w:t>/</w:t>
            </w:r>
          </w:p>
        </w:tc>
      </w:tr>
      <w:tr w:rsidR="0063352B" w:rsidRPr="009F2211">
        <w:trPr>
          <w:jc w:val="center"/>
        </w:trPr>
        <w:tc>
          <w:tcPr>
            <w:tcW w:w="2570" w:type="dxa"/>
            <w:shd w:val="clear" w:color="auto" w:fill="auto"/>
          </w:tcPr>
          <w:p w:rsidR="0063352B" w:rsidRPr="009F2211" w:rsidRDefault="00855239">
            <w:r w:rsidRPr="009F2211">
              <w:t>RDEČI KRIŽ</w:t>
            </w:r>
          </w:p>
        </w:tc>
        <w:tc>
          <w:tcPr>
            <w:tcW w:w="1721" w:type="dxa"/>
            <w:shd w:val="clear" w:color="auto" w:fill="auto"/>
          </w:tcPr>
          <w:p w:rsidR="0063352B" w:rsidRPr="009F2211" w:rsidRDefault="00855239">
            <w:pPr>
              <w:jc w:val="center"/>
            </w:pPr>
            <w:r w:rsidRPr="009F2211">
              <w:t>6</w:t>
            </w:r>
          </w:p>
        </w:tc>
        <w:tc>
          <w:tcPr>
            <w:tcW w:w="1048" w:type="dxa"/>
            <w:shd w:val="clear" w:color="auto" w:fill="FFFF99"/>
          </w:tcPr>
          <w:p w:rsidR="0063352B" w:rsidRPr="009F2211" w:rsidRDefault="00855239">
            <w:pPr>
              <w:jc w:val="center"/>
            </w:pPr>
            <w:r w:rsidRPr="009F2211">
              <w:t>0</w:t>
            </w:r>
          </w:p>
        </w:tc>
        <w:tc>
          <w:tcPr>
            <w:tcW w:w="1427" w:type="dxa"/>
            <w:shd w:val="clear" w:color="auto" w:fill="CCCCCC"/>
          </w:tcPr>
          <w:p w:rsidR="0063352B" w:rsidRPr="009F2211" w:rsidRDefault="00855239">
            <w:pPr>
              <w:jc w:val="center"/>
            </w:pPr>
            <w:r w:rsidRPr="009F2211">
              <w:t>0</w:t>
            </w:r>
          </w:p>
        </w:tc>
        <w:tc>
          <w:tcPr>
            <w:tcW w:w="1573" w:type="dxa"/>
            <w:shd w:val="clear" w:color="auto" w:fill="FFCC99"/>
          </w:tcPr>
          <w:p w:rsidR="0063352B" w:rsidRPr="009F2211" w:rsidRDefault="00855239">
            <w:pPr>
              <w:jc w:val="center"/>
            </w:pPr>
            <w:r w:rsidRPr="009F2211">
              <w:t>0</w:t>
            </w:r>
          </w:p>
        </w:tc>
      </w:tr>
      <w:tr w:rsidR="0063352B" w:rsidRPr="009F2211">
        <w:trPr>
          <w:jc w:val="center"/>
        </w:trPr>
        <w:tc>
          <w:tcPr>
            <w:tcW w:w="2570" w:type="dxa"/>
            <w:shd w:val="clear" w:color="auto" w:fill="auto"/>
          </w:tcPr>
          <w:p w:rsidR="0063352B" w:rsidRPr="009F2211" w:rsidRDefault="00855239">
            <w:r w:rsidRPr="009F2211">
              <w:t>TEKMOVANJE V KVIZU IN ORIENTACIJI</w:t>
            </w:r>
          </w:p>
        </w:tc>
        <w:tc>
          <w:tcPr>
            <w:tcW w:w="1721" w:type="dxa"/>
            <w:shd w:val="clear" w:color="auto" w:fill="auto"/>
          </w:tcPr>
          <w:p w:rsidR="0063352B" w:rsidRPr="009F2211" w:rsidRDefault="00855239">
            <w:pPr>
              <w:jc w:val="center"/>
            </w:pPr>
            <w:r w:rsidRPr="009F2211">
              <w:t>4</w:t>
            </w:r>
          </w:p>
        </w:tc>
        <w:tc>
          <w:tcPr>
            <w:tcW w:w="1048" w:type="dxa"/>
            <w:shd w:val="clear" w:color="auto" w:fill="FFFF99"/>
          </w:tcPr>
          <w:p w:rsidR="0063352B" w:rsidRPr="009F2211" w:rsidRDefault="00855239">
            <w:pPr>
              <w:jc w:val="center"/>
            </w:pPr>
            <w:r w:rsidRPr="009F2211">
              <w:t>0</w:t>
            </w:r>
          </w:p>
        </w:tc>
        <w:tc>
          <w:tcPr>
            <w:tcW w:w="1427" w:type="dxa"/>
            <w:shd w:val="clear" w:color="auto" w:fill="CCCCCC"/>
          </w:tcPr>
          <w:p w:rsidR="0063352B" w:rsidRPr="009F2211" w:rsidRDefault="00855239">
            <w:pPr>
              <w:jc w:val="center"/>
            </w:pPr>
            <w:r w:rsidRPr="009F2211">
              <w:t>0</w:t>
            </w:r>
          </w:p>
        </w:tc>
        <w:tc>
          <w:tcPr>
            <w:tcW w:w="1573" w:type="dxa"/>
            <w:shd w:val="clear" w:color="auto" w:fill="FFCC99"/>
          </w:tcPr>
          <w:p w:rsidR="0063352B" w:rsidRPr="009F2211" w:rsidRDefault="00855239">
            <w:pPr>
              <w:jc w:val="center"/>
            </w:pPr>
            <w:r w:rsidRPr="009F2211">
              <w:t>0</w:t>
            </w:r>
          </w:p>
        </w:tc>
      </w:tr>
      <w:tr w:rsidR="0063352B" w:rsidRPr="009F2211">
        <w:trPr>
          <w:jc w:val="center"/>
        </w:trPr>
        <w:tc>
          <w:tcPr>
            <w:tcW w:w="2570" w:type="dxa"/>
            <w:shd w:val="clear" w:color="auto" w:fill="auto"/>
          </w:tcPr>
          <w:p w:rsidR="0063352B" w:rsidRPr="009F2211" w:rsidRDefault="00855239">
            <w:r w:rsidRPr="009F2211">
              <w:t>MEHURČKI</w:t>
            </w:r>
          </w:p>
        </w:tc>
        <w:tc>
          <w:tcPr>
            <w:tcW w:w="1721" w:type="dxa"/>
            <w:shd w:val="clear" w:color="auto" w:fill="auto"/>
          </w:tcPr>
          <w:p w:rsidR="0063352B" w:rsidRPr="009F2211" w:rsidRDefault="00855239">
            <w:pPr>
              <w:jc w:val="center"/>
            </w:pPr>
            <w:r w:rsidRPr="009F2211">
              <w:t>25</w:t>
            </w:r>
          </w:p>
        </w:tc>
        <w:tc>
          <w:tcPr>
            <w:tcW w:w="1048" w:type="dxa"/>
            <w:shd w:val="clear" w:color="auto" w:fill="FFFF99"/>
          </w:tcPr>
          <w:p w:rsidR="0063352B" w:rsidRPr="009F2211" w:rsidRDefault="00855239">
            <w:pPr>
              <w:jc w:val="center"/>
            </w:pPr>
            <w:r w:rsidRPr="009F2211">
              <w:t>/</w:t>
            </w:r>
          </w:p>
        </w:tc>
        <w:tc>
          <w:tcPr>
            <w:tcW w:w="1427" w:type="dxa"/>
            <w:shd w:val="clear" w:color="auto" w:fill="CCCCCC"/>
          </w:tcPr>
          <w:p w:rsidR="0063352B" w:rsidRPr="009F2211" w:rsidRDefault="00855239">
            <w:pPr>
              <w:jc w:val="center"/>
            </w:pPr>
            <w:r w:rsidRPr="009F2211">
              <w:t>/</w:t>
            </w:r>
          </w:p>
        </w:tc>
        <w:tc>
          <w:tcPr>
            <w:tcW w:w="1573" w:type="dxa"/>
            <w:shd w:val="clear" w:color="auto" w:fill="FFCC99"/>
          </w:tcPr>
          <w:p w:rsidR="0063352B" w:rsidRPr="009F2211" w:rsidRDefault="00855239">
            <w:pPr>
              <w:jc w:val="center"/>
            </w:pPr>
            <w:r w:rsidRPr="009F2211">
              <w:t>/</w:t>
            </w:r>
          </w:p>
        </w:tc>
      </w:tr>
      <w:tr w:rsidR="0063352B" w:rsidRPr="009F2211">
        <w:trPr>
          <w:jc w:val="center"/>
        </w:trPr>
        <w:tc>
          <w:tcPr>
            <w:tcW w:w="2570" w:type="dxa"/>
            <w:shd w:val="clear" w:color="auto" w:fill="auto"/>
          </w:tcPr>
          <w:p w:rsidR="0063352B" w:rsidRPr="009F2211" w:rsidRDefault="00855239">
            <w:r w:rsidRPr="009F2211">
              <w:t>7. GLASB. OLIMPIADA</w:t>
            </w:r>
          </w:p>
        </w:tc>
        <w:tc>
          <w:tcPr>
            <w:tcW w:w="1721" w:type="dxa"/>
            <w:shd w:val="clear" w:color="auto" w:fill="auto"/>
          </w:tcPr>
          <w:p w:rsidR="0063352B" w:rsidRPr="009F2211" w:rsidRDefault="00855239">
            <w:pPr>
              <w:jc w:val="center"/>
            </w:pPr>
            <w:r w:rsidRPr="009F2211">
              <w:t>3</w:t>
            </w:r>
          </w:p>
        </w:tc>
        <w:tc>
          <w:tcPr>
            <w:tcW w:w="1048" w:type="dxa"/>
            <w:shd w:val="clear" w:color="auto" w:fill="FFFF99"/>
          </w:tcPr>
          <w:p w:rsidR="0063352B" w:rsidRPr="009F2211" w:rsidRDefault="00855239">
            <w:pPr>
              <w:jc w:val="center"/>
            </w:pPr>
            <w:r w:rsidRPr="009F2211">
              <w:t>1</w:t>
            </w:r>
          </w:p>
        </w:tc>
        <w:tc>
          <w:tcPr>
            <w:tcW w:w="1427" w:type="dxa"/>
            <w:shd w:val="clear" w:color="auto" w:fill="CCCCCC"/>
          </w:tcPr>
          <w:p w:rsidR="0063352B" w:rsidRPr="009F2211" w:rsidRDefault="00855239">
            <w:pPr>
              <w:jc w:val="center"/>
            </w:pPr>
            <w:r w:rsidRPr="009F2211">
              <w:t>1</w:t>
            </w:r>
          </w:p>
        </w:tc>
        <w:tc>
          <w:tcPr>
            <w:tcW w:w="1573" w:type="dxa"/>
            <w:shd w:val="clear" w:color="auto" w:fill="FFCC99"/>
          </w:tcPr>
          <w:p w:rsidR="0063352B" w:rsidRPr="009F2211" w:rsidRDefault="00855239">
            <w:pPr>
              <w:jc w:val="center"/>
            </w:pPr>
            <w:r w:rsidRPr="009F2211">
              <w:t>0</w:t>
            </w:r>
          </w:p>
        </w:tc>
      </w:tr>
      <w:tr w:rsidR="0063352B" w:rsidRPr="009F2211">
        <w:trPr>
          <w:jc w:val="center"/>
        </w:trPr>
        <w:tc>
          <w:tcPr>
            <w:tcW w:w="2570" w:type="dxa"/>
            <w:shd w:val="clear" w:color="auto" w:fill="auto"/>
          </w:tcPr>
          <w:p w:rsidR="0063352B" w:rsidRPr="009F2211" w:rsidRDefault="00855239">
            <w:r w:rsidRPr="009F2211">
              <w:t>BOBER</w:t>
            </w:r>
          </w:p>
        </w:tc>
        <w:tc>
          <w:tcPr>
            <w:tcW w:w="1721" w:type="dxa"/>
            <w:shd w:val="clear" w:color="auto" w:fill="auto"/>
          </w:tcPr>
          <w:p w:rsidR="0063352B" w:rsidRPr="009F2211" w:rsidRDefault="00855239">
            <w:pPr>
              <w:jc w:val="center"/>
            </w:pPr>
            <w:r w:rsidRPr="009F2211">
              <w:t>183</w:t>
            </w:r>
          </w:p>
        </w:tc>
        <w:tc>
          <w:tcPr>
            <w:tcW w:w="1048" w:type="dxa"/>
            <w:shd w:val="clear" w:color="auto" w:fill="FFFF99"/>
          </w:tcPr>
          <w:p w:rsidR="0063352B" w:rsidRPr="009F2211" w:rsidRDefault="00855239">
            <w:pPr>
              <w:jc w:val="center"/>
            </w:pPr>
            <w:r w:rsidRPr="009F2211">
              <w:t>0</w:t>
            </w:r>
          </w:p>
        </w:tc>
        <w:tc>
          <w:tcPr>
            <w:tcW w:w="1427" w:type="dxa"/>
            <w:shd w:val="clear" w:color="auto" w:fill="CCCCCC"/>
          </w:tcPr>
          <w:p w:rsidR="0063352B" w:rsidRPr="009F2211" w:rsidRDefault="00855239">
            <w:pPr>
              <w:jc w:val="center"/>
            </w:pPr>
            <w:r w:rsidRPr="009F2211">
              <w:t>0</w:t>
            </w:r>
          </w:p>
        </w:tc>
        <w:tc>
          <w:tcPr>
            <w:tcW w:w="1573" w:type="dxa"/>
            <w:shd w:val="clear" w:color="auto" w:fill="FFCC99"/>
          </w:tcPr>
          <w:p w:rsidR="0063352B" w:rsidRPr="009F2211" w:rsidRDefault="00855239">
            <w:pPr>
              <w:jc w:val="center"/>
            </w:pPr>
            <w:r w:rsidRPr="009F2211">
              <w:t>62</w:t>
            </w:r>
          </w:p>
        </w:tc>
      </w:tr>
      <w:tr w:rsidR="0063352B" w:rsidRPr="009F2211">
        <w:trPr>
          <w:jc w:val="center"/>
        </w:trPr>
        <w:tc>
          <w:tcPr>
            <w:tcW w:w="2570" w:type="dxa"/>
            <w:shd w:val="clear" w:color="auto" w:fill="auto"/>
          </w:tcPr>
          <w:p w:rsidR="0063352B" w:rsidRPr="009F2211" w:rsidRDefault="00855239">
            <w:r w:rsidRPr="009F2211">
              <w:t>ATLETIKA</w:t>
            </w:r>
          </w:p>
        </w:tc>
        <w:tc>
          <w:tcPr>
            <w:tcW w:w="1721" w:type="dxa"/>
            <w:shd w:val="clear" w:color="auto" w:fill="auto"/>
          </w:tcPr>
          <w:p w:rsidR="0063352B" w:rsidRPr="009F2211" w:rsidRDefault="00855239">
            <w:pPr>
              <w:jc w:val="center"/>
            </w:pPr>
            <w:r w:rsidRPr="009F2211">
              <w:t>41</w:t>
            </w:r>
          </w:p>
        </w:tc>
        <w:tc>
          <w:tcPr>
            <w:tcW w:w="1048" w:type="dxa"/>
            <w:shd w:val="clear" w:color="auto" w:fill="FFFF99"/>
          </w:tcPr>
          <w:p w:rsidR="0063352B" w:rsidRPr="009F2211" w:rsidRDefault="00855239">
            <w:pPr>
              <w:jc w:val="center"/>
            </w:pPr>
            <w:r w:rsidRPr="009F2211">
              <w:t>0</w:t>
            </w:r>
          </w:p>
        </w:tc>
        <w:tc>
          <w:tcPr>
            <w:tcW w:w="1427" w:type="dxa"/>
            <w:shd w:val="clear" w:color="auto" w:fill="CCCCCC"/>
          </w:tcPr>
          <w:p w:rsidR="0063352B" w:rsidRPr="009F2211" w:rsidRDefault="00855239">
            <w:pPr>
              <w:jc w:val="center"/>
            </w:pPr>
            <w:r w:rsidRPr="009F2211">
              <w:t>0</w:t>
            </w:r>
          </w:p>
        </w:tc>
        <w:tc>
          <w:tcPr>
            <w:tcW w:w="1573" w:type="dxa"/>
            <w:shd w:val="clear" w:color="auto" w:fill="FFCC99"/>
          </w:tcPr>
          <w:p w:rsidR="0063352B" w:rsidRPr="009F2211" w:rsidRDefault="00855239">
            <w:pPr>
              <w:jc w:val="center"/>
            </w:pPr>
            <w:r w:rsidRPr="009F2211">
              <w:t>0</w:t>
            </w:r>
          </w:p>
        </w:tc>
      </w:tr>
      <w:tr w:rsidR="0063352B" w:rsidRPr="009F2211">
        <w:trPr>
          <w:jc w:val="center"/>
        </w:trPr>
        <w:tc>
          <w:tcPr>
            <w:tcW w:w="2570" w:type="dxa"/>
            <w:shd w:val="clear" w:color="auto" w:fill="auto"/>
          </w:tcPr>
          <w:p w:rsidR="0063352B" w:rsidRPr="009F2211" w:rsidRDefault="00855239">
            <w:r w:rsidRPr="009F2211">
              <w:t>SKUPAJ</w:t>
            </w:r>
          </w:p>
        </w:tc>
        <w:tc>
          <w:tcPr>
            <w:tcW w:w="1721" w:type="dxa"/>
            <w:shd w:val="clear" w:color="auto" w:fill="auto"/>
          </w:tcPr>
          <w:p w:rsidR="0063352B" w:rsidRPr="009F2211" w:rsidRDefault="00546DFF">
            <w:pPr>
              <w:tabs>
                <w:tab w:val="left" w:pos="280"/>
              </w:tabs>
            </w:pPr>
            <w:r>
              <w:tab/>
              <w:t>1206</w:t>
            </w:r>
          </w:p>
        </w:tc>
        <w:tc>
          <w:tcPr>
            <w:tcW w:w="1048" w:type="dxa"/>
            <w:shd w:val="clear" w:color="auto" w:fill="FFFF99"/>
          </w:tcPr>
          <w:p w:rsidR="0063352B" w:rsidRPr="009F2211" w:rsidRDefault="00855239">
            <w:pPr>
              <w:jc w:val="center"/>
            </w:pPr>
            <w:r w:rsidRPr="009F2211">
              <w:t>7</w:t>
            </w:r>
          </w:p>
        </w:tc>
        <w:tc>
          <w:tcPr>
            <w:tcW w:w="1427" w:type="dxa"/>
            <w:shd w:val="clear" w:color="auto" w:fill="CCCCCC"/>
          </w:tcPr>
          <w:p w:rsidR="0063352B" w:rsidRPr="009F2211" w:rsidRDefault="00E05016">
            <w:pPr>
              <w:jc w:val="center"/>
            </w:pPr>
            <w:r>
              <w:t>26</w:t>
            </w:r>
          </w:p>
        </w:tc>
        <w:tc>
          <w:tcPr>
            <w:tcW w:w="1573" w:type="dxa"/>
            <w:shd w:val="clear" w:color="auto" w:fill="FFCC99"/>
          </w:tcPr>
          <w:p w:rsidR="0063352B" w:rsidRPr="009F2211" w:rsidRDefault="00E05016">
            <w:pPr>
              <w:jc w:val="center"/>
            </w:pPr>
            <w:r>
              <w:t>223</w:t>
            </w:r>
          </w:p>
        </w:tc>
      </w:tr>
    </w:tbl>
    <w:p w:rsidR="0063352B" w:rsidRDefault="00855239">
      <w:r>
        <w:t xml:space="preserve">*Učenci, ki so se udeležili več različnih tekmovanj, so večkrat šteti. </w:t>
      </w:r>
    </w:p>
    <w:p w:rsidR="0063352B" w:rsidRDefault="00855239">
      <w:r>
        <w:t>**Priznanja bralnih značk niso šteta v skupno število priznanj.</w:t>
      </w:r>
    </w:p>
    <w:p w:rsidR="0063352B" w:rsidRDefault="0063352B">
      <w:pPr>
        <w:rPr>
          <w:color w:val="FF0000"/>
        </w:rPr>
      </w:pPr>
    </w:p>
    <w:p w:rsidR="0063352B" w:rsidRDefault="00855239">
      <w:pPr>
        <w:jc w:val="both"/>
        <w:rPr>
          <w:b/>
          <w:color w:val="FF0000"/>
        </w:rPr>
      </w:pPr>
      <w:r>
        <w:rPr>
          <w:b/>
        </w:rPr>
        <w:t xml:space="preserve">Projekti </w:t>
      </w:r>
    </w:p>
    <w:p w:rsidR="0063352B" w:rsidRDefault="0063352B">
      <w:pPr>
        <w:jc w:val="both"/>
        <w:rPr>
          <w:b/>
          <w:color w:val="FF0000"/>
        </w:rPr>
      </w:pPr>
    </w:p>
    <w:p w:rsidR="0063352B" w:rsidRDefault="00855239">
      <w:pPr>
        <w:jc w:val="both"/>
      </w:pPr>
      <w:r>
        <w:t xml:space="preserve">V šolskem </w:t>
      </w:r>
      <w:r w:rsidRPr="00264EE2">
        <w:t xml:space="preserve">letu 2017/18 smo </w:t>
      </w:r>
      <w:r>
        <w:t>izvajali naslednje projekte:</w:t>
      </w:r>
    </w:p>
    <w:p w:rsidR="0063352B" w:rsidRDefault="0063352B">
      <w:pPr>
        <w:jc w:val="both"/>
      </w:pPr>
    </w:p>
    <w:p w:rsidR="0063352B" w:rsidRDefault="00855239">
      <w:pPr>
        <w:numPr>
          <w:ilvl w:val="0"/>
          <w:numId w:val="14"/>
        </w:numPr>
        <w:spacing w:line="240" w:lineRule="auto"/>
        <w:jc w:val="both"/>
      </w:pPr>
      <w:r>
        <w:t xml:space="preserve">V šolskem projektu </w:t>
      </w:r>
      <w:r>
        <w:rPr>
          <w:b/>
        </w:rPr>
        <w:t xml:space="preserve">E-ŠOLSKA TORBA </w:t>
      </w:r>
      <w:r>
        <w:t>so sodelovali različni učitelji in učenci. Namen je bil uporaba in uvajanje e-vsebin in e-storitev pri pouku in drugih dejavnostih. Vodja projekta je bil učitelj Aleš Prapertnik.</w:t>
      </w:r>
    </w:p>
    <w:p w:rsidR="0063352B" w:rsidRDefault="0063352B">
      <w:pPr>
        <w:pBdr>
          <w:top w:val="nil"/>
          <w:left w:val="nil"/>
          <w:bottom w:val="nil"/>
          <w:right w:val="nil"/>
          <w:between w:val="nil"/>
        </w:pBdr>
        <w:ind w:left="720" w:hanging="720"/>
        <w:rPr>
          <w:color w:val="000000"/>
        </w:rPr>
      </w:pPr>
    </w:p>
    <w:p w:rsidR="0063352B" w:rsidRDefault="00855239">
      <w:pPr>
        <w:numPr>
          <w:ilvl w:val="0"/>
          <w:numId w:val="14"/>
        </w:numPr>
        <w:spacing w:line="240" w:lineRule="auto"/>
        <w:jc w:val="both"/>
      </w:pPr>
      <w:r>
        <w:t xml:space="preserve">Projekt </w:t>
      </w:r>
      <w:r>
        <w:rPr>
          <w:b/>
        </w:rPr>
        <w:t xml:space="preserve">KULTURNA ŠOLA </w:t>
      </w:r>
      <w:r>
        <w:t>vključuje razvejano in kakovostno kulturno življenje na mnogih področjih šolskega delovanja. Šola podpira mentorsko delo delavcev ter omogoča in organizira javno predstavitev posameznih skupin ter vključevanje v izven šolske prireditve.</w:t>
      </w:r>
    </w:p>
    <w:p w:rsidR="0063352B" w:rsidRDefault="0063352B">
      <w:pPr>
        <w:pBdr>
          <w:top w:val="nil"/>
          <w:left w:val="nil"/>
          <w:bottom w:val="nil"/>
          <w:right w:val="nil"/>
          <w:between w:val="nil"/>
        </w:pBdr>
        <w:ind w:left="720" w:hanging="720"/>
        <w:rPr>
          <w:color w:val="FF0000"/>
        </w:rPr>
      </w:pPr>
    </w:p>
    <w:p w:rsidR="0063352B" w:rsidRDefault="00855239">
      <w:pPr>
        <w:numPr>
          <w:ilvl w:val="0"/>
          <w:numId w:val="14"/>
        </w:numPr>
        <w:spacing w:line="240" w:lineRule="auto"/>
        <w:jc w:val="both"/>
      </w:pPr>
      <w:r>
        <w:t xml:space="preserve">Projekt </w:t>
      </w:r>
      <w:r>
        <w:rPr>
          <w:b/>
        </w:rPr>
        <w:t xml:space="preserve">ZDRAVA ŠOLA </w:t>
      </w:r>
      <w:r>
        <w:t>deluje s podporo Ministrstva za zdravje in Ministrstva za izobraževanje znanost in šport. V letošnjem letu smo sledili rdeči niti »Duševno zdravje«. Vsebine smo integrirali v vsakdanjo prakso v okviru dni dejavnosti, razrednih ur in delavnic. Vodja projekta je bila vzgojiteljica Irena Hudi.</w:t>
      </w:r>
    </w:p>
    <w:p w:rsidR="0063352B" w:rsidRDefault="0063352B">
      <w:pPr>
        <w:pBdr>
          <w:top w:val="nil"/>
          <w:left w:val="nil"/>
          <w:bottom w:val="nil"/>
          <w:right w:val="nil"/>
          <w:between w:val="nil"/>
        </w:pBdr>
        <w:ind w:left="720" w:hanging="720"/>
        <w:rPr>
          <w:color w:val="000000"/>
        </w:rPr>
      </w:pPr>
    </w:p>
    <w:p w:rsidR="0063352B" w:rsidRDefault="0063352B">
      <w:pPr>
        <w:spacing w:line="240" w:lineRule="auto"/>
        <w:ind w:left="720"/>
        <w:jc w:val="both"/>
      </w:pPr>
    </w:p>
    <w:p w:rsidR="0063352B" w:rsidRDefault="00855239">
      <w:pPr>
        <w:numPr>
          <w:ilvl w:val="0"/>
          <w:numId w:val="14"/>
        </w:numPr>
        <w:spacing w:line="240" w:lineRule="auto"/>
        <w:jc w:val="both"/>
      </w:pPr>
      <w:r>
        <w:lastRenderedPageBreak/>
        <w:t xml:space="preserve">Projekt </w:t>
      </w:r>
      <w:r>
        <w:rPr>
          <w:b/>
        </w:rPr>
        <w:t xml:space="preserve">POMOČ OTROKOM S TEŽAVAMI PRI BRANJU </w:t>
      </w:r>
      <w:r>
        <w:t>izvaja Inštitut za nevrolingvistično programiranje. Vključeni so učitelji razrednega pouka in slovenisti.</w:t>
      </w:r>
    </w:p>
    <w:p w:rsidR="0063352B" w:rsidRDefault="0063352B">
      <w:pPr>
        <w:spacing w:line="240" w:lineRule="auto"/>
        <w:ind w:left="720"/>
        <w:jc w:val="both"/>
      </w:pPr>
    </w:p>
    <w:p w:rsidR="0063352B" w:rsidRDefault="00855239">
      <w:pPr>
        <w:numPr>
          <w:ilvl w:val="0"/>
          <w:numId w:val="14"/>
        </w:numPr>
        <w:spacing w:line="240" w:lineRule="auto"/>
        <w:jc w:val="both"/>
      </w:pPr>
      <w:r>
        <w:t xml:space="preserve">Projekt </w:t>
      </w:r>
      <w:r>
        <w:rPr>
          <w:b/>
        </w:rPr>
        <w:t>ŠOLA BERE</w:t>
      </w:r>
      <w:r>
        <w:t xml:space="preserve">  je namenjen promociji branja. Sočasno branje vseh učencev je namenjeno nadaljevanju branja knjig, ki jih trenutno  berejo. Z dvajset minutnim</w:t>
      </w:r>
      <w:r w:rsidR="00CB7089">
        <w:t xml:space="preserve"> branjem smo pričeli 17. 9. 2017</w:t>
      </w:r>
      <w:r>
        <w:t xml:space="preserve">, ko smo pričeli s tekmovanjem za bralno značko. Le to  smo  </w:t>
      </w:r>
      <w:r w:rsidR="00CB7089">
        <w:t>uradno zaključili 2. aprila 2018</w:t>
      </w:r>
      <w:r>
        <w:t>.</w:t>
      </w:r>
    </w:p>
    <w:p w:rsidR="00CB7089" w:rsidRDefault="00CB7089" w:rsidP="00CB7089">
      <w:pPr>
        <w:pStyle w:val="Odstavekseznama"/>
      </w:pPr>
    </w:p>
    <w:p w:rsidR="0063352B" w:rsidRPr="00CB7089" w:rsidRDefault="00855239" w:rsidP="00CB7089">
      <w:pPr>
        <w:numPr>
          <w:ilvl w:val="0"/>
          <w:numId w:val="14"/>
        </w:numPr>
        <w:spacing w:line="240" w:lineRule="auto"/>
        <w:jc w:val="both"/>
      </w:pPr>
      <w:r>
        <w:t xml:space="preserve">Sedmošolci se vključujejo v nacionalni projekt spodbujanja branja in pisanja </w:t>
      </w:r>
      <w:r w:rsidRPr="00CB7089">
        <w:rPr>
          <w:b/>
        </w:rPr>
        <w:t>RASTEM S KNJIGO</w:t>
      </w:r>
      <w:r>
        <w:t>. Knjižničarka za sedmošolce pripravi program s predstavitvijo knjižnice, knjižničnega informacijskega znanja, avtorja izbrane knjige in knjige same. Za letošnje leto je bila izbrana knji</w:t>
      </w:r>
      <w:r w:rsidR="00CB7089">
        <w:t xml:space="preserve">ga </w:t>
      </w:r>
      <w:r w:rsidR="00CB7089" w:rsidRPr="00CB7089">
        <w:t>Nataše K</w:t>
      </w:r>
      <w:r w:rsidR="00CB7089">
        <w:t>onc Lorenzutti Avtobus ob treh.</w:t>
      </w:r>
    </w:p>
    <w:p w:rsidR="0063352B" w:rsidRPr="00CB7089" w:rsidRDefault="0063352B">
      <w:pPr>
        <w:pBdr>
          <w:top w:val="nil"/>
          <w:left w:val="nil"/>
          <w:bottom w:val="nil"/>
          <w:right w:val="nil"/>
          <w:between w:val="nil"/>
        </w:pBdr>
        <w:ind w:left="720" w:hanging="720"/>
        <w:rPr>
          <w:color w:val="FF0000"/>
        </w:rPr>
      </w:pPr>
    </w:p>
    <w:p w:rsidR="0063352B" w:rsidRDefault="00855239">
      <w:pPr>
        <w:numPr>
          <w:ilvl w:val="0"/>
          <w:numId w:val="14"/>
        </w:numPr>
        <w:spacing w:line="240" w:lineRule="auto"/>
        <w:jc w:val="both"/>
      </w:pPr>
      <w:r>
        <w:t xml:space="preserve">V projektu </w:t>
      </w:r>
      <w:r>
        <w:rPr>
          <w:b/>
        </w:rPr>
        <w:t xml:space="preserve">POTUJOČI KOVČEK </w:t>
      </w:r>
      <w:r>
        <w:t>sodelujejo učenci podružničnih šol od 1. do 4. razreda. Izvaja ga knjižnica Mileta Klopčiča.</w:t>
      </w:r>
    </w:p>
    <w:p w:rsidR="0063352B" w:rsidRDefault="0063352B">
      <w:pPr>
        <w:pBdr>
          <w:top w:val="nil"/>
          <w:left w:val="nil"/>
          <w:bottom w:val="nil"/>
          <w:right w:val="nil"/>
          <w:between w:val="nil"/>
        </w:pBdr>
        <w:ind w:left="720" w:hanging="720"/>
        <w:rPr>
          <w:color w:val="FF0000"/>
        </w:rPr>
      </w:pPr>
    </w:p>
    <w:p w:rsidR="0063352B" w:rsidRDefault="00855239">
      <w:pPr>
        <w:numPr>
          <w:ilvl w:val="0"/>
          <w:numId w:val="14"/>
        </w:numPr>
        <w:spacing w:line="240" w:lineRule="auto"/>
        <w:jc w:val="both"/>
      </w:pPr>
      <w:r>
        <w:t xml:space="preserve">Občina Zagorje ob Savi je leta 2013 kot deseta občina v Sloveniji pristopila v mrežo Otrokom prijaznih UNICEF-ovih mest, v okviru katere potek projekt </w:t>
      </w:r>
      <w:r>
        <w:rPr>
          <w:b/>
        </w:rPr>
        <w:t xml:space="preserve">VARNE TOČKE.  </w:t>
      </w:r>
      <w:r>
        <w:t>Aktivnosti izvaja Mladinski center. Osnovni namen je zagotoviti varnejše okolje za otroke in mladostnike.</w:t>
      </w:r>
    </w:p>
    <w:p w:rsidR="0063352B" w:rsidRDefault="0063352B">
      <w:pPr>
        <w:pBdr>
          <w:top w:val="nil"/>
          <w:left w:val="nil"/>
          <w:bottom w:val="nil"/>
          <w:right w:val="nil"/>
          <w:between w:val="nil"/>
        </w:pBdr>
        <w:ind w:left="720" w:hanging="720"/>
        <w:rPr>
          <w:color w:val="FF0000"/>
        </w:rPr>
      </w:pPr>
    </w:p>
    <w:p w:rsidR="0063352B" w:rsidRDefault="00855239">
      <w:pPr>
        <w:numPr>
          <w:ilvl w:val="0"/>
          <w:numId w:val="14"/>
        </w:numPr>
        <w:spacing w:line="240" w:lineRule="auto"/>
        <w:jc w:val="both"/>
      </w:pPr>
      <w:r>
        <w:t xml:space="preserve">V akcijo </w:t>
      </w:r>
      <w:r>
        <w:rPr>
          <w:b/>
        </w:rPr>
        <w:t>ZDRAVI ZOBKI</w:t>
      </w:r>
      <w:r>
        <w:t xml:space="preserve"> so vključeni učenci od 2. do 5. razreda. Kontrola dobro umitih zob se izvaja s pomočjo tabletk za kontrolo umivanja. </w:t>
      </w:r>
    </w:p>
    <w:p w:rsidR="0063352B" w:rsidRDefault="0063352B">
      <w:pPr>
        <w:pBdr>
          <w:top w:val="nil"/>
          <w:left w:val="nil"/>
          <w:bottom w:val="nil"/>
          <w:right w:val="nil"/>
          <w:between w:val="nil"/>
        </w:pBdr>
        <w:ind w:left="720" w:hanging="720"/>
        <w:rPr>
          <w:color w:val="FF0000"/>
        </w:rPr>
      </w:pPr>
    </w:p>
    <w:p w:rsidR="0063352B" w:rsidRDefault="00855239">
      <w:pPr>
        <w:numPr>
          <w:ilvl w:val="0"/>
          <w:numId w:val="14"/>
        </w:numPr>
        <w:spacing w:line="240" w:lineRule="auto"/>
        <w:jc w:val="both"/>
      </w:pPr>
      <w:r>
        <w:t xml:space="preserve">Projekt </w:t>
      </w:r>
      <w:r>
        <w:rPr>
          <w:b/>
        </w:rPr>
        <w:t xml:space="preserve">ANGLIA NETWORK in HI5 </w:t>
      </w:r>
      <w:r>
        <w:t>je zasnovan na podlagi povezovanja strokovnih delavcev in učencev na različnih koncih sveta. Skupina učencev od 6. do 9. razreda se je povezala z vrstniki iz druge države, temu pa je sledilo učenje angleščine preko vnaprej določenega programa na povezovalen in interaktiven način.</w:t>
      </w:r>
    </w:p>
    <w:p w:rsidR="0063352B" w:rsidRDefault="0063352B">
      <w:pPr>
        <w:spacing w:line="240" w:lineRule="auto"/>
        <w:jc w:val="both"/>
        <w:rPr>
          <w:color w:val="FF0000"/>
        </w:rPr>
      </w:pPr>
    </w:p>
    <w:p w:rsidR="0063352B" w:rsidRDefault="00855239" w:rsidP="00BE3772">
      <w:pPr>
        <w:numPr>
          <w:ilvl w:val="0"/>
          <w:numId w:val="20"/>
        </w:numPr>
        <w:spacing w:line="240" w:lineRule="auto"/>
        <w:jc w:val="both"/>
      </w:pPr>
      <w:r>
        <w:t xml:space="preserve">V okviru šolskega projekta </w:t>
      </w:r>
      <w:r>
        <w:rPr>
          <w:b/>
        </w:rPr>
        <w:t xml:space="preserve">PREDSTAVITEV SREDNJEŠOLSKIH PROGRAMOV </w:t>
      </w:r>
      <w:r>
        <w:t xml:space="preserve">so se  na naši šoli v popoldanskem času predstavile srednje šole v Zasavju s  svojim programom izobraževanja. </w:t>
      </w:r>
    </w:p>
    <w:p w:rsidR="0063352B" w:rsidRDefault="0063352B">
      <w:pPr>
        <w:pBdr>
          <w:top w:val="nil"/>
          <w:left w:val="nil"/>
          <w:bottom w:val="nil"/>
          <w:right w:val="nil"/>
          <w:between w:val="nil"/>
        </w:pBdr>
        <w:ind w:left="720" w:hanging="720"/>
        <w:rPr>
          <w:color w:val="FF0000"/>
        </w:rPr>
      </w:pPr>
    </w:p>
    <w:p w:rsidR="0063352B" w:rsidRDefault="00855239" w:rsidP="00BE3772">
      <w:pPr>
        <w:numPr>
          <w:ilvl w:val="0"/>
          <w:numId w:val="22"/>
        </w:numPr>
        <w:spacing w:line="240" w:lineRule="auto"/>
        <w:jc w:val="both"/>
      </w:pPr>
      <w:r>
        <w:t xml:space="preserve">Šola že osmo leto sodeluje v mednarodnem projektu </w:t>
      </w:r>
      <w:r>
        <w:rPr>
          <w:b/>
        </w:rPr>
        <w:t>»SHEMA ŠOLSKEGA SADJA«</w:t>
      </w:r>
      <w:r>
        <w:t>, ki ga financira EU. Da učenci bolj ozavestijo pomen sadja in zelenjave v prehrani, je učencem v določenem dnevu v tednu na posebnem mestu v jedilnici ponujena zelenjava in sadje.</w:t>
      </w:r>
    </w:p>
    <w:p w:rsidR="0051758F" w:rsidRDefault="0051758F" w:rsidP="0051758F">
      <w:pPr>
        <w:spacing w:line="240" w:lineRule="auto"/>
        <w:ind w:left="720"/>
        <w:jc w:val="both"/>
      </w:pPr>
    </w:p>
    <w:p w:rsidR="0051758F" w:rsidRDefault="0051758F" w:rsidP="00BE3772">
      <w:pPr>
        <w:numPr>
          <w:ilvl w:val="0"/>
          <w:numId w:val="22"/>
        </w:numPr>
        <w:spacing w:line="240" w:lineRule="auto"/>
        <w:jc w:val="both"/>
      </w:pPr>
      <w:r>
        <w:rPr>
          <w:b/>
        </w:rPr>
        <w:t>ERASMUS</w:t>
      </w:r>
      <w:r w:rsidRPr="0051758F">
        <w:rPr>
          <w:b/>
        </w:rPr>
        <w:t>+</w:t>
      </w:r>
      <w:r>
        <w:t xml:space="preserve"> je mednarodni projekt namenjen mobilnosti in izobraževanju učiteljev. </w:t>
      </w:r>
    </w:p>
    <w:p w:rsidR="0051758F" w:rsidRDefault="0051758F" w:rsidP="0051758F">
      <w:pPr>
        <w:pStyle w:val="Odstavekseznama"/>
      </w:pPr>
    </w:p>
    <w:p w:rsidR="0051758F" w:rsidRDefault="0051758F" w:rsidP="00BE3772">
      <w:pPr>
        <w:numPr>
          <w:ilvl w:val="0"/>
          <w:numId w:val="22"/>
        </w:numPr>
        <w:spacing w:line="240" w:lineRule="auto"/>
        <w:jc w:val="both"/>
      </w:pPr>
      <w:r w:rsidRPr="0051758F">
        <w:rPr>
          <w:b/>
        </w:rPr>
        <w:t>ICARO</w:t>
      </w:r>
      <w:r>
        <w:t xml:space="preserve"> je mednarodni projekt, ki se je iz Španije razširil po drugih državah EU. V okviru projekta se načrtuje in razvija specifične inovativne ukrepe za preprečevanje in zmanjševanje nasilja na šolah med mladostniki med 11 in 16 leti. </w:t>
      </w:r>
    </w:p>
    <w:p w:rsidR="0063352B" w:rsidRDefault="0063352B">
      <w:pPr>
        <w:pBdr>
          <w:top w:val="nil"/>
          <w:left w:val="nil"/>
          <w:bottom w:val="nil"/>
          <w:right w:val="nil"/>
          <w:between w:val="nil"/>
        </w:pBdr>
        <w:ind w:left="720" w:hanging="720"/>
        <w:rPr>
          <w:color w:val="FF0000"/>
        </w:rPr>
      </w:pPr>
    </w:p>
    <w:p w:rsidR="0063352B" w:rsidRDefault="00855239" w:rsidP="00BE3772">
      <w:pPr>
        <w:numPr>
          <w:ilvl w:val="0"/>
          <w:numId w:val="23"/>
        </w:numPr>
        <w:spacing w:line="240" w:lineRule="auto"/>
        <w:jc w:val="both"/>
        <w:rPr>
          <w:b/>
        </w:rPr>
      </w:pPr>
      <w:r>
        <w:rPr>
          <w:b/>
        </w:rPr>
        <w:t xml:space="preserve">Zbiralne akcije: </w:t>
      </w:r>
    </w:p>
    <w:p w:rsidR="00C47100" w:rsidRPr="00C47100" w:rsidRDefault="00C47100" w:rsidP="00C47100">
      <w:pPr>
        <w:spacing w:line="240" w:lineRule="auto"/>
        <w:ind w:left="1440"/>
        <w:jc w:val="both"/>
        <w:rPr>
          <w:b/>
        </w:rPr>
      </w:pPr>
    </w:p>
    <w:p w:rsidR="0063352B" w:rsidRDefault="00855239" w:rsidP="00BE3772">
      <w:pPr>
        <w:numPr>
          <w:ilvl w:val="1"/>
          <w:numId w:val="37"/>
        </w:numPr>
        <w:spacing w:line="240" w:lineRule="auto"/>
        <w:jc w:val="both"/>
      </w:pPr>
      <w:r>
        <w:t xml:space="preserve">odpadnih tonerjev, kartuš in starega papirja, </w:t>
      </w:r>
    </w:p>
    <w:p w:rsidR="0063352B" w:rsidRDefault="00855239" w:rsidP="00BE3772">
      <w:pPr>
        <w:numPr>
          <w:ilvl w:val="1"/>
          <w:numId w:val="37"/>
        </w:numPr>
        <w:spacing w:line="240" w:lineRule="auto"/>
        <w:jc w:val="both"/>
      </w:pPr>
      <w:r>
        <w:t>šolskih potrebščin,</w:t>
      </w:r>
    </w:p>
    <w:p w:rsidR="0051758F" w:rsidRDefault="00C47100" w:rsidP="00BE3772">
      <w:pPr>
        <w:numPr>
          <w:ilvl w:val="1"/>
          <w:numId w:val="37"/>
        </w:numPr>
        <w:spacing w:line="240" w:lineRule="auto"/>
        <w:jc w:val="both"/>
      </w:pPr>
      <w:r>
        <w:t>rabljenih prenosnih telefonov</w:t>
      </w:r>
    </w:p>
    <w:p w:rsidR="0051758F" w:rsidRDefault="0051758F">
      <w:pPr>
        <w:ind w:left="1843"/>
        <w:jc w:val="both"/>
      </w:pPr>
    </w:p>
    <w:p w:rsidR="0063352B" w:rsidRDefault="00855239" w:rsidP="00BE3772">
      <w:pPr>
        <w:numPr>
          <w:ilvl w:val="0"/>
          <w:numId w:val="23"/>
        </w:numPr>
        <w:spacing w:line="240" w:lineRule="auto"/>
        <w:jc w:val="both"/>
        <w:rPr>
          <w:b/>
        </w:rPr>
      </w:pPr>
      <w:r>
        <w:rPr>
          <w:b/>
        </w:rPr>
        <w:t>Izbirne aktivnosti:</w:t>
      </w:r>
    </w:p>
    <w:p w:rsidR="0063352B" w:rsidRDefault="0063352B">
      <w:pPr>
        <w:ind w:left="1440"/>
        <w:jc w:val="both"/>
      </w:pPr>
    </w:p>
    <w:p w:rsidR="0063352B" w:rsidRDefault="00855239" w:rsidP="00BE3772">
      <w:pPr>
        <w:numPr>
          <w:ilvl w:val="1"/>
          <w:numId w:val="24"/>
        </w:numPr>
        <w:spacing w:line="240" w:lineRule="auto"/>
        <w:jc w:val="both"/>
      </w:pPr>
      <w:r>
        <w:t>tradicionalni slovenski zajtrk (</w:t>
      </w:r>
      <w:r>
        <w:rPr>
          <w:i/>
        </w:rPr>
        <w:t>Učenci vseh razredov so na točno določen dan za zajtrk jedli kruh, maslo, med, jabolko in pili mleko.</w:t>
      </w:r>
      <w:r>
        <w:t>),</w:t>
      </w:r>
    </w:p>
    <w:p w:rsidR="0063352B" w:rsidRDefault="00855239" w:rsidP="00BE3772">
      <w:pPr>
        <w:numPr>
          <w:ilvl w:val="1"/>
          <w:numId w:val="24"/>
        </w:numPr>
        <w:spacing w:line="240" w:lineRule="auto"/>
        <w:jc w:val="both"/>
      </w:pPr>
      <w:r>
        <w:lastRenderedPageBreak/>
        <w:t>odgovorno s hrano  (Mesečno smo o</w:t>
      </w:r>
      <w:r>
        <w:rPr>
          <w:i/>
        </w:rPr>
        <w:t>rganizirali samopostrežne malice, na kateri so se predstavili lokalni pridelovalci hrane.),</w:t>
      </w:r>
    </w:p>
    <w:p w:rsidR="0063352B" w:rsidRDefault="00855239" w:rsidP="00BE3772">
      <w:pPr>
        <w:numPr>
          <w:ilvl w:val="1"/>
          <w:numId w:val="24"/>
        </w:numPr>
        <w:spacing w:line="240" w:lineRule="auto"/>
        <w:jc w:val="both"/>
      </w:pPr>
      <w:r>
        <w:t>posamezni oddelki in razredi so pri pouku in različnih dejavnostih izdelovali številne izdelke v  povezavi z ekološko osveščenostjo, dekorativne izdelke iz odpadnih materialov in druge aktivnosti v povezavi s praktično uporabo.</w:t>
      </w:r>
    </w:p>
    <w:p w:rsidR="0063352B" w:rsidRDefault="0063352B">
      <w:pPr>
        <w:jc w:val="both"/>
      </w:pPr>
    </w:p>
    <w:p w:rsidR="0063352B" w:rsidRDefault="00855239">
      <w:pPr>
        <w:jc w:val="both"/>
        <w:rPr>
          <w:b/>
        </w:rPr>
      </w:pPr>
      <w:r>
        <w:rPr>
          <w:b/>
        </w:rPr>
        <w:t>Šola v naravi</w:t>
      </w:r>
    </w:p>
    <w:p w:rsidR="0063352B" w:rsidRPr="0051758F" w:rsidRDefault="0063352B">
      <w:pPr>
        <w:jc w:val="both"/>
        <w:rPr>
          <w:b/>
        </w:rPr>
      </w:pPr>
    </w:p>
    <w:p w:rsidR="0063352B" w:rsidRPr="0051758F" w:rsidRDefault="00855239">
      <w:pPr>
        <w:jc w:val="both"/>
      </w:pPr>
      <w:r w:rsidRPr="0051758F">
        <w:t>V preteklem šolskem letu smo za učence</w:t>
      </w:r>
    </w:p>
    <w:p w:rsidR="0063352B" w:rsidRPr="0051758F" w:rsidRDefault="00855239">
      <w:pPr>
        <w:jc w:val="both"/>
      </w:pPr>
      <w:r w:rsidRPr="0051758F">
        <w:t xml:space="preserve">- 2. razreda matične šole ter 1. in 2. razreda PŠ Podkum organizirali in izvedli 20 urni tečaj plavanja v zimskem bazenu KRC Hrastnik,  </w:t>
      </w:r>
    </w:p>
    <w:p w:rsidR="0063352B" w:rsidRPr="0051758F" w:rsidRDefault="00855239">
      <w:pPr>
        <w:jc w:val="both"/>
      </w:pPr>
      <w:r w:rsidRPr="0051758F">
        <w:t>- 5-dnevno življenje v naravi za učence 3. razreda v CŠOD Fara,</w:t>
      </w:r>
    </w:p>
    <w:p w:rsidR="0063352B" w:rsidRPr="0051758F" w:rsidRDefault="00855239">
      <w:pPr>
        <w:jc w:val="both"/>
      </w:pPr>
      <w:r w:rsidRPr="0051758F">
        <w:t>- 5- dnevni tečaj plavanja  za učence 5. razreda z bivanjem v CŠOD Murska Sobota v Murski Soboti,</w:t>
      </w:r>
    </w:p>
    <w:p w:rsidR="0063352B" w:rsidRPr="0051758F" w:rsidRDefault="00855239">
      <w:pPr>
        <w:jc w:val="both"/>
      </w:pPr>
      <w:r w:rsidRPr="0051758F">
        <w:t>- 5- dnevni tečaj smučanja za učence 6. razreda z bivanjem v CŠOD Peca,</w:t>
      </w:r>
    </w:p>
    <w:p w:rsidR="0063352B" w:rsidRPr="0051758F" w:rsidRDefault="00855239">
      <w:pPr>
        <w:jc w:val="both"/>
      </w:pPr>
      <w:r w:rsidRPr="0051758F">
        <w:t>- 5- dnevno življenje v naravi za učence 7. razreda  v CŠOD Radenci,</w:t>
      </w:r>
    </w:p>
    <w:p w:rsidR="0063352B" w:rsidRPr="0051758F" w:rsidRDefault="00855239">
      <w:pPr>
        <w:jc w:val="both"/>
      </w:pPr>
      <w:r w:rsidRPr="0051758F">
        <w:t>- vikend tabor za učence IP astronomija in načini prehranjevanja v PŠ Podkum.</w:t>
      </w:r>
    </w:p>
    <w:p w:rsidR="0063352B" w:rsidRPr="0051758F" w:rsidRDefault="0063352B">
      <w:pPr>
        <w:jc w:val="both"/>
      </w:pPr>
    </w:p>
    <w:p w:rsidR="0063352B" w:rsidRPr="0051758F" w:rsidRDefault="00214E5F">
      <w:pPr>
        <w:pBdr>
          <w:top w:val="nil"/>
          <w:left w:val="nil"/>
          <w:bottom w:val="nil"/>
          <w:right w:val="nil"/>
          <w:between w:val="nil"/>
        </w:pBdr>
        <w:spacing w:line="240" w:lineRule="auto"/>
        <w:rPr>
          <w:b/>
        </w:rPr>
      </w:pPr>
      <w:r>
        <w:rPr>
          <w:b/>
        </w:rPr>
        <w:t>Preglednica 8</w:t>
      </w:r>
      <w:r w:rsidR="00855239" w:rsidRPr="0051758F">
        <w:rPr>
          <w:b/>
        </w:rPr>
        <w:t>: Vključenost učencev v šole v naravi - CŠOD in nar</w:t>
      </w:r>
      <w:r w:rsidR="0058772C">
        <w:rPr>
          <w:b/>
        </w:rPr>
        <w:t>avoslovni vikend  v letu 2017/18</w:t>
      </w:r>
      <w:r w:rsidR="00855239" w:rsidRPr="0051758F">
        <w:rPr>
          <w:b/>
        </w:rPr>
        <w:t xml:space="preserve"> </w:t>
      </w:r>
    </w:p>
    <w:tbl>
      <w:tblPr>
        <w:tblStyle w:val="a7"/>
        <w:tblW w:w="96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1"/>
        <w:gridCol w:w="2126"/>
        <w:gridCol w:w="1134"/>
        <w:gridCol w:w="851"/>
        <w:gridCol w:w="1335"/>
        <w:gridCol w:w="1342"/>
        <w:gridCol w:w="1342"/>
      </w:tblGrid>
      <w:tr w:rsidR="0063352B" w:rsidRPr="0051758F">
        <w:trPr>
          <w:trHeight w:val="220"/>
          <w:jc w:val="center"/>
        </w:trPr>
        <w:tc>
          <w:tcPr>
            <w:tcW w:w="1471" w:type="dxa"/>
            <w:vMerge w:val="restart"/>
            <w:shd w:val="clear" w:color="auto" w:fill="auto"/>
            <w:tcMar>
              <w:left w:w="28" w:type="dxa"/>
              <w:right w:w="28" w:type="dxa"/>
            </w:tcMar>
          </w:tcPr>
          <w:p w:rsidR="0063352B" w:rsidRPr="0051758F" w:rsidRDefault="00855239">
            <w:pPr>
              <w:jc w:val="center"/>
            </w:pPr>
            <w:r w:rsidRPr="0051758F">
              <w:t>RAZ.</w:t>
            </w:r>
          </w:p>
        </w:tc>
        <w:tc>
          <w:tcPr>
            <w:tcW w:w="2126" w:type="dxa"/>
            <w:vMerge w:val="restart"/>
            <w:shd w:val="clear" w:color="auto" w:fill="auto"/>
            <w:tcMar>
              <w:left w:w="57" w:type="dxa"/>
              <w:right w:w="57" w:type="dxa"/>
            </w:tcMar>
          </w:tcPr>
          <w:p w:rsidR="0063352B" w:rsidRPr="0051758F" w:rsidRDefault="00855239">
            <w:pPr>
              <w:jc w:val="center"/>
            </w:pPr>
            <w:r w:rsidRPr="0051758F">
              <w:t>VSEBINA</w:t>
            </w:r>
          </w:p>
        </w:tc>
        <w:tc>
          <w:tcPr>
            <w:tcW w:w="1134" w:type="dxa"/>
            <w:vMerge w:val="restart"/>
            <w:shd w:val="clear" w:color="auto" w:fill="auto"/>
            <w:tcMar>
              <w:left w:w="28" w:type="dxa"/>
              <w:right w:w="28" w:type="dxa"/>
            </w:tcMar>
          </w:tcPr>
          <w:p w:rsidR="0063352B" w:rsidRPr="0051758F" w:rsidRDefault="00855239">
            <w:pPr>
              <w:jc w:val="center"/>
            </w:pPr>
            <w:r w:rsidRPr="0051758F">
              <w:t>KRAJ</w:t>
            </w:r>
          </w:p>
        </w:tc>
        <w:tc>
          <w:tcPr>
            <w:tcW w:w="851" w:type="dxa"/>
            <w:vMerge w:val="restart"/>
            <w:shd w:val="clear" w:color="auto" w:fill="auto"/>
            <w:tcMar>
              <w:left w:w="28" w:type="dxa"/>
              <w:right w:w="28" w:type="dxa"/>
            </w:tcMar>
          </w:tcPr>
          <w:p w:rsidR="0063352B" w:rsidRPr="0051758F" w:rsidRDefault="00855239">
            <w:pPr>
              <w:jc w:val="center"/>
              <w:rPr>
                <w:smallCaps/>
              </w:rPr>
            </w:pPr>
            <w:r w:rsidRPr="0051758F">
              <w:rPr>
                <w:smallCaps/>
              </w:rPr>
              <w:t>ŠT. DNI</w:t>
            </w:r>
          </w:p>
        </w:tc>
        <w:tc>
          <w:tcPr>
            <w:tcW w:w="1335" w:type="dxa"/>
            <w:vMerge w:val="restart"/>
            <w:shd w:val="clear" w:color="auto" w:fill="auto"/>
            <w:tcMar>
              <w:left w:w="28" w:type="dxa"/>
              <w:right w:w="28" w:type="dxa"/>
            </w:tcMar>
          </w:tcPr>
          <w:p w:rsidR="0063352B" w:rsidRPr="0051758F" w:rsidRDefault="00855239">
            <w:pPr>
              <w:jc w:val="center"/>
              <w:rPr>
                <w:smallCaps/>
              </w:rPr>
            </w:pPr>
            <w:r w:rsidRPr="0051758F">
              <w:rPr>
                <w:smallCaps/>
              </w:rPr>
              <w:t>ŠT. VSEH UČENCEV</w:t>
            </w:r>
          </w:p>
        </w:tc>
        <w:tc>
          <w:tcPr>
            <w:tcW w:w="2684" w:type="dxa"/>
            <w:gridSpan w:val="2"/>
            <w:shd w:val="clear" w:color="auto" w:fill="auto"/>
            <w:tcMar>
              <w:left w:w="28" w:type="dxa"/>
              <w:right w:w="28" w:type="dxa"/>
            </w:tcMar>
          </w:tcPr>
          <w:p w:rsidR="0063352B" w:rsidRPr="0051758F" w:rsidRDefault="00855239">
            <w:pPr>
              <w:jc w:val="center"/>
              <w:rPr>
                <w:smallCaps/>
              </w:rPr>
            </w:pPr>
            <w:r w:rsidRPr="0051758F">
              <w:rPr>
                <w:smallCaps/>
              </w:rPr>
              <w:t>VKLJUČENI UČENCI</w:t>
            </w:r>
          </w:p>
        </w:tc>
      </w:tr>
      <w:tr w:rsidR="0063352B" w:rsidRPr="0051758F">
        <w:trPr>
          <w:trHeight w:val="220"/>
          <w:jc w:val="center"/>
        </w:trPr>
        <w:tc>
          <w:tcPr>
            <w:tcW w:w="1471" w:type="dxa"/>
            <w:vMerge/>
            <w:shd w:val="clear" w:color="auto" w:fill="auto"/>
            <w:tcMar>
              <w:left w:w="28" w:type="dxa"/>
              <w:right w:w="28" w:type="dxa"/>
            </w:tcMar>
          </w:tcPr>
          <w:p w:rsidR="0063352B" w:rsidRPr="0051758F" w:rsidRDefault="0063352B">
            <w:pPr>
              <w:widowControl w:val="0"/>
              <w:pBdr>
                <w:top w:val="nil"/>
                <w:left w:val="nil"/>
                <w:bottom w:val="nil"/>
                <w:right w:val="nil"/>
                <w:between w:val="nil"/>
              </w:pBdr>
              <w:spacing w:line="276" w:lineRule="auto"/>
              <w:rPr>
                <w:smallCaps/>
              </w:rPr>
            </w:pPr>
          </w:p>
        </w:tc>
        <w:tc>
          <w:tcPr>
            <w:tcW w:w="2126" w:type="dxa"/>
            <w:vMerge/>
            <w:shd w:val="clear" w:color="auto" w:fill="auto"/>
            <w:tcMar>
              <w:left w:w="57" w:type="dxa"/>
              <w:right w:w="57" w:type="dxa"/>
            </w:tcMar>
          </w:tcPr>
          <w:p w:rsidR="0063352B" w:rsidRPr="0051758F" w:rsidRDefault="0063352B">
            <w:pPr>
              <w:widowControl w:val="0"/>
              <w:pBdr>
                <w:top w:val="nil"/>
                <w:left w:val="nil"/>
                <w:bottom w:val="nil"/>
                <w:right w:val="nil"/>
                <w:between w:val="nil"/>
              </w:pBdr>
              <w:spacing w:line="276" w:lineRule="auto"/>
              <w:rPr>
                <w:smallCaps/>
              </w:rPr>
            </w:pPr>
          </w:p>
        </w:tc>
        <w:tc>
          <w:tcPr>
            <w:tcW w:w="1134" w:type="dxa"/>
            <w:vMerge/>
            <w:shd w:val="clear" w:color="auto" w:fill="auto"/>
            <w:tcMar>
              <w:left w:w="28" w:type="dxa"/>
              <w:right w:w="28" w:type="dxa"/>
            </w:tcMar>
          </w:tcPr>
          <w:p w:rsidR="0063352B" w:rsidRPr="0051758F" w:rsidRDefault="0063352B">
            <w:pPr>
              <w:widowControl w:val="0"/>
              <w:pBdr>
                <w:top w:val="nil"/>
                <w:left w:val="nil"/>
                <w:bottom w:val="nil"/>
                <w:right w:val="nil"/>
                <w:between w:val="nil"/>
              </w:pBdr>
              <w:spacing w:line="276" w:lineRule="auto"/>
              <w:rPr>
                <w:smallCaps/>
              </w:rPr>
            </w:pPr>
          </w:p>
        </w:tc>
        <w:tc>
          <w:tcPr>
            <w:tcW w:w="851" w:type="dxa"/>
            <w:vMerge/>
            <w:shd w:val="clear" w:color="auto" w:fill="auto"/>
            <w:tcMar>
              <w:left w:w="28" w:type="dxa"/>
              <w:right w:w="28" w:type="dxa"/>
            </w:tcMar>
          </w:tcPr>
          <w:p w:rsidR="0063352B" w:rsidRPr="0051758F" w:rsidRDefault="0063352B">
            <w:pPr>
              <w:widowControl w:val="0"/>
              <w:pBdr>
                <w:top w:val="nil"/>
                <w:left w:val="nil"/>
                <w:bottom w:val="nil"/>
                <w:right w:val="nil"/>
                <w:between w:val="nil"/>
              </w:pBdr>
              <w:spacing w:line="276" w:lineRule="auto"/>
              <w:rPr>
                <w:smallCaps/>
              </w:rPr>
            </w:pPr>
          </w:p>
        </w:tc>
        <w:tc>
          <w:tcPr>
            <w:tcW w:w="1335" w:type="dxa"/>
            <w:vMerge/>
            <w:shd w:val="clear" w:color="auto" w:fill="auto"/>
            <w:tcMar>
              <w:left w:w="28" w:type="dxa"/>
              <w:right w:w="28" w:type="dxa"/>
            </w:tcMar>
          </w:tcPr>
          <w:p w:rsidR="0063352B" w:rsidRPr="0051758F" w:rsidRDefault="0063352B">
            <w:pPr>
              <w:widowControl w:val="0"/>
              <w:pBdr>
                <w:top w:val="nil"/>
                <w:left w:val="nil"/>
                <w:bottom w:val="nil"/>
                <w:right w:val="nil"/>
                <w:between w:val="nil"/>
              </w:pBdr>
              <w:spacing w:line="276" w:lineRule="auto"/>
              <w:rPr>
                <w:smallCaps/>
              </w:rPr>
            </w:pPr>
          </w:p>
        </w:tc>
        <w:tc>
          <w:tcPr>
            <w:tcW w:w="1342" w:type="dxa"/>
            <w:shd w:val="clear" w:color="auto" w:fill="auto"/>
            <w:tcMar>
              <w:left w:w="28" w:type="dxa"/>
              <w:right w:w="28" w:type="dxa"/>
            </w:tcMar>
          </w:tcPr>
          <w:p w:rsidR="0063352B" w:rsidRPr="0051758F" w:rsidRDefault="00855239">
            <w:pPr>
              <w:jc w:val="center"/>
              <w:rPr>
                <w:smallCaps/>
              </w:rPr>
            </w:pPr>
            <w:r w:rsidRPr="0051758F">
              <w:rPr>
                <w:smallCaps/>
              </w:rPr>
              <w:t>ŠTEVILO</w:t>
            </w:r>
          </w:p>
        </w:tc>
        <w:tc>
          <w:tcPr>
            <w:tcW w:w="1342" w:type="dxa"/>
            <w:shd w:val="clear" w:color="auto" w:fill="auto"/>
          </w:tcPr>
          <w:p w:rsidR="0063352B" w:rsidRPr="0051758F" w:rsidRDefault="00855239">
            <w:pPr>
              <w:jc w:val="center"/>
            </w:pPr>
            <w:r w:rsidRPr="0051758F">
              <w:t>%</w:t>
            </w:r>
          </w:p>
        </w:tc>
      </w:tr>
      <w:tr w:rsidR="0063352B" w:rsidRPr="0051758F">
        <w:trPr>
          <w:trHeight w:val="300"/>
          <w:jc w:val="center"/>
        </w:trPr>
        <w:tc>
          <w:tcPr>
            <w:tcW w:w="1471" w:type="dxa"/>
            <w:tcMar>
              <w:left w:w="28" w:type="dxa"/>
              <w:right w:w="28" w:type="dxa"/>
            </w:tcMar>
            <w:vAlign w:val="center"/>
          </w:tcPr>
          <w:p w:rsidR="0063352B" w:rsidRPr="0051758F" w:rsidRDefault="00855239">
            <w:pPr>
              <w:jc w:val="center"/>
            </w:pPr>
            <w:r w:rsidRPr="0051758F">
              <w:t>3.</w:t>
            </w:r>
          </w:p>
        </w:tc>
        <w:tc>
          <w:tcPr>
            <w:tcW w:w="2126" w:type="dxa"/>
            <w:tcMar>
              <w:left w:w="57" w:type="dxa"/>
              <w:right w:w="57" w:type="dxa"/>
            </w:tcMar>
            <w:vAlign w:val="center"/>
          </w:tcPr>
          <w:p w:rsidR="0063352B" w:rsidRPr="0051758F" w:rsidRDefault="00855239">
            <w:r w:rsidRPr="0051758F">
              <w:t xml:space="preserve">Naravoslovni teden </w:t>
            </w:r>
          </w:p>
        </w:tc>
        <w:tc>
          <w:tcPr>
            <w:tcW w:w="1134" w:type="dxa"/>
            <w:tcMar>
              <w:left w:w="28" w:type="dxa"/>
              <w:right w:w="28" w:type="dxa"/>
            </w:tcMar>
            <w:vAlign w:val="center"/>
          </w:tcPr>
          <w:p w:rsidR="0063352B" w:rsidRPr="0051758F" w:rsidRDefault="00855239">
            <w:pPr>
              <w:jc w:val="center"/>
            </w:pPr>
            <w:r w:rsidRPr="0051758F">
              <w:t>CŠOD Fara</w:t>
            </w:r>
          </w:p>
        </w:tc>
        <w:tc>
          <w:tcPr>
            <w:tcW w:w="851" w:type="dxa"/>
            <w:tcMar>
              <w:left w:w="28" w:type="dxa"/>
              <w:right w:w="28" w:type="dxa"/>
            </w:tcMar>
            <w:vAlign w:val="center"/>
          </w:tcPr>
          <w:p w:rsidR="0063352B" w:rsidRPr="0051758F" w:rsidRDefault="00855239">
            <w:pPr>
              <w:jc w:val="center"/>
            </w:pPr>
            <w:r w:rsidRPr="0051758F">
              <w:t>5</w:t>
            </w:r>
          </w:p>
        </w:tc>
        <w:tc>
          <w:tcPr>
            <w:tcW w:w="1335" w:type="dxa"/>
            <w:tcMar>
              <w:left w:w="28" w:type="dxa"/>
              <w:right w:w="28" w:type="dxa"/>
            </w:tcMar>
            <w:vAlign w:val="center"/>
          </w:tcPr>
          <w:p w:rsidR="0063352B" w:rsidRPr="0051758F" w:rsidRDefault="00855239">
            <w:pPr>
              <w:jc w:val="center"/>
            </w:pPr>
            <w:r w:rsidRPr="0051758F">
              <w:t>61</w:t>
            </w:r>
          </w:p>
        </w:tc>
        <w:tc>
          <w:tcPr>
            <w:tcW w:w="1342" w:type="dxa"/>
            <w:tcMar>
              <w:left w:w="28" w:type="dxa"/>
              <w:right w:w="28" w:type="dxa"/>
            </w:tcMar>
            <w:vAlign w:val="center"/>
          </w:tcPr>
          <w:p w:rsidR="0063352B" w:rsidRPr="0051758F" w:rsidRDefault="00855239">
            <w:pPr>
              <w:jc w:val="center"/>
            </w:pPr>
            <w:r w:rsidRPr="0051758F">
              <w:t>57</w:t>
            </w:r>
          </w:p>
        </w:tc>
        <w:tc>
          <w:tcPr>
            <w:tcW w:w="1342" w:type="dxa"/>
            <w:vAlign w:val="center"/>
          </w:tcPr>
          <w:p w:rsidR="0063352B" w:rsidRPr="0051758F" w:rsidRDefault="00855239">
            <w:pPr>
              <w:jc w:val="center"/>
            </w:pPr>
            <w:r w:rsidRPr="0051758F">
              <w:t>93,44</w:t>
            </w:r>
          </w:p>
        </w:tc>
      </w:tr>
      <w:tr w:rsidR="0063352B" w:rsidRPr="0051758F">
        <w:trPr>
          <w:trHeight w:val="320"/>
          <w:jc w:val="center"/>
        </w:trPr>
        <w:tc>
          <w:tcPr>
            <w:tcW w:w="1471" w:type="dxa"/>
            <w:tcMar>
              <w:left w:w="28" w:type="dxa"/>
              <w:right w:w="28" w:type="dxa"/>
            </w:tcMar>
            <w:vAlign w:val="center"/>
          </w:tcPr>
          <w:p w:rsidR="0063352B" w:rsidRPr="0051758F" w:rsidRDefault="00855239">
            <w:pPr>
              <w:jc w:val="center"/>
            </w:pPr>
            <w:r w:rsidRPr="0051758F">
              <w:t xml:space="preserve">5. </w:t>
            </w:r>
          </w:p>
        </w:tc>
        <w:tc>
          <w:tcPr>
            <w:tcW w:w="2126" w:type="dxa"/>
            <w:tcMar>
              <w:left w:w="57" w:type="dxa"/>
              <w:right w:w="57" w:type="dxa"/>
            </w:tcMar>
            <w:vAlign w:val="center"/>
          </w:tcPr>
          <w:p w:rsidR="0063352B" w:rsidRPr="0051758F" w:rsidRDefault="00855239">
            <w:r w:rsidRPr="0051758F">
              <w:t>Tečaj plavanja</w:t>
            </w:r>
          </w:p>
        </w:tc>
        <w:tc>
          <w:tcPr>
            <w:tcW w:w="1134" w:type="dxa"/>
            <w:tcMar>
              <w:left w:w="28" w:type="dxa"/>
              <w:right w:w="28" w:type="dxa"/>
            </w:tcMar>
            <w:vAlign w:val="center"/>
          </w:tcPr>
          <w:p w:rsidR="0063352B" w:rsidRPr="0051758F" w:rsidRDefault="00855239">
            <w:pPr>
              <w:jc w:val="center"/>
            </w:pPr>
            <w:r w:rsidRPr="0051758F">
              <w:t>CŠOD</w:t>
            </w:r>
          </w:p>
          <w:p w:rsidR="0063352B" w:rsidRPr="0051758F" w:rsidRDefault="00855239">
            <w:pPr>
              <w:jc w:val="center"/>
            </w:pPr>
            <w:r w:rsidRPr="0051758F">
              <w:t>Murska Sobota</w:t>
            </w:r>
          </w:p>
        </w:tc>
        <w:tc>
          <w:tcPr>
            <w:tcW w:w="851" w:type="dxa"/>
            <w:tcMar>
              <w:left w:w="28" w:type="dxa"/>
              <w:right w:w="28" w:type="dxa"/>
            </w:tcMar>
            <w:vAlign w:val="center"/>
          </w:tcPr>
          <w:p w:rsidR="0063352B" w:rsidRPr="0051758F" w:rsidRDefault="00855239">
            <w:pPr>
              <w:jc w:val="center"/>
            </w:pPr>
            <w:r w:rsidRPr="0051758F">
              <w:t>5</w:t>
            </w:r>
          </w:p>
        </w:tc>
        <w:tc>
          <w:tcPr>
            <w:tcW w:w="1335" w:type="dxa"/>
            <w:tcMar>
              <w:left w:w="28" w:type="dxa"/>
              <w:right w:w="28" w:type="dxa"/>
            </w:tcMar>
            <w:vAlign w:val="center"/>
          </w:tcPr>
          <w:p w:rsidR="0063352B" w:rsidRPr="0051758F" w:rsidRDefault="00855239">
            <w:pPr>
              <w:jc w:val="center"/>
            </w:pPr>
            <w:r w:rsidRPr="0051758F">
              <w:t>57</w:t>
            </w:r>
          </w:p>
        </w:tc>
        <w:tc>
          <w:tcPr>
            <w:tcW w:w="1342" w:type="dxa"/>
            <w:tcMar>
              <w:left w:w="28" w:type="dxa"/>
              <w:right w:w="28" w:type="dxa"/>
            </w:tcMar>
            <w:vAlign w:val="center"/>
          </w:tcPr>
          <w:p w:rsidR="0063352B" w:rsidRPr="0051758F" w:rsidRDefault="00855239">
            <w:pPr>
              <w:jc w:val="center"/>
            </w:pPr>
            <w:r w:rsidRPr="0051758F">
              <w:t>54</w:t>
            </w:r>
          </w:p>
        </w:tc>
        <w:tc>
          <w:tcPr>
            <w:tcW w:w="1342" w:type="dxa"/>
            <w:vAlign w:val="center"/>
          </w:tcPr>
          <w:p w:rsidR="0063352B" w:rsidRPr="0051758F" w:rsidRDefault="00855239">
            <w:pPr>
              <w:jc w:val="center"/>
            </w:pPr>
            <w:r w:rsidRPr="0051758F">
              <w:t>94,73</w:t>
            </w:r>
          </w:p>
        </w:tc>
      </w:tr>
      <w:tr w:rsidR="0063352B" w:rsidRPr="0051758F">
        <w:trPr>
          <w:trHeight w:val="320"/>
          <w:jc w:val="center"/>
        </w:trPr>
        <w:tc>
          <w:tcPr>
            <w:tcW w:w="1471" w:type="dxa"/>
            <w:tcMar>
              <w:left w:w="28" w:type="dxa"/>
              <w:right w:w="28" w:type="dxa"/>
            </w:tcMar>
            <w:vAlign w:val="center"/>
          </w:tcPr>
          <w:p w:rsidR="0063352B" w:rsidRPr="0051758F" w:rsidRDefault="00855239">
            <w:pPr>
              <w:jc w:val="center"/>
            </w:pPr>
            <w:r w:rsidRPr="0051758F">
              <w:t>6.</w:t>
            </w:r>
          </w:p>
        </w:tc>
        <w:tc>
          <w:tcPr>
            <w:tcW w:w="2126" w:type="dxa"/>
            <w:tcMar>
              <w:left w:w="57" w:type="dxa"/>
              <w:right w:w="57" w:type="dxa"/>
            </w:tcMar>
            <w:vAlign w:val="center"/>
          </w:tcPr>
          <w:p w:rsidR="0063352B" w:rsidRPr="0051758F" w:rsidRDefault="00855239">
            <w:r w:rsidRPr="0051758F">
              <w:t>Tečaj smučanja</w:t>
            </w:r>
          </w:p>
        </w:tc>
        <w:tc>
          <w:tcPr>
            <w:tcW w:w="1134" w:type="dxa"/>
            <w:tcMar>
              <w:left w:w="28" w:type="dxa"/>
              <w:right w:w="28" w:type="dxa"/>
            </w:tcMar>
            <w:vAlign w:val="center"/>
          </w:tcPr>
          <w:p w:rsidR="0063352B" w:rsidRPr="0051758F" w:rsidRDefault="00855239">
            <w:pPr>
              <w:jc w:val="center"/>
            </w:pPr>
            <w:r w:rsidRPr="0051758F">
              <w:t>CŠOD Peca</w:t>
            </w:r>
          </w:p>
        </w:tc>
        <w:tc>
          <w:tcPr>
            <w:tcW w:w="851" w:type="dxa"/>
            <w:tcMar>
              <w:left w:w="28" w:type="dxa"/>
              <w:right w:w="28" w:type="dxa"/>
            </w:tcMar>
            <w:vAlign w:val="center"/>
          </w:tcPr>
          <w:p w:rsidR="0063352B" w:rsidRPr="0051758F" w:rsidRDefault="00855239">
            <w:pPr>
              <w:jc w:val="center"/>
            </w:pPr>
            <w:r w:rsidRPr="0051758F">
              <w:t>5</w:t>
            </w:r>
          </w:p>
        </w:tc>
        <w:tc>
          <w:tcPr>
            <w:tcW w:w="1335" w:type="dxa"/>
            <w:tcMar>
              <w:left w:w="28" w:type="dxa"/>
              <w:right w:w="28" w:type="dxa"/>
            </w:tcMar>
            <w:vAlign w:val="center"/>
          </w:tcPr>
          <w:p w:rsidR="0063352B" w:rsidRPr="0051758F" w:rsidRDefault="00855239">
            <w:pPr>
              <w:jc w:val="center"/>
            </w:pPr>
            <w:r w:rsidRPr="0051758F">
              <w:t>45</w:t>
            </w:r>
          </w:p>
        </w:tc>
        <w:tc>
          <w:tcPr>
            <w:tcW w:w="1342" w:type="dxa"/>
            <w:tcMar>
              <w:left w:w="28" w:type="dxa"/>
              <w:right w:w="28" w:type="dxa"/>
            </w:tcMar>
            <w:vAlign w:val="center"/>
          </w:tcPr>
          <w:p w:rsidR="0063352B" w:rsidRPr="0051758F" w:rsidRDefault="00855239">
            <w:pPr>
              <w:jc w:val="center"/>
            </w:pPr>
            <w:r w:rsidRPr="0051758F">
              <w:t>35</w:t>
            </w:r>
          </w:p>
        </w:tc>
        <w:tc>
          <w:tcPr>
            <w:tcW w:w="1342" w:type="dxa"/>
            <w:vAlign w:val="center"/>
          </w:tcPr>
          <w:p w:rsidR="0063352B" w:rsidRPr="0051758F" w:rsidRDefault="00855239">
            <w:pPr>
              <w:jc w:val="center"/>
            </w:pPr>
            <w:r w:rsidRPr="0051758F">
              <w:t>77,77</w:t>
            </w:r>
          </w:p>
        </w:tc>
      </w:tr>
      <w:tr w:rsidR="0063352B" w:rsidRPr="0051758F">
        <w:trPr>
          <w:trHeight w:val="320"/>
          <w:jc w:val="center"/>
        </w:trPr>
        <w:tc>
          <w:tcPr>
            <w:tcW w:w="1471" w:type="dxa"/>
            <w:tcMar>
              <w:left w:w="28" w:type="dxa"/>
              <w:right w:w="28" w:type="dxa"/>
            </w:tcMar>
            <w:vAlign w:val="center"/>
          </w:tcPr>
          <w:p w:rsidR="0063352B" w:rsidRPr="0051758F" w:rsidRDefault="00855239">
            <w:pPr>
              <w:jc w:val="center"/>
            </w:pPr>
            <w:r w:rsidRPr="0051758F">
              <w:t>7.</w:t>
            </w:r>
          </w:p>
        </w:tc>
        <w:tc>
          <w:tcPr>
            <w:tcW w:w="2126" w:type="dxa"/>
            <w:tcMar>
              <w:left w:w="57" w:type="dxa"/>
              <w:right w:w="57" w:type="dxa"/>
            </w:tcMar>
            <w:vAlign w:val="center"/>
          </w:tcPr>
          <w:p w:rsidR="0063352B" w:rsidRPr="0051758F" w:rsidRDefault="00855239">
            <w:r w:rsidRPr="0051758F">
              <w:t>Naravoslovni teden</w:t>
            </w:r>
          </w:p>
        </w:tc>
        <w:tc>
          <w:tcPr>
            <w:tcW w:w="1134" w:type="dxa"/>
            <w:tcMar>
              <w:left w:w="28" w:type="dxa"/>
              <w:right w:w="28" w:type="dxa"/>
            </w:tcMar>
            <w:vAlign w:val="center"/>
          </w:tcPr>
          <w:p w:rsidR="0063352B" w:rsidRPr="0051758F" w:rsidRDefault="00855239">
            <w:pPr>
              <w:jc w:val="center"/>
            </w:pPr>
            <w:r w:rsidRPr="0051758F">
              <w:t>CŠOD Radenci</w:t>
            </w:r>
          </w:p>
        </w:tc>
        <w:tc>
          <w:tcPr>
            <w:tcW w:w="851" w:type="dxa"/>
            <w:tcMar>
              <w:left w:w="28" w:type="dxa"/>
              <w:right w:w="28" w:type="dxa"/>
            </w:tcMar>
            <w:vAlign w:val="center"/>
          </w:tcPr>
          <w:p w:rsidR="0063352B" w:rsidRPr="0051758F" w:rsidRDefault="00855239">
            <w:pPr>
              <w:jc w:val="center"/>
            </w:pPr>
            <w:r w:rsidRPr="0051758F">
              <w:t>5</w:t>
            </w:r>
          </w:p>
        </w:tc>
        <w:tc>
          <w:tcPr>
            <w:tcW w:w="1335" w:type="dxa"/>
            <w:tcMar>
              <w:left w:w="28" w:type="dxa"/>
              <w:right w:w="28" w:type="dxa"/>
            </w:tcMar>
            <w:vAlign w:val="center"/>
          </w:tcPr>
          <w:p w:rsidR="0063352B" w:rsidRPr="0051758F" w:rsidRDefault="00855239">
            <w:pPr>
              <w:jc w:val="center"/>
            </w:pPr>
            <w:r w:rsidRPr="0051758F">
              <w:t>51</w:t>
            </w:r>
          </w:p>
        </w:tc>
        <w:tc>
          <w:tcPr>
            <w:tcW w:w="1342" w:type="dxa"/>
            <w:tcMar>
              <w:left w:w="28" w:type="dxa"/>
              <w:right w:w="28" w:type="dxa"/>
            </w:tcMar>
            <w:vAlign w:val="center"/>
          </w:tcPr>
          <w:p w:rsidR="0063352B" w:rsidRPr="0051758F" w:rsidRDefault="00855239">
            <w:pPr>
              <w:jc w:val="center"/>
            </w:pPr>
            <w:r w:rsidRPr="0051758F">
              <w:t>43</w:t>
            </w:r>
          </w:p>
        </w:tc>
        <w:tc>
          <w:tcPr>
            <w:tcW w:w="1342" w:type="dxa"/>
            <w:vAlign w:val="center"/>
          </w:tcPr>
          <w:p w:rsidR="0063352B" w:rsidRPr="0051758F" w:rsidRDefault="00855239">
            <w:pPr>
              <w:jc w:val="center"/>
            </w:pPr>
            <w:r w:rsidRPr="0051758F">
              <w:t>84,3</w:t>
            </w:r>
            <w:r w:rsidR="00725796">
              <w:t>1</w:t>
            </w:r>
          </w:p>
        </w:tc>
      </w:tr>
      <w:tr w:rsidR="0063352B" w:rsidRPr="0051758F">
        <w:trPr>
          <w:trHeight w:val="320"/>
          <w:jc w:val="center"/>
        </w:trPr>
        <w:tc>
          <w:tcPr>
            <w:tcW w:w="1471" w:type="dxa"/>
            <w:tcMar>
              <w:left w:w="28" w:type="dxa"/>
              <w:right w:w="28" w:type="dxa"/>
            </w:tcMar>
            <w:vAlign w:val="center"/>
          </w:tcPr>
          <w:p w:rsidR="0063352B" w:rsidRPr="0051758F" w:rsidRDefault="00855239">
            <w:pPr>
              <w:jc w:val="center"/>
            </w:pPr>
            <w:r w:rsidRPr="0051758F">
              <w:t>7.,8.,9.</w:t>
            </w:r>
          </w:p>
        </w:tc>
        <w:tc>
          <w:tcPr>
            <w:tcW w:w="2126" w:type="dxa"/>
            <w:tcMar>
              <w:left w:w="57" w:type="dxa"/>
              <w:right w:w="57" w:type="dxa"/>
            </w:tcMar>
            <w:vAlign w:val="center"/>
          </w:tcPr>
          <w:p w:rsidR="0063352B" w:rsidRPr="0051758F" w:rsidRDefault="00855239">
            <w:r w:rsidRPr="0051758F">
              <w:t>Naravoslovni vikend</w:t>
            </w:r>
          </w:p>
        </w:tc>
        <w:tc>
          <w:tcPr>
            <w:tcW w:w="1134" w:type="dxa"/>
            <w:tcMar>
              <w:left w:w="28" w:type="dxa"/>
              <w:right w:w="28" w:type="dxa"/>
            </w:tcMar>
            <w:vAlign w:val="center"/>
          </w:tcPr>
          <w:p w:rsidR="0063352B" w:rsidRPr="0051758F" w:rsidRDefault="00855239">
            <w:pPr>
              <w:jc w:val="center"/>
            </w:pPr>
            <w:r w:rsidRPr="0051758F">
              <w:t>Podkum</w:t>
            </w:r>
          </w:p>
        </w:tc>
        <w:tc>
          <w:tcPr>
            <w:tcW w:w="851" w:type="dxa"/>
            <w:tcMar>
              <w:left w:w="28" w:type="dxa"/>
              <w:right w:w="28" w:type="dxa"/>
            </w:tcMar>
            <w:vAlign w:val="center"/>
          </w:tcPr>
          <w:p w:rsidR="0063352B" w:rsidRPr="0051758F" w:rsidRDefault="00DE3246">
            <w:pPr>
              <w:jc w:val="center"/>
            </w:pPr>
            <w:r>
              <w:t>2</w:t>
            </w:r>
          </w:p>
        </w:tc>
        <w:tc>
          <w:tcPr>
            <w:tcW w:w="1335" w:type="dxa"/>
            <w:tcMar>
              <w:left w:w="28" w:type="dxa"/>
              <w:right w:w="28" w:type="dxa"/>
            </w:tcMar>
            <w:vAlign w:val="center"/>
          </w:tcPr>
          <w:p w:rsidR="0063352B" w:rsidRPr="0051758F" w:rsidRDefault="0095677C">
            <w:pPr>
              <w:jc w:val="center"/>
            </w:pPr>
            <w:r>
              <w:t>38</w:t>
            </w:r>
          </w:p>
        </w:tc>
        <w:tc>
          <w:tcPr>
            <w:tcW w:w="1342" w:type="dxa"/>
            <w:tcMar>
              <w:left w:w="28" w:type="dxa"/>
              <w:right w:w="28" w:type="dxa"/>
            </w:tcMar>
            <w:vAlign w:val="center"/>
          </w:tcPr>
          <w:p w:rsidR="0063352B" w:rsidRPr="0051758F" w:rsidRDefault="0095677C">
            <w:pPr>
              <w:jc w:val="center"/>
            </w:pPr>
            <w:r>
              <w:t>35</w:t>
            </w:r>
          </w:p>
        </w:tc>
        <w:tc>
          <w:tcPr>
            <w:tcW w:w="1342" w:type="dxa"/>
            <w:vAlign w:val="center"/>
          </w:tcPr>
          <w:p w:rsidR="0063352B" w:rsidRPr="0051758F" w:rsidRDefault="0095677C">
            <w:pPr>
              <w:jc w:val="center"/>
            </w:pPr>
            <w:r>
              <w:t>92,10</w:t>
            </w:r>
          </w:p>
        </w:tc>
      </w:tr>
      <w:tr w:rsidR="0063352B" w:rsidRPr="0051758F" w:rsidTr="0095677C">
        <w:trPr>
          <w:trHeight w:val="260"/>
          <w:jc w:val="center"/>
        </w:trPr>
        <w:tc>
          <w:tcPr>
            <w:tcW w:w="4731" w:type="dxa"/>
            <w:gridSpan w:val="3"/>
            <w:tcMar>
              <w:left w:w="28" w:type="dxa"/>
              <w:right w:w="28" w:type="dxa"/>
            </w:tcMar>
            <w:vAlign w:val="center"/>
          </w:tcPr>
          <w:p w:rsidR="0063352B" w:rsidRPr="0051758F" w:rsidRDefault="00855239">
            <w:pPr>
              <w:jc w:val="center"/>
              <w:rPr>
                <w:b/>
              </w:rPr>
            </w:pPr>
            <w:r w:rsidRPr="0051758F">
              <w:rPr>
                <w:b/>
              </w:rPr>
              <w:t>SKUPAJ 2017/18</w:t>
            </w:r>
          </w:p>
        </w:tc>
        <w:tc>
          <w:tcPr>
            <w:tcW w:w="851" w:type="dxa"/>
            <w:tcMar>
              <w:left w:w="28" w:type="dxa"/>
              <w:right w:w="28" w:type="dxa"/>
            </w:tcMar>
            <w:vAlign w:val="center"/>
          </w:tcPr>
          <w:p w:rsidR="000C1F35" w:rsidRDefault="000C1F35" w:rsidP="000C1F35">
            <w:pPr>
              <w:jc w:val="center"/>
              <w:rPr>
                <w:b/>
              </w:rPr>
            </w:pPr>
          </w:p>
          <w:p w:rsidR="0063352B" w:rsidRPr="0051758F" w:rsidRDefault="00DE3246" w:rsidP="000C1F35">
            <w:pPr>
              <w:jc w:val="center"/>
              <w:rPr>
                <w:b/>
              </w:rPr>
            </w:pPr>
            <w:r>
              <w:rPr>
                <w:b/>
              </w:rPr>
              <w:t>22</w:t>
            </w:r>
          </w:p>
          <w:p w:rsidR="0063352B" w:rsidRPr="0051758F" w:rsidRDefault="0063352B" w:rsidP="000C1F35">
            <w:pPr>
              <w:jc w:val="center"/>
              <w:rPr>
                <w:b/>
              </w:rPr>
            </w:pPr>
          </w:p>
        </w:tc>
        <w:tc>
          <w:tcPr>
            <w:tcW w:w="1335" w:type="dxa"/>
            <w:shd w:val="clear" w:color="auto" w:fill="FFFFFF" w:themeFill="background1"/>
            <w:tcMar>
              <w:left w:w="28" w:type="dxa"/>
              <w:right w:w="28" w:type="dxa"/>
            </w:tcMar>
            <w:vAlign w:val="center"/>
          </w:tcPr>
          <w:p w:rsidR="0063352B" w:rsidRPr="0095677C" w:rsidRDefault="0095677C" w:rsidP="000C1F35">
            <w:pPr>
              <w:jc w:val="center"/>
              <w:rPr>
                <w:b/>
              </w:rPr>
            </w:pPr>
            <w:r w:rsidRPr="0095677C">
              <w:rPr>
                <w:b/>
              </w:rPr>
              <w:t>252</w:t>
            </w:r>
          </w:p>
        </w:tc>
        <w:tc>
          <w:tcPr>
            <w:tcW w:w="1342" w:type="dxa"/>
            <w:shd w:val="clear" w:color="auto" w:fill="FFFFFF" w:themeFill="background1"/>
            <w:tcMar>
              <w:left w:w="28" w:type="dxa"/>
              <w:right w:w="28" w:type="dxa"/>
            </w:tcMar>
            <w:vAlign w:val="center"/>
          </w:tcPr>
          <w:p w:rsidR="0063352B" w:rsidRPr="0095677C" w:rsidRDefault="0095677C" w:rsidP="000C1F35">
            <w:pPr>
              <w:jc w:val="center"/>
              <w:rPr>
                <w:b/>
              </w:rPr>
            </w:pPr>
            <w:r w:rsidRPr="0095677C">
              <w:rPr>
                <w:b/>
              </w:rPr>
              <w:t>224</w:t>
            </w:r>
          </w:p>
        </w:tc>
        <w:tc>
          <w:tcPr>
            <w:tcW w:w="1342" w:type="dxa"/>
            <w:shd w:val="clear" w:color="auto" w:fill="FFFFFF" w:themeFill="background1"/>
            <w:vAlign w:val="center"/>
          </w:tcPr>
          <w:p w:rsidR="0063352B" w:rsidRPr="0095677C" w:rsidRDefault="0095677C" w:rsidP="000C1F35">
            <w:pPr>
              <w:jc w:val="center"/>
              <w:rPr>
                <w:b/>
              </w:rPr>
            </w:pPr>
            <w:r w:rsidRPr="0095677C">
              <w:rPr>
                <w:b/>
              </w:rPr>
              <w:t>88,88</w:t>
            </w:r>
          </w:p>
        </w:tc>
      </w:tr>
    </w:tbl>
    <w:p w:rsidR="0063352B" w:rsidRPr="0051758F" w:rsidRDefault="0063352B">
      <w:pPr>
        <w:jc w:val="both"/>
        <w:rPr>
          <w:sz w:val="24"/>
          <w:szCs w:val="24"/>
        </w:rPr>
      </w:pPr>
    </w:p>
    <w:p w:rsidR="0063352B" w:rsidRDefault="00855239">
      <w:pPr>
        <w:jc w:val="both"/>
      </w:pPr>
      <w:r>
        <w:t xml:space="preserve">Opomba: Število učencev v posameznih razredih se je med letom spreminjalo. Odstotek je izračunan na čas izvedbe posamezne šole v naravi. Št. učencev se zato v nekaterih primerih ne ujema s številom učencev v ostalih preglednicah. </w:t>
      </w:r>
    </w:p>
    <w:p w:rsidR="0063352B" w:rsidRDefault="0063352B">
      <w:pPr>
        <w:jc w:val="both"/>
        <w:rPr>
          <w:color w:val="FF0000"/>
        </w:rPr>
      </w:pPr>
    </w:p>
    <w:p w:rsidR="0063352B" w:rsidRDefault="00855239">
      <w:pPr>
        <w:jc w:val="both"/>
        <w:rPr>
          <w:b/>
        </w:rPr>
      </w:pPr>
      <w:r>
        <w:rPr>
          <w:b/>
        </w:rPr>
        <w:t>Podaljšano bivanje</w:t>
      </w:r>
    </w:p>
    <w:p w:rsidR="0063352B" w:rsidRPr="0051758F" w:rsidRDefault="00855239">
      <w:pPr>
        <w:jc w:val="both"/>
      </w:pPr>
      <w:r w:rsidRPr="0051758F">
        <w:t xml:space="preserve">Na matični šoli smo imeli 4 oddelkov podaljšanega bivanja, na podružnični šoli Čemšenik 0,8, na PŠ Podkum pa 0,88 oddelka podaljšanega bivanja. </w:t>
      </w:r>
    </w:p>
    <w:p w:rsidR="0063352B" w:rsidRPr="0051758F" w:rsidRDefault="0063352B">
      <w:pPr>
        <w:jc w:val="both"/>
      </w:pPr>
    </w:p>
    <w:p w:rsidR="0063352B" w:rsidRPr="0051758F" w:rsidRDefault="00855239">
      <w:pPr>
        <w:jc w:val="both"/>
      </w:pPr>
      <w:r w:rsidRPr="0051758F">
        <w:t xml:space="preserve">Na matični šoli je bilo v OPB vključenih 49 učencev 1. razreda,  54 učencev 2. razreda, 57 tretješolcev, 31 četrtošolcev in  21 učencev 5. razreda. </w:t>
      </w:r>
    </w:p>
    <w:p w:rsidR="0063352B" w:rsidRDefault="0063352B">
      <w:pPr>
        <w:jc w:val="both"/>
        <w:rPr>
          <w:color w:val="FF0000"/>
        </w:rPr>
      </w:pPr>
    </w:p>
    <w:p w:rsidR="0063352B" w:rsidRPr="0051758F" w:rsidRDefault="00855239">
      <w:pPr>
        <w:jc w:val="both"/>
      </w:pPr>
      <w:r w:rsidRPr="0051758F">
        <w:t xml:space="preserve">Na PŠ Čemšenik je bilo v podaljšano bivanje vključenih 23 učencev, na PŠ Podkum pa 28 učencev od 1. do 4. razreda. </w:t>
      </w:r>
    </w:p>
    <w:p w:rsidR="0063352B" w:rsidRPr="0051758F" w:rsidRDefault="00855239">
      <w:pPr>
        <w:jc w:val="both"/>
      </w:pPr>
      <w:r w:rsidRPr="0051758F">
        <w:t xml:space="preserve"> </w:t>
      </w:r>
    </w:p>
    <w:p w:rsidR="0063352B" w:rsidRPr="0051758F" w:rsidRDefault="00855239">
      <w:pPr>
        <w:jc w:val="both"/>
        <w:rPr>
          <w:b/>
        </w:rPr>
      </w:pPr>
      <w:r w:rsidRPr="0051758F">
        <w:rPr>
          <w:b/>
        </w:rPr>
        <w:lastRenderedPageBreak/>
        <w:t>Varstvo vozačev</w:t>
      </w:r>
    </w:p>
    <w:p w:rsidR="0063352B" w:rsidRPr="0051758F" w:rsidRDefault="00855239">
      <w:pPr>
        <w:jc w:val="both"/>
      </w:pPr>
      <w:r w:rsidRPr="0051758F">
        <w:t>smo imeli organizirano za učence, ki so vezani na šolsk</w:t>
      </w:r>
      <w:r w:rsidR="000C1F35">
        <w:t>i avtobus, in sicer v obsegu 7</w:t>
      </w:r>
      <w:r w:rsidRPr="0051758F">
        <w:t xml:space="preserve"> ur tedensko. </w:t>
      </w:r>
    </w:p>
    <w:p w:rsidR="0063352B" w:rsidRPr="0051758F" w:rsidRDefault="0063352B">
      <w:pPr>
        <w:jc w:val="both"/>
      </w:pPr>
    </w:p>
    <w:p w:rsidR="0063352B" w:rsidRPr="0051758F" w:rsidRDefault="00855239">
      <w:pPr>
        <w:jc w:val="both"/>
        <w:rPr>
          <w:b/>
        </w:rPr>
      </w:pPr>
      <w:r w:rsidRPr="0051758F">
        <w:rPr>
          <w:b/>
        </w:rPr>
        <w:t xml:space="preserve">Jutranje varstvo </w:t>
      </w:r>
    </w:p>
    <w:p w:rsidR="0063352B" w:rsidRPr="0051758F" w:rsidRDefault="00855239">
      <w:pPr>
        <w:jc w:val="both"/>
      </w:pPr>
      <w:r w:rsidRPr="0051758F">
        <w:t>smo izvajali na matični šoli od 5.30 do 8.15 in na podružničnih šolah vsak dan od 6.00 do 8.00. Na matični šoli je bilo v jutranje varstvo vključenih 37 prvošolcev, na PŠ Čemšenik 7 in na PŠ Podkum 9. V jutranje varstvo je bilo na prošnjo staršev vključenih do 7.30 tudi nekaj drugošolcev.</w:t>
      </w:r>
    </w:p>
    <w:p w:rsidR="0063352B" w:rsidRDefault="0063352B">
      <w:pPr>
        <w:jc w:val="both"/>
      </w:pPr>
    </w:p>
    <w:p w:rsidR="0063352B" w:rsidRDefault="00855239">
      <w:pPr>
        <w:jc w:val="both"/>
        <w:rPr>
          <w:b/>
        </w:rPr>
      </w:pPr>
      <w:r>
        <w:rPr>
          <w:b/>
        </w:rPr>
        <w:t>Interesne dejavnosti</w:t>
      </w:r>
    </w:p>
    <w:p w:rsidR="000C1F35" w:rsidRDefault="00927DAC" w:rsidP="000C1F35">
      <w:pPr>
        <w:jc w:val="both"/>
      </w:pPr>
      <w:r>
        <w:t>Učencem smo nudili 26</w:t>
      </w:r>
      <w:r w:rsidR="000C1F35">
        <w:t xml:space="preserve"> različnih interesnih dejavnosti: Športni krožek, Ustvarjamo skupaj, Lutkovni krožek, Bralne urice, Otroški pevski zbor, Mladi naravoslovec, Mladi gasilci, Planinski krožek, Utrinki iz zgodovine, Naredimo risanko, Ustvarjanje z Orffovimi glasbili, Dramski krožek, Ročna dela, Egipt je dar Nila, Življenje na gradovih</w:t>
      </w:r>
      <w:r w:rsidR="00725796">
        <w:t>, Verižni eksperiment, Nemščina</w:t>
      </w:r>
      <w:r>
        <w:t>,</w:t>
      </w:r>
      <w:r w:rsidR="000C1F35">
        <w:t xml:space="preserve"> O</w:t>
      </w:r>
      <w:r>
        <w:t xml:space="preserve">d papirja do knjige, Spletni vedež, </w:t>
      </w:r>
      <w:r w:rsidR="000C1F35">
        <w:t>Kalig</w:t>
      </w:r>
      <w:r>
        <w:t xml:space="preserve">rafija – umetnost pisanja, Mladinski pevski zbor, Plesni krožek, Podmladek RK, </w:t>
      </w:r>
      <w:r w:rsidR="000C1F35">
        <w:t>Hi5 – mednarod</w:t>
      </w:r>
      <w:r>
        <w:t>ni projekt.</w:t>
      </w:r>
    </w:p>
    <w:p w:rsidR="0063352B" w:rsidRDefault="00855239">
      <w:pPr>
        <w:jc w:val="both"/>
      </w:pPr>
      <w:r>
        <w:t>Učenci na PŠ Čemšenik  so lahko obiskovali otroški pevski zbor, vesele urice in dramski krožek.</w:t>
      </w:r>
    </w:p>
    <w:p w:rsidR="0063352B" w:rsidRDefault="0063352B">
      <w:pPr>
        <w:jc w:val="both"/>
      </w:pPr>
    </w:p>
    <w:p w:rsidR="0063352B" w:rsidRDefault="00855239">
      <w:pPr>
        <w:jc w:val="both"/>
      </w:pPr>
      <w:r>
        <w:t xml:space="preserve">Učenci na PŠ Podkum pa so obiskovali ustvarjalni gib, športni krožek in otroški pevski zbor. </w:t>
      </w:r>
    </w:p>
    <w:p w:rsidR="0063352B" w:rsidRDefault="0063352B">
      <w:pPr>
        <w:jc w:val="both"/>
        <w:rPr>
          <w:color w:val="FF0000"/>
        </w:rPr>
      </w:pPr>
    </w:p>
    <w:p w:rsidR="0063352B" w:rsidRDefault="00855239">
      <w:pPr>
        <w:jc w:val="both"/>
      </w:pPr>
      <w:r>
        <w:t xml:space="preserve">V interesne dejavnosti je bila vključena večina učencev na razredni stopnji, učenci v zadnji triadi pa se zaradi izbire obveznih in neobveznih izbirnih predmetov praviloma ne vključujejo v ponujene interesne dejavnosti. </w:t>
      </w:r>
    </w:p>
    <w:p w:rsidR="0063352B" w:rsidRDefault="0063352B">
      <w:pPr>
        <w:jc w:val="both"/>
        <w:rPr>
          <w:color w:val="FF0000"/>
        </w:rPr>
      </w:pPr>
    </w:p>
    <w:p w:rsidR="0063352B" w:rsidRDefault="00855239">
      <w:pPr>
        <w:jc w:val="both"/>
        <w:rPr>
          <w:b/>
        </w:rPr>
      </w:pPr>
      <w:r>
        <w:rPr>
          <w:b/>
        </w:rPr>
        <w:t>Sodelovanje na natečajih</w:t>
      </w:r>
    </w:p>
    <w:p w:rsidR="0063352B" w:rsidRDefault="0063352B">
      <w:pPr>
        <w:jc w:val="both"/>
        <w:rPr>
          <w:b/>
          <w:color w:val="FF0000"/>
        </w:rPr>
      </w:pPr>
    </w:p>
    <w:p w:rsidR="0063352B" w:rsidRDefault="00855239">
      <w:pPr>
        <w:jc w:val="both"/>
      </w:pPr>
      <w:r>
        <w:t xml:space="preserve">Poleg tekmovanj so se naši učenci udeležili tudi  natečajev, srečanj in revij. </w:t>
      </w:r>
    </w:p>
    <w:p w:rsidR="0063352B" w:rsidRDefault="0063352B">
      <w:pPr>
        <w:spacing w:line="240" w:lineRule="auto"/>
        <w:jc w:val="both"/>
        <w:rPr>
          <w:b/>
        </w:rPr>
      </w:pPr>
    </w:p>
    <w:p w:rsidR="0063352B" w:rsidRDefault="00855239">
      <w:pPr>
        <w:spacing w:line="240" w:lineRule="auto"/>
        <w:jc w:val="both"/>
      </w:pPr>
      <w:r>
        <w:rPr>
          <w:b/>
        </w:rPr>
        <w:t xml:space="preserve">Rekreativno preživljanje prostega časa </w:t>
      </w:r>
    </w:p>
    <w:p w:rsidR="0063352B" w:rsidRDefault="0063352B">
      <w:pPr>
        <w:jc w:val="both"/>
      </w:pPr>
    </w:p>
    <w:p w:rsidR="0063352B" w:rsidRDefault="00855239">
      <w:pPr>
        <w:jc w:val="both"/>
      </w:pPr>
      <w:r>
        <w:t xml:space="preserve">Zaradi izredno majhnega interesa tudi v tem šolskem letu v času počitnic učencem nismo nudili prostočasnih dejavnosti. </w:t>
      </w:r>
    </w:p>
    <w:p w:rsidR="0063352B" w:rsidRDefault="00855239">
      <w:pPr>
        <w:jc w:val="both"/>
      </w:pPr>
      <w:r>
        <w:t xml:space="preserve">V prostem času, izven pouka, smo izvedli ustvarjalne delavnice za nadarjene (v času vikenda), pogosto pa so se nekateri učitelji z učenci družili tudi v prostem času, predvsem zaradi potreb različnih projektov oz. kot priprave na tekmovanje. </w:t>
      </w:r>
    </w:p>
    <w:p w:rsidR="0063352B" w:rsidRDefault="00855239">
      <w:pPr>
        <w:jc w:val="both"/>
      </w:pPr>
      <w:r>
        <w:t xml:space="preserve"> </w:t>
      </w:r>
    </w:p>
    <w:p w:rsidR="0063352B" w:rsidRPr="0051758F" w:rsidRDefault="0051758F">
      <w:pPr>
        <w:jc w:val="both"/>
      </w:pPr>
      <w:r w:rsidRPr="0051758F">
        <w:t xml:space="preserve">Za učitelje smo 26. 6. </w:t>
      </w:r>
      <w:r w:rsidR="00855239" w:rsidRPr="0051758F">
        <w:t xml:space="preserve">2018 organizirali strokovno ekskurzijo. V okviru te smo zajeli </w:t>
      </w:r>
      <w:r w:rsidR="00855239" w:rsidRPr="0051758F">
        <w:rPr>
          <w:b/>
        </w:rPr>
        <w:t>promocijo zdravja na delovnem mestu,</w:t>
      </w:r>
      <w:r w:rsidR="00855239" w:rsidRPr="0051758F">
        <w:t xml:space="preserve"> kulturno izobraževanje in druženje. </w:t>
      </w:r>
    </w:p>
    <w:p w:rsidR="0063352B" w:rsidRDefault="0063352B">
      <w:pPr>
        <w:rPr>
          <w:b/>
          <w:color w:val="FF0000"/>
        </w:rPr>
      </w:pPr>
    </w:p>
    <w:p w:rsidR="0063352B" w:rsidRDefault="00855239">
      <w:pPr>
        <w:rPr>
          <w:b/>
          <w:color w:val="FF0000"/>
        </w:rPr>
      </w:pPr>
      <w:r>
        <w:rPr>
          <w:b/>
        </w:rPr>
        <w:t>Knjižnica</w:t>
      </w:r>
      <w:r>
        <w:rPr>
          <w:b/>
          <w:color w:val="FF0000"/>
        </w:rPr>
        <w:t xml:space="preserve"> </w:t>
      </w:r>
    </w:p>
    <w:p w:rsidR="0051758F" w:rsidRPr="00D4055D" w:rsidRDefault="0051758F" w:rsidP="0051758F">
      <w:pPr>
        <w:jc w:val="both"/>
        <w:rPr>
          <w:sz w:val="24"/>
          <w:szCs w:val="24"/>
        </w:rPr>
      </w:pPr>
      <w:r w:rsidRPr="00D4055D">
        <w:rPr>
          <w:sz w:val="24"/>
          <w:szCs w:val="24"/>
        </w:rPr>
        <w:t>Šolska knjižnica skrbi za informacije in ideje, ki so osnova za uspešno delovanje v današnji informacijski družbi. Učence opremlja s spretnostmi za vseživljenjsko učenje in razvija domišljijo. Nudi storitve za učenje, knjige in druge vire, ki omogočajo vsem članom, da postanejo učinkoviti uporabniki informacij. Je pomemben partner v lokalni, regionalni in nacionalni knjižnični mreži in je hkrati integralni del vzgojno-izobraževalnega procesa na šoli.</w:t>
      </w:r>
    </w:p>
    <w:p w:rsidR="0051758F" w:rsidRDefault="0051758F" w:rsidP="0051758F">
      <w:pPr>
        <w:jc w:val="both"/>
        <w:rPr>
          <w:sz w:val="24"/>
          <w:szCs w:val="24"/>
        </w:rPr>
      </w:pPr>
      <w:r w:rsidRPr="00D4055D">
        <w:rPr>
          <w:sz w:val="24"/>
          <w:szCs w:val="24"/>
        </w:rPr>
        <w:t xml:space="preserve">Svojim uporabnikom, učencem in strokovnim delavcem, nudi strokovno obdelano leposlovje, strokovno oz. poučno literaturo, periodiko s področja vzgoje in izobraževanja in mladinski tisk ter v manjšem obsegu gradiva na drugih nosilcih. Knjižnica nudi optimalne pogoje za izvajanje </w:t>
      </w:r>
      <w:r w:rsidRPr="00D4055D">
        <w:rPr>
          <w:sz w:val="24"/>
          <w:szCs w:val="24"/>
        </w:rPr>
        <w:lastRenderedPageBreak/>
        <w:t xml:space="preserve">pouka </w:t>
      </w:r>
      <w:bookmarkStart w:id="26" w:name="_GoBack"/>
      <w:bookmarkEnd w:id="26"/>
      <w:r w:rsidRPr="00D4055D">
        <w:rPr>
          <w:sz w:val="24"/>
          <w:szCs w:val="24"/>
        </w:rPr>
        <w:t xml:space="preserve">knjižnično-informacijskih znanj v povezavi s posameznimi predmeti, učenci v njej najdejo prostor za sprostitev, pisanje nalog, izdelovanje referatov, plakatov…. </w:t>
      </w:r>
      <w:r>
        <w:rPr>
          <w:sz w:val="24"/>
          <w:szCs w:val="24"/>
        </w:rPr>
        <w:t>Na voljo jim je  računalnik z dostopom do svetovnega spleta, vzajemne bibliografsko-katalogne in lokalne</w:t>
      </w:r>
      <w:r w:rsidRPr="008A6E25">
        <w:rPr>
          <w:sz w:val="24"/>
          <w:szCs w:val="24"/>
        </w:rPr>
        <w:t xml:space="preserve"> </w:t>
      </w:r>
      <w:r>
        <w:rPr>
          <w:sz w:val="24"/>
          <w:szCs w:val="24"/>
        </w:rPr>
        <w:t>baze podatkov ter tiskalnik, kjer lahko natisnejo dokumente, povezane s šolskim delom.</w:t>
      </w:r>
    </w:p>
    <w:p w:rsidR="0051758F" w:rsidRDefault="0051758F" w:rsidP="0051758F">
      <w:pPr>
        <w:jc w:val="both"/>
        <w:rPr>
          <w:sz w:val="24"/>
          <w:szCs w:val="24"/>
        </w:rPr>
      </w:pPr>
      <w:r>
        <w:rPr>
          <w:sz w:val="24"/>
          <w:szCs w:val="24"/>
        </w:rPr>
        <w:t>Učenci od 1. do 3. razreda organizirano po urniku vsak teden obiskujejo šolsko knjižnico. Poleg izposoje poteka pouk knjižnično informacijskih znanj. V 4. in 5. razredu so ure KIZ potekale v okviru kulturnega dne, ob začetku branja za bralno značko.  V okviru projekta Rastem s knjigo so sedmošolci obiskali Knjižnico Zagorje. Dobili so knjigo Nataše Konc Lorenzutti Avtobus ob treh.</w:t>
      </w:r>
    </w:p>
    <w:p w:rsidR="0051758F" w:rsidRDefault="0051758F" w:rsidP="0051758F">
      <w:pPr>
        <w:jc w:val="both"/>
        <w:rPr>
          <w:sz w:val="24"/>
          <w:szCs w:val="24"/>
        </w:rPr>
      </w:pPr>
      <w:r>
        <w:rPr>
          <w:sz w:val="24"/>
          <w:szCs w:val="24"/>
        </w:rPr>
        <w:t>Do 31. 12. 2018</w:t>
      </w:r>
      <w:r w:rsidRPr="00D4055D">
        <w:rPr>
          <w:sz w:val="24"/>
          <w:szCs w:val="24"/>
        </w:rPr>
        <w:t xml:space="preserve"> je bilo v COBISS-</w:t>
      </w:r>
      <w:r>
        <w:rPr>
          <w:sz w:val="24"/>
          <w:szCs w:val="24"/>
        </w:rPr>
        <w:t>u obdelanih 15.448</w:t>
      </w:r>
      <w:r w:rsidRPr="00D4055D">
        <w:rPr>
          <w:sz w:val="24"/>
          <w:szCs w:val="24"/>
        </w:rPr>
        <w:t xml:space="preserve"> enot knjižničnega gradiva</w:t>
      </w:r>
      <w:r>
        <w:rPr>
          <w:sz w:val="24"/>
          <w:szCs w:val="24"/>
        </w:rPr>
        <w:t>, kar je 268 enot več kot v preteklem letu</w:t>
      </w:r>
      <w:r w:rsidRPr="00D4055D">
        <w:rPr>
          <w:sz w:val="24"/>
          <w:szCs w:val="24"/>
        </w:rPr>
        <w:t>.</w:t>
      </w:r>
      <w:r>
        <w:rPr>
          <w:sz w:val="24"/>
          <w:szCs w:val="24"/>
        </w:rPr>
        <w:t xml:space="preserve"> V celoti je bilo do 31.12.2018 odpisanih 45 enot, 9 v letu 2018. Še vedno ostaja nekaj v tem sistemu ne</w:t>
      </w:r>
      <w:r w:rsidRPr="00D4055D">
        <w:rPr>
          <w:sz w:val="24"/>
          <w:szCs w:val="24"/>
        </w:rPr>
        <w:t>obdelanega</w:t>
      </w:r>
      <w:r>
        <w:rPr>
          <w:sz w:val="24"/>
          <w:szCs w:val="24"/>
        </w:rPr>
        <w:t xml:space="preserve"> gradiva</w:t>
      </w:r>
      <w:r w:rsidRPr="00D4055D">
        <w:rPr>
          <w:sz w:val="24"/>
          <w:szCs w:val="24"/>
        </w:rPr>
        <w:t xml:space="preserve"> (gradivo po nekaterih kabinetih, izposojeno pri posameznikih, drugi razlogi). </w:t>
      </w:r>
    </w:p>
    <w:p w:rsidR="0051758F" w:rsidRDefault="0051758F" w:rsidP="0051758F">
      <w:pPr>
        <w:jc w:val="both"/>
        <w:rPr>
          <w:i/>
          <w:sz w:val="24"/>
          <w:szCs w:val="24"/>
        </w:rPr>
      </w:pPr>
      <w:r>
        <w:rPr>
          <w:sz w:val="24"/>
          <w:szCs w:val="24"/>
        </w:rPr>
        <w:t xml:space="preserve"> </w:t>
      </w:r>
      <w:r>
        <w:rPr>
          <w:i/>
          <w:sz w:val="24"/>
          <w:szCs w:val="24"/>
        </w:rPr>
        <w:t xml:space="preserve">Od  junija </w:t>
      </w:r>
      <w:r w:rsidRPr="009A3AE5">
        <w:rPr>
          <w:i/>
          <w:sz w:val="24"/>
          <w:szCs w:val="24"/>
        </w:rPr>
        <w:t xml:space="preserve">2015 </w:t>
      </w:r>
      <w:r>
        <w:rPr>
          <w:i/>
          <w:sz w:val="24"/>
          <w:szCs w:val="24"/>
        </w:rPr>
        <w:t>dalje v sistemu cobiss/opac poteka tudi obdelava in izposoja</w:t>
      </w:r>
      <w:r w:rsidRPr="009A3AE5">
        <w:rPr>
          <w:i/>
          <w:sz w:val="24"/>
          <w:szCs w:val="24"/>
        </w:rPr>
        <w:t xml:space="preserve"> gradiv za učitelje in gradiv iz učbeniškeg</w:t>
      </w:r>
      <w:r>
        <w:rPr>
          <w:i/>
          <w:sz w:val="24"/>
          <w:szCs w:val="24"/>
        </w:rPr>
        <w:t>a sklada:</w:t>
      </w:r>
    </w:p>
    <w:p w:rsidR="0051758F" w:rsidRDefault="0051758F" w:rsidP="0051758F">
      <w:pPr>
        <w:jc w:val="both"/>
        <w:rPr>
          <w:i/>
          <w:sz w:val="24"/>
          <w:szCs w:val="24"/>
        </w:rPr>
      </w:pPr>
      <w:r w:rsidRPr="009A3AE5">
        <w:rPr>
          <w:i/>
          <w:sz w:val="24"/>
          <w:szCs w:val="24"/>
        </w:rPr>
        <w:t>US – učbeniški sklad</w:t>
      </w:r>
      <w:r>
        <w:rPr>
          <w:i/>
          <w:sz w:val="24"/>
          <w:szCs w:val="24"/>
        </w:rPr>
        <w:t xml:space="preserve"> (z inventarnimi številkami od</w:t>
      </w:r>
      <w:r w:rsidRPr="009A3AE5">
        <w:rPr>
          <w:i/>
          <w:sz w:val="24"/>
          <w:szCs w:val="24"/>
        </w:rPr>
        <w:t xml:space="preserve"> 100000001</w:t>
      </w:r>
      <w:r>
        <w:rPr>
          <w:i/>
          <w:sz w:val="24"/>
          <w:szCs w:val="24"/>
        </w:rPr>
        <w:t xml:space="preserve"> dalje);</w:t>
      </w:r>
      <w:r w:rsidRPr="009A3AE5">
        <w:rPr>
          <w:i/>
          <w:sz w:val="24"/>
          <w:szCs w:val="24"/>
        </w:rPr>
        <w:t xml:space="preserve"> </w:t>
      </w:r>
    </w:p>
    <w:p w:rsidR="0051758F" w:rsidRDefault="0051758F" w:rsidP="0051758F">
      <w:pPr>
        <w:spacing w:line="240" w:lineRule="auto"/>
        <w:jc w:val="both"/>
        <w:rPr>
          <w:i/>
          <w:sz w:val="24"/>
          <w:szCs w:val="24"/>
        </w:rPr>
      </w:pPr>
      <w:r w:rsidRPr="009A3AE5">
        <w:rPr>
          <w:i/>
          <w:sz w:val="24"/>
          <w:szCs w:val="24"/>
        </w:rPr>
        <w:t>GU – gradiva za učitelje</w:t>
      </w:r>
      <w:r>
        <w:rPr>
          <w:i/>
          <w:sz w:val="24"/>
          <w:szCs w:val="24"/>
        </w:rPr>
        <w:t xml:space="preserve"> (z inventarnimi številkami od</w:t>
      </w:r>
      <w:r w:rsidRPr="009A3AE5">
        <w:rPr>
          <w:i/>
          <w:sz w:val="24"/>
          <w:szCs w:val="24"/>
        </w:rPr>
        <w:t xml:space="preserve"> 200000001</w:t>
      </w:r>
      <w:r>
        <w:rPr>
          <w:i/>
          <w:sz w:val="24"/>
          <w:szCs w:val="24"/>
        </w:rPr>
        <w:t xml:space="preserve"> dalje).</w:t>
      </w:r>
    </w:p>
    <w:p w:rsidR="0051758F" w:rsidRDefault="0051758F" w:rsidP="0051758F">
      <w:pPr>
        <w:jc w:val="both"/>
        <w:rPr>
          <w:i/>
          <w:sz w:val="24"/>
          <w:szCs w:val="24"/>
        </w:rPr>
      </w:pPr>
      <w:r>
        <w:rPr>
          <w:i/>
          <w:sz w:val="24"/>
          <w:szCs w:val="24"/>
        </w:rPr>
        <w:t>Ta gradiva se izposojajo v oddelku</w:t>
      </w:r>
      <w:r w:rsidRPr="009A3AE5">
        <w:rPr>
          <w:i/>
          <w:sz w:val="24"/>
          <w:szCs w:val="24"/>
        </w:rPr>
        <w:t xml:space="preserve"> »Učbeniški sklad«. </w:t>
      </w:r>
    </w:p>
    <w:p w:rsidR="0051758F" w:rsidRPr="009A3AE5" w:rsidRDefault="0051758F" w:rsidP="0051758F">
      <w:pPr>
        <w:jc w:val="both"/>
        <w:rPr>
          <w:i/>
          <w:sz w:val="24"/>
          <w:szCs w:val="24"/>
        </w:rPr>
      </w:pPr>
    </w:p>
    <w:p w:rsidR="0051758F" w:rsidRDefault="0051758F" w:rsidP="0051758F">
      <w:pPr>
        <w:jc w:val="both"/>
        <w:rPr>
          <w:sz w:val="24"/>
          <w:szCs w:val="24"/>
        </w:rPr>
      </w:pPr>
      <w:r>
        <w:rPr>
          <w:sz w:val="24"/>
          <w:szCs w:val="24"/>
        </w:rPr>
        <w:t>V GU je bilo do 31.12. 2018 vpisanih 1.192 enot, v US  pa 4.966 enot.</w:t>
      </w:r>
    </w:p>
    <w:p w:rsidR="0051758F" w:rsidRPr="00B344DB" w:rsidRDefault="0051758F" w:rsidP="0051758F">
      <w:pPr>
        <w:jc w:val="both"/>
        <w:rPr>
          <w:sz w:val="24"/>
          <w:szCs w:val="24"/>
        </w:rPr>
      </w:pPr>
      <w:r>
        <w:rPr>
          <w:sz w:val="24"/>
          <w:szCs w:val="24"/>
        </w:rPr>
        <w:t>Letni prirast knjižničnega gradiva je bil v letu 2018 glede na leto 2017 za 158 enot manjši. Z nakupom smo pridobili 145 enot gradiva, obdelanega v Cobissu za podlokacije »knjižnica«, »strokovna knjižnica«, »Podkum«, »Čemšenik«. Razliko predstavlja staro gradivo (10 enot), obdelano v Cobissu in  podarjeno gradivo (113 enot).  Standardi za šolske knjižnice (1989) predvidevajo prirast 1,5 knjige na učenca in 6 na strokovnega delavca. S skupno 268 enotami smo dosegli 0,48 enote na učenca.</w:t>
      </w:r>
    </w:p>
    <w:p w:rsidR="0051758F" w:rsidRDefault="0051758F" w:rsidP="0051758F">
      <w:pPr>
        <w:rPr>
          <w:b/>
          <w:sz w:val="24"/>
          <w:szCs w:val="24"/>
        </w:rPr>
      </w:pPr>
    </w:p>
    <w:p w:rsidR="0051758F" w:rsidRDefault="0051758F" w:rsidP="0051758F">
      <w:pPr>
        <w:rPr>
          <w:b/>
          <w:sz w:val="24"/>
          <w:szCs w:val="24"/>
        </w:rPr>
      </w:pPr>
      <w:r>
        <w:rPr>
          <w:b/>
          <w:sz w:val="24"/>
          <w:szCs w:val="24"/>
        </w:rPr>
        <w:t>Pregledn</w:t>
      </w:r>
      <w:r w:rsidR="0058772C">
        <w:rPr>
          <w:b/>
          <w:sz w:val="24"/>
          <w:szCs w:val="24"/>
        </w:rPr>
        <w:t>ica 9</w:t>
      </w:r>
    </w:p>
    <w:p w:rsidR="0051758F" w:rsidRDefault="0051758F" w:rsidP="0051758F">
      <w:pPr>
        <w:rPr>
          <w:b/>
          <w:sz w:val="24"/>
          <w:szCs w:val="24"/>
        </w:rPr>
      </w:pPr>
      <w:r w:rsidRPr="00D4055D">
        <w:rPr>
          <w:b/>
          <w:sz w:val="24"/>
          <w:szCs w:val="24"/>
        </w:rPr>
        <w:t>PRIRAST KNJIŽNEGA IN NEKNJIŽNEGA GRADIVA</w:t>
      </w:r>
      <w:r>
        <w:rPr>
          <w:b/>
          <w:sz w:val="24"/>
          <w:szCs w:val="24"/>
        </w:rPr>
        <w:t xml:space="preserve"> za podlokacije K, ST, PO, ČE (Z-STA-21) za 2018</w:t>
      </w:r>
    </w:p>
    <w:p w:rsidR="0051758F" w:rsidRPr="00D4055D" w:rsidRDefault="0051758F" w:rsidP="0051758F">
      <w:pPr>
        <w:rPr>
          <w:b/>
          <w:sz w:val="24"/>
          <w:szCs w:val="24"/>
        </w:rPr>
      </w:pPr>
    </w:p>
    <w:tbl>
      <w:tblPr>
        <w:tblStyle w:val="Tabelamrea"/>
        <w:tblW w:w="0" w:type="auto"/>
        <w:tblLook w:val="04A0" w:firstRow="1" w:lastRow="0" w:firstColumn="1" w:lastColumn="0" w:noHBand="0" w:noVBand="1"/>
      </w:tblPr>
      <w:tblGrid>
        <w:gridCol w:w="1695"/>
        <w:gridCol w:w="1473"/>
        <w:gridCol w:w="1473"/>
        <w:gridCol w:w="1473"/>
        <w:gridCol w:w="1474"/>
        <w:gridCol w:w="1474"/>
      </w:tblGrid>
      <w:tr w:rsidR="0051758F" w:rsidRPr="009B02C8" w:rsidTr="008E4963">
        <w:tc>
          <w:tcPr>
            <w:tcW w:w="1550" w:type="dxa"/>
          </w:tcPr>
          <w:p w:rsidR="0051758F" w:rsidRPr="009B02C8" w:rsidRDefault="0051758F" w:rsidP="008E4963">
            <w:pPr>
              <w:rPr>
                <w:b/>
              </w:rPr>
            </w:pPr>
            <w:r>
              <w:rPr>
                <w:b/>
              </w:rPr>
              <w:t>leto</w:t>
            </w:r>
          </w:p>
        </w:tc>
        <w:tc>
          <w:tcPr>
            <w:tcW w:w="1502" w:type="dxa"/>
          </w:tcPr>
          <w:p w:rsidR="0051758F" w:rsidRPr="008E0332" w:rsidRDefault="0051758F" w:rsidP="008E4963">
            <w:pPr>
              <w:jc w:val="center"/>
            </w:pPr>
            <w:r w:rsidRPr="008E0332">
              <w:t>2015</w:t>
            </w:r>
          </w:p>
        </w:tc>
        <w:tc>
          <w:tcPr>
            <w:tcW w:w="1502" w:type="dxa"/>
          </w:tcPr>
          <w:p w:rsidR="0051758F" w:rsidRPr="007C5544" w:rsidRDefault="0051758F" w:rsidP="008E4963">
            <w:pPr>
              <w:jc w:val="center"/>
              <w:rPr>
                <w:color w:val="000000" w:themeColor="text1"/>
              </w:rPr>
            </w:pPr>
            <w:r w:rsidRPr="007C5544">
              <w:rPr>
                <w:color w:val="000000" w:themeColor="text1"/>
              </w:rPr>
              <w:t>2016</w:t>
            </w:r>
          </w:p>
        </w:tc>
        <w:tc>
          <w:tcPr>
            <w:tcW w:w="1502" w:type="dxa"/>
          </w:tcPr>
          <w:p w:rsidR="0051758F" w:rsidRPr="00B1723A" w:rsidRDefault="0051758F" w:rsidP="008E4963">
            <w:pPr>
              <w:jc w:val="center"/>
            </w:pPr>
            <w:r w:rsidRPr="00B1723A">
              <w:t>2017</w:t>
            </w:r>
          </w:p>
        </w:tc>
        <w:tc>
          <w:tcPr>
            <w:tcW w:w="1503" w:type="dxa"/>
          </w:tcPr>
          <w:p w:rsidR="0051758F" w:rsidRPr="00DE3246" w:rsidRDefault="0051758F" w:rsidP="008E4963">
            <w:pPr>
              <w:jc w:val="center"/>
            </w:pPr>
            <w:r w:rsidRPr="00DE3246">
              <w:t>2018</w:t>
            </w:r>
          </w:p>
        </w:tc>
        <w:tc>
          <w:tcPr>
            <w:tcW w:w="1503" w:type="dxa"/>
          </w:tcPr>
          <w:p w:rsidR="0051758F" w:rsidRPr="00FB7733" w:rsidRDefault="0051758F" w:rsidP="008E4963">
            <w:pPr>
              <w:jc w:val="center"/>
              <w:rPr>
                <w:color w:val="C00000"/>
              </w:rPr>
            </w:pPr>
            <w:r w:rsidRPr="005D2E1D">
              <w:t>2019</w:t>
            </w:r>
          </w:p>
        </w:tc>
      </w:tr>
      <w:tr w:rsidR="0051758F" w:rsidRPr="009B02C8" w:rsidTr="008E4963">
        <w:tc>
          <w:tcPr>
            <w:tcW w:w="1550" w:type="dxa"/>
          </w:tcPr>
          <w:p w:rsidR="0051758F" w:rsidRPr="009B02C8" w:rsidRDefault="0051758F" w:rsidP="008E4963">
            <w:r w:rsidRPr="009B02C8">
              <w:rPr>
                <w:b/>
              </w:rPr>
              <w:t>KNJIŽNO GRADIVO</w:t>
            </w:r>
          </w:p>
        </w:tc>
        <w:tc>
          <w:tcPr>
            <w:tcW w:w="1502" w:type="dxa"/>
          </w:tcPr>
          <w:p w:rsidR="0051758F" w:rsidRPr="008E0332" w:rsidRDefault="0051758F" w:rsidP="008E4963">
            <w:pPr>
              <w:jc w:val="center"/>
            </w:pPr>
            <w:r w:rsidRPr="008E0332">
              <w:t>293</w:t>
            </w:r>
          </w:p>
        </w:tc>
        <w:tc>
          <w:tcPr>
            <w:tcW w:w="1502" w:type="dxa"/>
          </w:tcPr>
          <w:p w:rsidR="0051758F" w:rsidRPr="007C5544" w:rsidRDefault="0051758F" w:rsidP="008E4963">
            <w:pPr>
              <w:jc w:val="center"/>
              <w:rPr>
                <w:color w:val="000000" w:themeColor="text1"/>
              </w:rPr>
            </w:pPr>
            <w:r w:rsidRPr="007C5544">
              <w:rPr>
                <w:color w:val="000000" w:themeColor="text1"/>
              </w:rPr>
              <w:t>203</w:t>
            </w:r>
          </w:p>
        </w:tc>
        <w:tc>
          <w:tcPr>
            <w:tcW w:w="1502" w:type="dxa"/>
          </w:tcPr>
          <w:p w:rsidR="0051758F" w:rsidRPr="00B1723A" w:rsidRDefault="0051758F" w:rsidP="008E4963">
            <w:pPr>
              <w:jc w:val="center"/>
            </w:pPr>
            <w:r w:rsidRPr="00B1723A">
              <w:t>426</w:t>
            </w:r>
          </w:p>
        </w:tc>
        <w:tc>
          <w:tcPr>
            <w:tcW w:w="1503" w:type="dxa"/>
          </w:tcPr>
          <w:p w:rsidR="0051758F" w:rsidRPr="00DE3246" w:rsidRDefault="0051758F" w:rsidP="008E4963">
            <w:pPr>
              <w:jc w:val="center"/>
            </w:pPr>
            <w:r w:rsidRPr="00DE3246">
              <w:t>262</w:t>
            </w:r>
          </w:p>
        </w:tc>
        <w:tc>
          <w:tcPr>
            <w:tcW w:w="1503" w:type="dxa"/>
          </w:tcPr>
          <w:p w:rsidR="0051758F" w:rsidRPr="00FB7733" w:rsidRDefault="0051758F" w:rsidP="008E4963">
            <w:pPr>
              <w:jc w:val="center"/>
              <w:rPr>
                <w:color w:val="C00000"/>
              </w:rPr>
            </w:pPr>
          </w:p>
        </w:tc>
      </w:tr>
      <w:tr w:rsidR="0051758F" w:rsidRPr="009B02C8" w:rsidTr="008E4963">
        <w:tc>
          <w:tcPr>
            <w:tcW w:w="1550" w:type="dxa"/>
          </w:tcPr>
          <w:p w:rsidR="0051758F" w:rsidRPr="009B02C8" w:rsidRDefault="0051758F" w:rsidP="008E4963">
            <w:r w:rsidRPr="009B02C8">
              <w:rPr>
                <w:b/>
              </w:rPr>
              <w:t>NEKNJIŽNO GRADIVO</w:t>
            </w:r>
          </w:p>
        </w:tc>
        <w:tc>
          <w:tcPr>
            <w:tcW w:w="1502" w:type="dxa"/>
          </w:tcPr>
          <w:p w:rsidR="0051758F" w:rsidRPr="008E0332" w:rsidRDefault="0051758F" w:rsidP="008E4963">
            <w:pPr>
              <w:jc w:val="center"/>
            </w:pPr>
            <w:r w:rsidRPr="008E0332">
              <w:t>13</w:t>
            </w:r>
          </w:p>
        </w:tc>
        <w:tc>
          <w:tcPr>
            <w:tcW w:w="1502" w:type="dxa"/>
          </w:tcPr>
          <w:p w:rsidR="0051758F" w:rsidRPr="007C5544" w:rsidRDefault="0051758F" w:rsidP="008E4963">
            <w:pPr>
              <w:jc w:val="center"/>
              <w:rPr>
                <w:color w:val="000000" w:themeColor="text1"/>
              </w:rPr>
            </w:pPr>
            <w:r w:rsidRPr="007C5544">
              <w:rPr>
                <w:color w:val="000000" w:themeColor="text1"/>
              </w:rPr>
              <w:t>6</w:t>
            </w:r>
          </w:p>
        </w:tc>
        <w:tc>
          <w:tcPr>
            <w:tcW w:w="1502" w:type="dxa"/>
          </w:tcPr>
          <w:p w:rsidR="0051758F" w:rsidRPr="00B1723A" w:rsidRDefault="0051758F" w:rsidP="008E4963">
            <w:pPr>
              <w:jc w:val="center"/>
            </w:pPr>
            <w:r w:rsidRPr="00B1723A">
              <w:t>2</w:t>
            </w:r>
          </w:p>
        </w:tc>
        <w:tc>
          <w:tcPr>
            <w:tcW w:w="1503" w:type="dxa"/>
          </w:tcPr>
          <w:p w:rsidR="0051758F" w:rsidRPr="00DE3246" w:rsidRDefault="0051758F" w:rsidP="008E4963">
            <w:pPr>
              <w:jc w:val="center"/>
            </w:pPr>
            <w:r w:rsidRPr="00DE3246">
              <w:t>6</w:t>
            </w:r>
          </w:p>
        </w:tc>
        <w:tc>
          <w:tcPr>
            <w:tcW w:w="1503" w:type="dxa"/>
          </w:tcPr>
          <w:p w:rsidR="0051758F" w:rsidRPr="00FB7733" w:rsidRDefault="0051758F" w:rsidP="008E4963">
            <w:pPr>
              <w:jc w:val="center"/>
              <w:rPr>
                <w:color w:val="C00000"/>
              </w:rPr>
            </w:pPr>
          </w:p>
        </w:tc>
      </w:tr>
      <w:tr w:rsidR="0051758F" w:rsidRPr="009B02C8" w:rsidTr="008E4963">
        <w:tc>
          <w:tcPr>
            <w:tcW w:w="1550" w:type="dxa"/>
          </w:tcPr>
          <w:p w:rsidR="0051758F" w:rsidRPr="009B02C8" w:rsidRDefault="0051758F" w:rsidP="008E4963">
            <w:pPr>
              <w:rPr>
                <w:b/>
              </w:rPr>
            </w:pPr>
            <w:r>
              <w:rPr>
                <w:b/>
              </w:rPr>
              <w:t>DRUGAČE RAZPOREJENO GRADIVO</w:t>
            </w:r>
          </w:p>
        </w:tc>
        <w:tc>
          <w:tcPr>
            <w:tcW w:w="1502" w:type="dxa"/>
          </w:tcPr>
          <w:p w:rsidR="0051758F" w:rsidRPr="008E0332" w:rsidRDefault="0051758F" w:rsidP="008E4963">
            <w:pPr>
              <w:jc w:val="center"/>
            </w:pPr>
            <w:r w:rsidRPr="008E0332">
              <w:t>1</w:t>
            </w:r>
          </w:p>
        </w:tc>
        <w:tc>
          <w:tcPr>
            <w:tcW w:w="1502" w:type="dxa"/>
          </w:tcPr>
          <w:p w:rsidR="0051758F" w:rsidRPr="007C5544" w:rsidRDefault="0051758F" w:rsidP="008E4963">
            <w:pPr>
              <w:jc w:val="center"/>
              <w:rPr>
                <w:color w:val="000000" w:themeColor="text1"/>
              </w:rPr>
            </w:pPr>
            <w:r w:rsidRPr="007C5544">
              <w:rPr>
                <w:color w:val="000000" w:themeColor="text1"/>
              </w:rPr>
              <w:t>1</w:t>
            </w:r>
          </w:p>
        </w:tc>
        <w:tc>
          <w:tcPr>
            <w:tcW w:w="1502" w:type="dxa"/>
          </w:tcPr>
          <w:p w:rsidR="0051758F" w:rsidRPr="00B1723A" w:rsidRDefault="0051758F" w:rsidP="008E4963">
            <w:pPr>
              <w:jc w:val="center"/>
            </w:pPr>
            <w:r w:rsidRPr="00B1723A">
              <w:t>1</w:t>
            </w:r>
          </w:p>
        </w:tc>
        <w:tc>
          <w:tcPr>
            <w:tcW w:w="1503" w:type="dxa"/>
          </w:tcPr>
          <w:p w:rsidR="0051758F" w:rsidRPr="00DE3246" w:rsidRDefault="0051758F" w:rsidP="008E4963">
            <w:pPr>
              <w:jc w:val="center"/>
            </w:pPr>
            <w:r w:rsidRPr="00DE3246">
              <w:t>0</w:t>
            </w:r>
          </w:p>
        </w:tc>
        <w:tc>
          <w:tcPr>
            <w:tcW w:w="1503" w:type="dxa"/>
          </w:tcPr>
          <w:p w:rsidR="0051758F" w:rsidRPr="00FB7733" w:rsidRDefault="0051758F" w:rsidP="008E4963">
            <w:pPr>
              <w:jc w:val="center"/>
              <w:rPr>
                <w:color w:val="C00000"/>
              </w:rPr>
            </w:pPr>
          </w:p>
        </w:tc>
      </w:tr>
      <w:tr w:rsidR="0051758F" w:rsidRPr="009B02C8" w:rsidTr="008E4963">
        <w:tc>
          <w:tcPr>
            <w:tcW w:w="1550" w:type="dxa"/>
          </w:tcPr>
          <w:p w:rsidR="0051758F" w:rsidRPr="009B02C8" w:rsidRDefault="0051758F" w:rsidP="008E4963">
            <w:pPr>
              <w:rPr>
                <w:b/>
                <w:i/>
              </w:rPr>
            </w:pPr>
            <w:r w:rsidRPr="009B02C8">
              <w:rPr>
                <w:b/>
                <w:i/>
              </w:rPr>
              <w:t>SKUPAJ</w:t>
            </w:r>
          </w:p>
        </w:tc>
        <w:tc>
          <w:tcPr>
            <w:tcW w:w="1502" w:type="dxa"/>
          </w:tcPr>
          <w:p w:rsidR="0051758F" w:rsidRPr="008E0332" w:rsidRDefault="0051758F" w:rsidP="008E4963">
            <w:pPr>
              <w:jc w:val="center"/>
              <w:rPr>
                <w:b/>
              </w:rPr>
            </w:pPr>
            <w:r w:rsidRPr="008E0332">
              <w:rPr>
                <w:b/>
              </w:rPr>
              <w:t>307</w:t>
            </w:r>
          </w:p>
        </w:tc>
        <w:tc>
          <w:tcPr>
            <w:tcW w:w="1502" w:type="dxa"/>
          </w:tcPr>
          <w:p w:rsidR="0051758F" w:rsidRPr="007C5544" w:rsidRDefault="0051758F" w:rsidP="008E4963">
            <w:pPr>
              <w:jc w:val="center"/>
              <w:rPr>
                <w:b/>
                <w:color w:val="000000" w:themeColor="text1"/>
              </w:rPr>
            </w:pPr>
            <w:r w:rsidRPr="007C5544">
              <w:rPr>
                <w:b/>
                <w:color w:val="000000" w:themeColor="text1"/>
              </w:rPr>
              <w:t>210</w:t>
            </w:r>
          </w:p>
        </w:tc>
        <w:tc>
          <w:tcPr>
            <w:tcW w:w="1502" w:type="dxa"/>
          </w:tcPr>
          <w:p w:rsidR="0051758F" w:rsidRPr="00B1723A" w:rsidRDefault="0051758F" w:rsidP="008E4963">
            <w:pPr>
              <w:jc w:val="center"/>
              <w:rPr>
                <w:b/>
              </w:rPr>
            </w:pPr>
            <w:r w:rsidRPr="00B1723A">
              <w:rPr>
                <w:b/>
              </w:rPr>
              <w:t>429</w:t>
            </w:r>
          </w:p>
        </w:tc>
        <w:tc>
          <w:tcPr>
            <w:tcW w:w="1503" w:type="dxa"/>
          </w:tcPr>
          <w:p w:rsidR="0051758F" w:rsidRPr="00DE3246" w:rsidRDefault="0051758F" w:rsidP="008E4963">
            <w:pPr>
              <w:jc w:val="center"/>
            </w:pPr>
            <w:r w:rsidRPr="00DE3246">
              <w:t>268</w:t>
            </w:r>
          </w:p>
        </w:tc>
        <w:tc>
          <w:tcPr>
            <w:tcW w:w="1503" w:type="dxa"/>
          </w:tcPr>
          <w:p w:rsidR="0051758F" w:rsidRPr="00FB7733" w:rsidRDefault="0051758F" w:rsidP="008E4963">
            <w:pPr>
              <w:jc w:val="center"/>
              <w:rPr>
                <w:color w:val="C00000"/>
              </w:rPr>
            </w:pPr>
          </w:p>
        </w:tc>
      </w:tr>
    </w:tbl>
    <w:p w:rsidR="0051758F" w:rsidRDefault="0051758F" w:rsidP="0051758F"/>
    <w:p w:rsidR="0051758F" w:rsidRDefault="0051758F" w:rsidP="0051758F">
      <w:r>
        <w:t>Za nakup 146 enot gradiva smo porabili 2.677,67€. Vrednost starega fonda (10 enot)  se je povečala za 65,00€. (Vsaka enota »starega fonda« je ovrednotena s 6,50€.). 112 enot je evidentiranih kot dar.</w:t>
      </w:r>
    </w:p>
    <w:p w:rsidR="0051758F" w:rsidRDefault="0051758F" w:rsidP="0051758F">
      <w:r>
        <w:t>Od skupno 268 enot se je knjižnični fond v PŠ Podkum povečal za 39 enot (od tega smo kupili le 2 enoti), v PŠ Čemšenik za 28 enot (kupili smo 3 enote), strokovna literatura za učitelje pa je bogatejša za 24 nabavljenih, 5 podarjenih in 4 enote starega fonda.</w:t>
      </w:r>
    </w:p>
    <w:p w:rsidR="0051758F" w:rsidRDefault="0051758F" w:rsidP="0051758F"/>
    <w:tbl>
      <w:tblPr>
        <w:tblStyle w:val="Tabelamrea"/>
        <w:tblW w:w="0" w:type="auto"/>
        <w:tblLook w:val="04A0" w:firstRow="1" w:lastRow="0" w:firstColumn="1" w:lastColumn="0" w:noHBand="0" w:noVBand="1"/>
      </w:tblPr>
      <w:tblGrid>
        <w:gridCol w:w="1519"/>
        <w:gridCol w:w="1536"/>
        <w:gridCol w:w="1536"/>
        <w:gridCol w:w="1537"/>
        <w:gridCol w:w="1398"/>
        <w:gridCol w:w="1536"/>
      </w:tblGrid>
      <w:tr w:rsidR="0051758F" w:rsidRPr="00E33880" w:rsidTr="008E4963">
        <w:tc>
          <w:tcPr>
            <w:tcW w:w="1519" w:type="dxa"/>
          </w:tcPr>
          <w:p w:rsidR="0051758F" w:rsidRPr="00E33880" w:rsidRDefault="0051758F" w:rsidP="008E4963">
            <w:r w:rsidRPr="00E33880">
              <w:rPr>
                <w:b/>
              </w:rPr>
              <w:t>ODPISANO GRADIVO</w:t>
            </w:r>
          </w:p>
        </w:tc>
        <w:tc>
          <w:tcPr>
            <w:tcW w:w="1536" w:type="dxa"/>
          </w:tcPr>
          <w:p w:rsidR="0051758F" w:rsidRPr="00E33880" w:rsidRDefault="0051758F" w:rsidP="008E4963">
            <w:pPr>
              <w:jc w:val="center"/>
            </w:pPr>
            <w:r w:rsidRPr="008E0332">
              <w:t>2015</w:t>
            </w:r>
          </w:p>
        </w:tc>
        <w:tc>
          <w:tcPr>
            <w:tcW w:w="1536" w:type="dxa"/>
          </w:tcPr>
          <w:p w:rsidR="0051758F" w:rsidRPr="00EC7B95" w:rsidRDefault="0051758F" w:rsidP="008E4963">
            <w:pPr>
              <w:jc w:val="center"/>
            </w:pPr>
            <w:r w:rsidRPr="00EC7B95">
              <w:t>2016</w:t>
            </w:r>
          </w:p>
        </w:tc>
        <w:tc>
          <w:tcPr>
            <w:tcW w:w="1537" w:type="dxa"/>
          </w:tcPr>
          <w:p w:rsidR="0051758F" w:rsidRPr="00B1723A" w:rsidRDefault="0051758F" w:rsidP="008E4963">
            <w:pPr>
              <w:jc w:val="center"/>
            </w:pPr>
            <w:r w:rsidRPr="00B1723A">
              <w:t>2017</w:t>
            </w:r>
          </w:p>
        </w:tc>
        <w:tc>
          <w:tcPr>
            <w:tcW w:w="1398" w:type="dxa"/>
          </w:tcPr>
          <w:p w:rsidR="0051758F" w:rsidRPr="00DE3246" w:rsidRDefault="0051758F" w:rsidP="008E4963">
            <w:pPr>
              <w:jc w:val="center"/>
            </w:pPr>
            <w:r w:rsidRPr="00DE3246">
              <w:t>2018</w:t>
            </w:r>
          </w:p>
        </w:tc>
        <w:tc>
          <w:tcPr>
            <w:tcW w:w="1536" w:type="dxa"/>
          </w:tcPr>
          <w:p w:rsidR="0051758F" w:rsidRPr="0079406B" w:rsidRDefault="0079406B" w:rsidP="008E4963">
            <w:pPr>
              <w:jc w:val="center"/>
            </w:pPr>
            <w:r w:rsidRPr="0079406B">
              <w:t>2019</w:t>
            </w:r>
          </w:p>
        </w:tc>
      </w:tr>
      <w:tr w:rsidR="0051758F" w:rsidRPr="00E33880" w:rsidTr="008E4963">
        <w:tc>
          <w:tcPr>
            <w:tcW w:w="1519" w:type="dxa"/>
          </w:tcPr>
          <w:p w:rsidR="0051758F" w:rsidRPr="009A3AE5" w:rsidRDefault="0051758F" w:rsidP="008E4963">
            <w:pPr>
              <w:jc w:val="center"/>
              <w:rPr>
                <w:b/>
              </w:rPr>
            </w:pPr>
            <w:r w:rsidRPr="009A3AE5">
              <w:rPr>
                <w:b/>
              </w:rPr>
              <w:t xml:space="preserve">Podlokacija  </w:t>
            </w:r>
            <w:r>
              <w:rPr>
                <w:b/>
              </w:rPr>
              <w:t xml:space="preserve">K, </w:t>
            </w:r>
            <w:r w:rsidRPr="009A3AE5">
              <w:rPr>
                <w:b/>
              </w:rPr>
              <w:t>ST, PO, ČE</w:t>
            </w:r>
          </w:p>
        </w:tc>
        <w:tc>
          <w:tcPr>
            <w:tcW w:w="1536" w:type="dxa"/>
          </w:tcPr>
          <w:p w:rsidR="0051758F" w:rsidRPr="00E33880" w:rsidRDefault="0051758F" w:rsidP="008E4963">
            <w:pPr>
              <w:jc w:val="center"/>
            </w:pPr>
            <w:r>
              <w:t>2</w:t>
            </w:r>
          </w:p>
        </w:tc>
        <w:tc>
          <w:tcPr>
            <w:tcW w:w="1536" w:type="dxa"/>
          </w:tcPr>
          <w:p w:rsidR="0051758F" w:rsidRPr="00EC7B95" w:rsidRDefault="0051758F" w:rsidP="008E4963">
            <w:pPr>
              <w:jc w:val="center"/>
            </w:pPr>
            <w:r w:rsidRPr="00EC7B95">
              <w:t>4</w:t>
            </w:r>
          </w:p>
        </w:tc>
        <w:tc>
          <w:tcPr>
            <w:tcW w:w="1537" w:type="dxa"/>
          </w:tcPr>
          <w:p w:rsidR="0051758F" w:rsidRPr="00B1723A" w:rsidRDefault="0051758F" w:rsidP="008E4963">
            <w:pPr>
              <w:jc w:val="center"/>
            </w:pPr>
            <w:r w:rsidRPr="00B1723A">
              <w:t>5</w:t>
            </w:r>
          </w:p>
        </w:tc>
        <w:tc>
          <w:tcPr>
            <w:tcW w:w="1398" w:type="dxa"/>
          </w:tcPr>
          <w:p w:rsidR="0051758F" w:rsidRPr="00DE3246" w:rsidRDefault="0051758F" w:rsidP="008E4963">
            <w:pPr>
              <w:jc w:val="center"/>
            </w:pPr>
            <w:r w:rsidRPr="00DE3246">
              <w:t>9</w:t>
            </w:r>
          </w:p>
        </w:tc>
        <w:tc>
          <w:tcPr>
            <w:tcW w:w="1536" w:type="dxa"/>
          </w:tcPr>
          <w:p w:rsidR="0051758F" w:rsidRPr="00FB7733" w:rsidRDefault="0051758F" w:rsidP="008E4963">
            <w:pPr>
              <w:jc w:val="center"/>
              <w:rPr>
                <w:color w:val="C00000"/>
              </w:rPr>
            </w:pPr>
          </w:p>
        </w:tc>
      </w:tr>
      <w:tr w:rsidR="0051758F" w:rsidRPr="00E33880" w:rsidTr="008E4963">
        <w:tc>
          <w:tcPr>
            <w:tcW w:w="1519" w:type="dxa"/>
          </w:tcPr>
          <w:p w:rsidR="0051758F" w:rsidRPr="009A3AE5" w:rsidRDefault="0051758F" w:rsidP="008E4963">
            <w:pPr>
              <w:jc w:val="center"/>
              <w:rPr>
                <w:b/>
              </w:rPr>
            </w:pPr>
            <w:r w:rsidRPr="009A3AE5">
              <w:rPr>
                <w:b/>
              </w:rPr>
              <w:t>Podlokacija GU</w:t>
            </w:r>
          </w:p>
        </w:tc>
        <w:tc>
          <w:tcPr>
            <w:tcW w:w="1536" w:type="dxa"/>
          </w:tcPr>
          <w:p w:rsidR="0051758F" w:rsidRDefault="0051758F" w:rsidP="008E4963">
            <w:pPr>
              <w:jc w:val="center"/>
            </w:pPr>
          </w:p>
        </w:tc>
        <w:tc>
          <w:tcPr>
            <w:tcW w:w="1536" w:type="dxa"/>
          </w:tcPr>
          <w:p w:rsidR="0051758F" w:rsidRPr="00EC7B95" w:rsidRDefault="0051758F" w:rsidP="008E4963">
            <w:pPr>
              <w:jc w:val="center"/>
            </w:pPr>
            <w:r w:rsidRPr="00EC7B95">
              <w:t>0</w:t>
            </w:r>
          </w:p>
        </w:tc>
        <w:tc>
          <w:tcPr>
            <w:tcW w:w="1537" w:type="dxa"/>
          </w:tcPr>
          <w:p w:rsidR="0051758F" w:rsidRPr="00B1723A" w:rsidRDefault="0051758F" w:rsidP="008E4963">
            <w:pPr>
              <w:jc w:val="center"/>
            </w:pPr>
            <w:r w:rsidRPr="00B1723A">
              <w:t>2</w:t>
            </w:r>
          </w:p>
        </w:tc>
        <w:tc>
          <w:tcPr>
            <w:tcW w:w="1398" w:type="dxa"/>
          </w:tcPr>
          <w:p w:rsidR="0051758F" w:rsidRPr="00DE3246" w:rsidRDefault="0051758F" w:rsidP="008E4963">
            <w:pPr>
              <w:jc w:val="center"/>
            </w:pPr>
            <w:r w:rsidRPr="00DE3246">
              <w:t>1</w:t>
            </w:r>
          </w:p>
        </w:tc>
        <w:tc>
          <w:tcPr>
            <w:tcW w:w="1536" w:type="dxa"/>
          </w:tcPr>
          <w:p w:rsidR="0051758F" w:rsidRPr="00FB7733" w:rsidRDefault="0051758F" w:rsidP="008E4963">
            <w:pPr>
              <w:jc w:val="center"/>
              <w:rPr>
                <w:color w:val="C00000"/>
              </w:rPr>
            </w:pPr>
          </w:p>
        </w:tc>
      </w:tr>
      <w:tr w:rsidR="0051758F" w:rsidRPr="00E33880" w:rsidTr="008E4963">
        <w:tc>
          <w:tcPr>
            <w:tcW w:w="1519" w:type="dxa"/>
          </w:tcPr>
          <w:p w:rsidR="0051758F" w:rsidRPr="009A3AE5" w:rsidRDefault="0051758F" w:rsidP="008E4963">
            <w:pPr>
              <w:jc w:val="center"/>
              <w:rPr>
                <w:b/>
              </w:rPr>
            </w:pPr>
            <w:r w:rsidRPr="009A3AE5">
              <w:rPr>
                <w:b/>
              </w:rPr>
              <w:t>Podlokacija US</w:t>
            </w:r>
          </w:p>
        </w:tc>
        <w:tc>
          <w:tcPr>
            <w:tcW w:w="1536" w:type="dxa"/>
          </w:tcPr>
          <w:p w:rsidR="0051758F" w:rsidRDefault="0051758F" w:rsidP="008E4963">
            <w:pPr>
              <w:jc w:val="center"/>
            </w:pPr>
          </w:p>
        </w:tc>
        <w:tc>
          <w:tcPr>
            <w:tcW w:w="1536" w:type="dxa"/>
          </w:tcPr>
          <w:p w:rsidR="0051758F" w:rsidRPr="00EC7B95" w:rsidRDefault="0051758F" w:rsidP="008E4963">
            <w:pPr>
              <w:jc w:val="center"/>
            </w:pPr>
            <w:r w:rsidRPr="00EC7B95">
              <w:t>1</w:t>
            </w:r>
          </w:p>
        </w:tc>
        <w:tc>
          <w:tcPr>
            <w:tcW w:w="1537" w:type="dxa"/>
          </w:tcPr>
          <w:p w:rsidR="0051758F" w:rsidRPr="00B1723A" w:rsidRDefault="0051758F" w:rsidP="008E4963">
            <w:pPr>
              <w:jc w:val="center"/>
            </w:pPr>
            <w:r w:rsidRPr="00B1723A">
              <w:t>131</w:t>
            </w:r>
          </w:p>
        </w:tc>
        <w:tc>
          <w:tcPr>
            <w:tcW w:w="1398" w:type="dxa"/>
          </w:tcPr>
          <w:p w:rsidR="0051758F" w:rsidRPr="00DE3246" w:rsidRDefault="0051758F" w:rsidP="008E4963">
            <w:pPr>
              <w:jc w:val="center"/>
            </w:pPr>
            <w:r w:rsidRPr="00DE3246">
              <w:t>507</w:t>
            </w:r>
          </w:p>
        </w:tc>
        <w:tc>
          <w:tcPr>
            <w:tcW w:w="1536" w:type="dxa"/>
          </w:tcPr>
          <w:p w:rsidR="0051758F" w:rsidRPr="00FB7733" w:rsidRDefault="0051758F" w:rsidP="008E4963">
            <w:pPr>
              <w:jc w:val="center"/>
              <w:rPr>
                <w:color w:val="C00000"/>
              </w:rPr>
            </w:pPr>
          </w:p>
        </w:tc>
      </w:tr>
    </w:tbl>
    <w:p w:rsidR="0051758F" w:rsidRDefault="0051758F" w:rsidP="0051758F">
      <w:r>
        <w:t xml:space="preserve"> </w:t>
      </w:r>
    </w:p>
    <w:p w:rsidR="0051758F" w:rsidRDefault="0051758F" w:rsidP="0051758F">
      <w:pPr>
        <w:rPr>
          <w:sz w:val="24"/>
          <w:szCs w:val="24"/>
        </w:rPr>
      </w:pPr>
      <w:r>
        <w:rPr>
          <w:sz w:val="24"/>
          <w:szCs w:val="24"/>
        </w:rPr>
        <w:t>V obdobju od 01. 01. 2018 do 31. 12. 2018 je bilo v šolski knjižnici na matični šoli v oddelku K (knjižnica) izvedenih 22.343 transakcij (izposoja, podaljšanje, vračilo) (I-STA-T01). V 9.339 obiskih (I-STA-OT01) so si člani izposodili 11.738 enot gradiva (I-STA-G06).</w:t>
      </w:r>
    </w:p>
    <w:p w:rsidR="0051758F" w:rsidRDefault="0051758F" w:rsidP="0051758F">
      <w:pPr>
        <w:rPr>
          <w:b/>
          <w:sz w:val="24"/>
          <w:szCs w:val="24"/>
        </w:rPr>
      </w:pPr>
    </w:p>
    <w:p w:rsidR="0051758F" w:rsidRPr="00B344DB" w:rsidRDefault="0058772C" w:rsidP="0051758F">
      <w:pPr>
        <w:rPr>
          <w:sz w:val="24"/>
          <w:szCs w:val="24"/>
        </w:rPr>
      </w:pPr>
      <w:r>
        <w:rPr>
          <w:b/>
          <w:sz w:val="24"/>
          <w:szCs w:val="24"/>
        </w:rPr>
        <w:t>Preglednica 10</w:t>
      </w:r>
    </w:p>
    <w:p w:rsidR="0051758F" w:rsidRPr="00C45D04" w:rsidRDefault="0051758F" w:rsidP="0051758F">
      <w:pPr>
        <w:rPr>
          <w:b/>
          <w:sz w:val="24"/>
          <w:szCs w:val="24"/>
        </w:rPr>
      </w:pPr>
      <w:r w:rsidRPr="00D4055D">
        <w:rPr>
          <w:b/>
          <w:sz w:val="24"/>
          <w:szCs w:val="24"/>
        </w:rPr>
        <w:t>PRIRAST KNJIŽNEGA IN NEKNJIŽNEGA GRADIVA</w:t>
      </w:r>
      <w:r>
        <w:rPr>
          <w:b/>
          <w:sz w:val="24"/>
          <w:szCs w:val="24"/>
        </w:rPr>
        <w:t xml:space="preserve"> za podlokacijo GU (Z-STA-21) za 2018</w:t>
      </w:r>
    </w:p>
    <w:tbl>
      <w:tblPr>
        <w:tblStyle w:val="Tabelamrea"/>
        <w:tblW w:w="0" w:type="auto"/>
        <w:tblLook w:val="04A0" w:firstRow="1" w:lastRow="0" w:firstColumn="1" w:lastColumn="0" w:noHBand="0" w:noVBand="1"/>
      </w:tblPr>
      <w:tblGrid>
        <w:gridCol w:w="1526"/>
        <w:gridCol w:w="1506"/>
        <w:gridCol w:w="8"/>
        <w:gridCol w:w="1498"/>
        <w:gridCol w:w="6"/>
        <w:gridCol w:w="1504"/>
        <w:gridCol w:w="1507"/>
        <w:gridCol w:w="1507"/>
      </w:tblGrid>
      <w:tr w:rsidR="0051758F" w:rsidRPr="009B02C8" w:rsidTr="008E4963">
        <w:tc>
          <w:tcPr>
            <w:tcW w:w="1525" w:type="dxa"/>
          </w:tcPr>
          <w:p w:rsidR="0051758F" w:rsidRPr="009B02C8" w:rsidRDefault="0051758F" w:rsidP="008E4963">
            <w:pPr>
              <w:rPr>
                <w:b/>
              </w:rPr>
            </w:pPr>
            <w:r>
              <w:rPr>
                <w:b/>
              </w:rPr>
              <w:t>leto</w:t>
            </w:r>
          </w:p>
        </w:tc>
        <w:tc>
          <w:tcPr>
            <w:tcW w:w="1515" w:type="dxa"/>
            <w:gridSpan w:val="2"/>
          </w:tcPr>
          <w:p w:rsidR="0051758F" w:rsidRPr="00240B8B" w:rsidRDefault="0051758F" w:rsidP="0079406B">
            <w:pPr>
              <w:jc w:val="center"/>
            </w:pPr>
            <w:r w:rsidRPr="00240B8B">
              <w:t>2015</w:t>
            </w:r>
          </w:p>
        </w:tc>
        <w:tc>
          <w:tcPr>
            <w:tcW w:w="1505" w:type="dxa"/>
            <w:gridSpan w:val="2"/>
          </w:tcPr>
          <w:p w:rsidR="0051758F" w:rsidRPr="005425BA" w:rsidRDefault="0051758F" w:rsidP="0079406B">
            <w:pPr>
              <w:jc w:val="center"/>
              <w:rPr>
                <w:color w:val="000000" w:themeColor="text1"/>
              </w:rPr>
            </w:pPr>
            <w:r w:rsidRPr="005425BA">
              <w:rPr>
                <w:color w:val="000000" w:themeColor="text1"/>
              </w:rPr>
              <w:t>2016</w:t>
            </w:r>
          </w:p>
        </w:tc>
        <w:tc>
          <w:tcPr>
            <w:tcW w:w="1505" w:type="dxa"/>
          </w:tcPr>
          <w:p w:rsidR="0051758F" w:rsidRPr="00B1723A" w:rsidRDefault="0051758F" w:rsidP="0079406B">
            <w:pPr>
              <w:jc w:val="center"/>
            </w:pPr>
            <w:r w:rsidRPr="00B1723A">
              <w:t>2017</w:t>
            </w:r>
          </w:p>
        </w:tc>
        <w:tc>
          <w:tcPr>
            <w:tcW w:w="1506" w:type="dxa"/>
          </w:tcPr>
          <w:p w:rsidR="0051758F" w:rsidRPr="00DE3246" w:rsidRDefault="0051758F" w:rsidP="0079406B">
            <w:pPr>
              <w:jc w:val="center"/>
            </w:pPr>
            <w:r w:rsidRPr="00DE3246">
              <w:t>2018</w:t>
            </w:r>
          </w:p>
        </w:tc>
        <w:tc>
          <w:tcPr>
            <w:tcW w:w="1506" w:type="dxa"/>
          </w:tcPr>
          <w:p w:rsidR="0051758F" w:rsidRPr="00FB7733" w:rsidRDefault="0051758F" w:rsidP="0079406B">
            <w:pPr>
              <w:jc w:val="center"/>
              <w:rPr>
                <w:color w:val="C00000"/>
              </w:rPr>
            </w:pPr>
            <w:r w:rsidRPr="00C45D04">
              <w:t>2019</w:t>
            </w:r>
          </w:p>
        </w:tc>
      </w:tr>
      <w:tr w:rsidR="0051758F" w:rsidRPr="009B02C8" w:rsidTr="008E4963">
        <w:tc>
          <w:tcPr>
            <w:tcW w:w="1525" w:type="dxa"/>
          </w:tcPr>
          <w:p w:rsidR="0051758F" w:rsidRPr="009B02C8" w:rsidRDefault="0051758F" w:rsidP="008E4963">
            <w:r w:rsidRPr="009B02C8">
              <w:rPr>
                <w:b/>
              </w:rPr>
              <w:t>KNJIŽNO GRADIVO</w:t>
            </w:r>
          </w:p>
        </w:tc>
        <w:tc>
          <w:tcPr>
            <w:tcW w:w="1515" w:type="dxa"/>
            <w:gridSpan w:val="2"/>
          </w:tcPr>
          <w:p w:rsidR="0051758F" w:rsidRPr="00240B8B" w:rsidRDefault="0051758F" w:rsidP="008E4963">
            <w:r w:rsidRPr="00240B8B">
              <w:t>605</w:t>
            </w:r>
          </w:p>
        </w:tc>
        <w:tc>
          <w:tcPr>
            <w:tcW w:w="1505" w:type="dxa"/>
            <w:gridSpan w:val="2"/>
          </w:tcPr>
          <w:p w:rsidR="0051758F" w:rsidRPr="005425BA" w:rsidRDefault="0051758F" w:rsidP="008E4963">
            <w:pPr>
              <w:rPr>
                <w:color w:val="000000" w:themeColor="text1"/>
              </w:rPr>
            </w:pPr>
            <w:r w:rsidRPr="005425BA">
              <w:rPr>
                <w:color w:val="000000" w:themeColor="text1"/>
              </w:rPr>
              <w:t>277</w:t>
            </w:r>
          </w:p>
        </w:tc>
        <w:tc>
          <w:tcPr>
            <w:tcW w:w="1505" w:type="dxa"/>
          </w:tcPr>
          <w:p w:rsidR="0051758F" w:rsidRPr="00B1723A" w:rsidRDefault="0051758F" w:rsidP="008E4963">
            <w:r w:rsidRPr="00B1723A">
              <w:t>138</w:t>
            </w:r>
          </w:p>
        </w:tc>
        <w:tc>
          <w:tcPr>
            <w:tcW w:w="1506" w:type="dxa"/>
          </w:tcPr>
          <w:p w:rsidR="0051758F" w:rsidRPr="00DE3246" w:rsidRDefault="0051758F" w:rsidP="008E4963">
            <w:r w:rsidRPr="00DE3246">
              <w:t>100</w:t>
            </w:r>
          </w:p>
        </w:tc>
        <w:tc>
          <w:tcPr>
            <w:tcW w:w="1506" w:type="dxa"/>
          </w:tcPr>
          <w:p w:rsidR="0051758F" w:rsidRPr="00FB7733" w:rsidRDefault="0051758F" w:rsidP="008E4963">
            <w:pPr>
              <w:rPr>
                <w:color w:val="C00000"/>
              </w:rPr>
            </w:pPr>
          </w:p>
        </w:tc>
      </w:tr>
      <w:tr w:rsidR="0051758F" w:rsidRPr="00FB7733" w:rsidTr="008E4963">
        <w:tc>
          <w:tcPr>
            <w:tcW w:w="1525" w:type="dxa"/>
          </w:tcPr>
          <w:p w:rsidR="0051758F" w:rsidRPr="009B02C8" w:rsidRDefault="0051758F" w:rsidP="008E4963">
            <w:pPr>
              <w:rPr>
                <w:b/>
              </w:rPr>
            </w:pPr>
            <w:r w:rsidRPr="009B02C8">
              <w:rPr>
                <w:b/>
              </w:rPr>
              <w:t>NEKNJIŽNO GRADIVO</w:t>
            </w:r>
          </w:p>
        </w:tc>
        <w:tc>
          <w:tcPr>
            <w:tcW w:w="1507" w:type="dxa"/>
          </w:tcPr>
          <w:p w:rsidR="0051758F" w:rsidRPr="00240B8B" w:rsidRDefault="0051758F" w:rsidP="008E4963">
            <w:r w:rsidRPr="00240B8B">
              <w:t>33</w:t>
            </w:r>
          </w:p>
        </w:tc>
        <w:tc>
          <w:tcPr>
            <w:tcW w:w="1507" w:type="dxa"/>
            <w:gridSpan w:val="2"/>
          </w:tcPr>
          <w:p w:rsidR="0051758F" w:rsidRPr="005425BA" w:rsidRDefault="0051758F" w:rsidP="008E4963">
            <w:pPr>
              <w:rPr>
                <w:color w:val="000000" w:themeColor="text1"/>
              </w:rPr>
            </w:pPr>
            <w:r w:rsidRPr="005425BA">
              <w:rPr>
                <w:color w:val="000000" w:themeColor="text1"/>
              </w:rPr>
              <w:t>19</w:t>
            </w:r>
          </w:p>
        </w:tc>
        <w:tc>
          <w:tcPr>
            <w:tcW w:w="1507" w:type="dxa"/>
            <w:gridSpan w:val="2"/>
          </w:tcPr>
          <w:p w:rsidR="0051758F" w:rsidRPr="00B1723A" w:rsidRDefault="0051758F" w:rsidP="008E4963">
            <w:r w:rsidRPr="00B1723A">
              <w:t>15</w:t>
            </w:r>
          </w:p>
        </w:tc>
        <w:tc>
          <w:tcPr>
            <w:tcW w:w="1508" w:type="dxa"/>
          </w:tcPr>
          <w:p w:rsidR="0051758F" w:rsidRPr="00DE3246" w:rsidRDefault="0051758F" w:rsidP="008E4963">
            <w:r w:rsidRPr="00DE3246">
              <w:t>5</w:t>
            </w:r>
          </w:p>
        </w:tc>
        <w:tc>
          <w:tcPr>
            <w:tcW w:w="1508" w:type="dxa"/>
          </w:tcPr>
          <w:p w:rsidR="0051758F" w:rsidRPr="00FB7733" w:rsidRDefault="0051758F" w:rsidP="008E4963">
            <w:pPr>
              <w:rPr>
                <w:color w:val="C00000"/>
              </w:rPr>
            </w:pPr>
          </w:p>
        </w:tc>
      </w:tr>
      <w:tr w:rsidR="0051758F" w:rsidRPr="00FB7733" w:rsidTr="008E4963">
        <w:tc>
          <w:tcPr>
            <w:tcW w:w="1525" w:type="dxa"/>
          </w:tcPr>
          <w:p w:rsidR="0051758F" w:rsidRPr="00C45D04" w:rsidRDefault="0051758F" w:rsidP="008E4963">
            <w:pPr>
              <w:rPr>
                <w:b/>
              </w:rPr>
            </w:pPr>
            <w:r w:rsidRPr="00C45D04">
              <w:rPr>
                <w:b/>
              </w:rPr>
              <w:t>SKUPAJ</w:t>
            </w:r>
          </w:p>
        </w:tc>
        <w:tc>
          <w:tcPr>
            <w:tcW w:w="1507" w:type="dxa"/>
          </w:tcPr>
          <w:p w:rsidR="0051758F" w:rsidRPr="00240B8B" w:rsidRDefault="0051758F" w:rsidP="008E4963">
            <w:pPr>
              <w:rPr>
                <w:b/>
              </w:rPr>
            </w:pPr>
            <w:r w:rsidRPr="00240B8B">
              <w:rPr>
                <w:b/>
              </w:rPr>
              <w:t>638</w:t>
            </w:r>
          </w:p>
        </w:tc>
        <w:tc>
          <w:tcPr>
            <w:tcW w:w="1507" w:type="dxa"/>
            <w:gridSpan w:val="2"/>
          </w:tcPr>
          <w:p w:rsidR="0051758F" w:rsidRPr="005425BA" w:rsidRDefault="0051758F" w:rsidP="008E4963">
            <w:pPr>
              <w:rPr>
                <w:b/>
                <w:color w:val="000000" w:themeColor="text1"/>
              </w:rPr>
            </w:pPr>
            <w:r w:rsidRPr="005425BA">
              <w:rPr>
                <w:b/>
                <w:color w:val="000000" w:themeColor="text1"/>
              </w:rPr>
              <w:t>296</w:t>
            </w:r>
          </w:p>
        </w:tc>
        <w:tc>
          <w:tcPr>
            <w:tcW w:w="1507" w:type="dxa"/>
            <w:gridSpan w:val="2"/>
          </w:tcPr>
          <w:p w:rsidR="0051758F" w:rsidRPr="00B1723A" w:rsidRDefault="0051758F" w:rsidP="008E4963">
            <w:r w:rsidRPr="00B1723A">
              <w:t>153</w:t>
            </w:r>
          </w:p>
        </w:tc>
        <w:tc>
          <w:tcPr>
            <w:tcW w:w="1508" w:type="dxa"/>
          </w:tcPr>
          <w:p w:rsidR="0051758F" w:rsidRPr="00DE3246" w:rsidRDefault="0051758F" w:rsidP="008E4963">
            <w:r w:rsidRPr="00DE3246">
              <w:t>105</w:t>
            </w:r>
          </w:p>
        </w:tc>
        <w:tc>
          <w:tcPr>
            <w:tcW w:w="1508" w:type="dxa"/>
          </w:tcPr>
          <w:p w:rsidR="0051758F" w:rsidRPr="00FB7733" w:rsidRDefault="0051758F" w:rsidP="008E4963">
            <w:pPr>
              <w:rPr>
                <w:color w:val="C00000"/>
              </w:rPr>
            </w:pPr>
          </w:p>
        </w:tc>
      </w:tr>
    </w:tbl>
    <w:p w:rsidR="0051758F" w:rsidRDefault="0051758F" w:rsidP="0051758F">
      <w:pPr>
        <w:rPr>
          <w:b/>
          <w:sz w:val="24"/>
          <w:szCs w:val="24"/>
        </w:rPr>
      </w:pPr>
    </w:p>
    <w:p w:rsidR="0051758F" w:rsidRDefault="0058772C" w:rsidP="0051758F">
      <w:pPr>
        <w:rPr>
          <w:b/>
          <w:sz w:val="24"/>
          <w:szCs w:val="24"/>
        </w:rPr>
      </w:pPr>
      <w:r>
        <w:rPr>
          <w:b/>
          <w:sz w:val="24"/>
          <w:szCs w:val="24"/>
        </w:rPr>
        <w:t>Preglednica 11</w:t>
      </w:r>
    </w:p>
    <w:p w:rsidR="0051758F" w:rsidRDefault="0051758F" w:rsidP="0051758F">
      <w:pPr>
        <w:rPr>
          <w:b/>
          <w:sz w:val="24"/>
          <w:szCs w:val="24"/>
        </w:rPr>
      </w:pPr>
      <w:r w:rsidRPr="00D4055D">
        <w:rPr>
          <w:b/>
          <w:sz w:val="24"/>
          <w:szCs w:val="24"/>
        </w:rPr>
        <w:t>PRIRAST KNJIŽNEGA IN NEKNJIŽNEGA GRADIVA</w:t>
      </w:r>
      <w:r>
        <w:rPr>
          <w:b/>
          <w:sz w:val="24"/>
          <w:szCs w:val="24"/>
        </w:rPr>
        <w:t xml:space="preserve"> za podlokacijo US (Z-STA-21) za 2018</w:t>
      </w:r>
    </w:p>
    <w:p w:rsidR="0051758F" w:rsidRPr="00C45D04" w:rsidRDefault="0051758F" w:rsidP="0051758F">
      <w:pPr>
        <w:rPr>
          <w:b/>
          <w:sz w:val="24"/>
          <w:szCs w:val="24"/>
        </w:rPr>
      </w:pPr>
    </w:p>
    <w:tbl>
      <w:tblPr>
        <w:tblStyle w:val="Tabelamrea"/>
        <w:tblW w:w="0" w:type="auto"/>
        <w:tblLook w:val="04A0" w:firstRow="1" w:lastRow="0" w:firstColumn="1" w:lastColumn="0" w:noHBand="0" w:noVBand="1"/>
      </w:tblPr>
      <w:tblGrid>
        <w:gridCol w:w="1526"/>
        <w:gridCol w:w="1506"/>
        <w:gridCol w:w="8"/>
        <w:gridCol w:w="1498"/>
        <w:gridCol w:w="6"/>
        <w:gridCol w:w="1504"/>
        <w:gridCol w:w="1507"/>
        <w:gridCol w:w="1507"/>
      </w:tblGrid>
      <w:tr w:rsidR="0051758F" w:rsidRPr="009B02C8" w:rsidTr="008E4963">
        <w:tc>
          <w:tcPr>
            <w:tcW w:w="1525" w:type="dxa"/>
          </w:tcPr>
          <w:p w:rsidR="0051758F" w:rsidRPr="009B02C8" w:rsidRDefault="0051758F" w:rsidP="008E4963">
            <w:pPr>
              <w:rPr>
                <w:b/>
              </w:rPr>
            </w:pPr>
            <w:r>
              <w:rPr>
                <w:b/>
              </w:rPr>
              <w:t>leto</w:t>
            </w:r>
          </w:p>
        </w:tc>
        <w:tc>
          <w:tcPr>
            <w:tcW w:w="1515" w:type="dxa"/>
            <w:gridSpan w:val="2"/>
          </w:tcPr>
          <w:p w:rsidR="0051758F" w:rsidRPr="00240B8B" w:rsidRDefault="0051758F" w:rsidP="0079406B">
            <w:pPr>
              <w:jc w:val="center"/>
            </w:pPr>
            <w:r w:rsidRPr="00240B8B">
              <w:t>2015</w:t>
            </w:r>
          </w:p>
        </w:tc>
        <w:tc>
          <w:tcPr>
            <w:tcW w:w="1505" w:type="dxa"/>
            <w:gridSpan w:val="2"/>
          </w:tcPr>
          <w:p w:rsidR="0051758F" w:rsidRPr="00BC6065" w:rsidRDefault="0051758F" w:rsidP="0079406B">
            <w:pPr>
              <w:jc w:val="center"/>
            </w:pPr>
            <w:r w:rsidRPr="00BC6065">
              <w:t>2016</w:t>
            </w:r>
          </w:p>
        </w:tc>
        <w:tc>
          <w:tcPr>
            <w:tcW w:w="1505" w:type="dxa"/>
          </w:tcPr>
          <w:p w:rsidR="0051758F" w:rsidRPr="00B1723A" w:rsidRDefault="0051758F" w:rsidP="0079406B">
            <w:pPr>
              <w:jc w:val="center"/>
            </w:pPr>
            <w:r w:rsidRPr="00B1723A">
              <w:t>2017</w:t>
            </w:r>
          </w:p>
        </w:tc>
        <w:tc>
          <w:tcPr>
            <w:tcW w:w="1506" w:type="dxa"/>
          </w:tcPr>
          <w:p w:rsidR="0051758F" w:rsidRPr="00DE3246" w:rsidRDefault="0051758F" w:rsidP="0079406B">
            <w:pPr>
              <w:jc w:val="center"/>
            </w:pPr>
            <w:r w:rsidRPr="00DE3246">
              <w:t>2018</w:t>
            </w:r>
          </w:p>
        </w:tc>
        <w:tc>
          <w:tcPr>
            <w:tcW w:w="1506" w:type="dxa"/>
          </w:tcPr>
          <w:p w:rsidR="0051758F" w:rsidRPr="00FB7733" w:rsidRDefault="0051758F" w:rsidP="0079406B">
            <w:pPr>
              <w:jc w:val="center"/>
              <w:rPr>
                <w:color w:val="C00000"/>
              </w:rPr>
            </w:pPr>
            <w:r w:rsidRPr="00C45D04">
              <w:t>2019</w:t>
            </w:r>
          </w:p>
        </w:tc>
      </w:tr>
      <w:tr w:rsidR="0051758F" w:rsidRPr="009B02C8" w:rsidTr="008E4963">
        <w:tc>
          <w:tcPr>
            <w:tcW w:w="1525" w:type="dxa"/>
          </w:tcPr>
          <w:p w:rsidR="0051758F" w:rsidRPr="009B02C8" w:rsidRDefault="0051758F" w:rsidP="008E4963">
            <w:r w:rsidRPr="009B02C8">
              <w:rPr>
                <w:b/>
              </w:rPr>
              <w:t>KNJIŽNO GRADIVO</w:t>
            </w:r>
          </w:p>
        </w:tc>
        <w:tc>
          <w:tcPr>
            <w:tcW w:w="1515" w:type="dxa"/>
            <w:gridSpan w:val="2"/>
          </w:tcPr>
          <w:p w:rsidR="0051758F" w:rsidRPr="00240B8B" w:rsidRDefault="0051758F" w:rsidP="008E4963">
            <w:r w:rsidRPr="00240B8B">
              <w:t>1250</w:t>
            </w:r>
          </w:p>
        </w:tc>
        <w:tc>
          <w:tcPr>
            <w:tcW w:w="1505" w:type="dxa"/>
            <w:gridSpan w:val="2"/>
          </w:tcPr>
          <w:p w:rsidR="0051758F" w:rsidRPr="00BC6065" w:rsidRDefault="0051758F" w:rsidP="008E4963">
            <w:r w:rsidRPr="00BC6065">
              <w:t>2568</w:t>
            </w:r>
          </w:p>
        </w:tc>
        <w:tc>
          <w:tcPr>
            <w:tcW w:w="1505" w:type="dxa"/>
          </w:tcPr>
          <w:p w:rsidR="0051758F" w:rsidRPr="00B1723A" w:rsidRDefault="0051758F" w:rsidP="008E4963">
            <w:r w:rsidRPr="00B1723A">
              <w:t>513</w:t>
            </w:r>
          </w:p>
        </w:tc>
        <w:tc>
          <w:tcPr>
            <w:tcW w:w="1506" w:type="dxa"/>
          </w:tcPr>
          <w:p w:rsidR="0051758F" w:rsidRPr="00DE3246" w:rsidRDefault="0051758F" w:rsidP="008E4963">
            <w:r w:rsidRPr="00DE3246">
              <w:t>616</w:t>
            </w:r>
          </w:p>
        </w:tc>
        <w:tc>
          <w:tcPr>
            <w:tcW w:w="1506" w:type="dxa"/>
          </w:tcPr>
          <w:p w:rsidR="0051758F" w:rsidRPr="00FB7733" w:rsidRDefault="0051758F" w:rsidP="008E4963">
            <w:pPr>
              <w:rPr>
                <w:color w:val="C00000"/>
              </w:rPr>
            </w:pPr>
          </w:p>
        </w:tc>
      </w:tr>
      <w:tr w:rsidR="0051758F" w:rsidRPr="00FB7733" w:rsidTr="008E4963">
        <w:tc>
          <w:tcPr>
            <w:tcW w:w="1525" w:type="dxa"/>
          </w:tcPr>
          <w:p w:rsidR="0051758F" w:rsidRPr="009B02C8" w:rsidRDefault="0051758F" w:rsidP="008E4963">
            <w:pPr>
              <w:rPr>
                <w:b/>
              </w:rPr>
            </w:pPr>
            <w:r w:rsidRPr="009B02C8">
              <w:rPr>
                <w:b/>
              </w:rPr>
              <w:t>NEKNJIŽNO GRADIVO</w:t>
            </w:r>
          </w:p>
        </w:tc>
        <w:tc>
          <w:tcPr>
            <w:tcW w:w="1507" w:type="dxa"/>
          </w:tcPr>
          <w:p w:rsidR="0051758F" w:rsidRPr="00240B8B" w:rsidRDefault="0051758F" w:rsidP="008E4963">
            <w:r w:rsidRPr="00240B8B">
              <w:t>14</w:t>
            </w:r>
          </w:p>
        </w:tc>
        <w:tc>
          <w:tcPr>
            <w:tcW w:w="1507" w:type="dxa"/>
            <w:gridSpan w:val="2"/>
          </w:tcPr>
          <w:p w:rsidR="0051758F" w:rsidRPr="00BC6065" w:rsidRDefault="0051758F" w:rsidP="008E4963">
            <w:r w:rsidRPr="00BC6065">
              <w:t>0</w:t>
            </w:r>
          </w:p>
        </w:tc>
        <w:tc>
          <w:tcPr>
            <w:tcW w:w="1507" w:type="dxa"/>
            <w:gridSpan w:val="2"/>
          </w:tcPr>
          <w:p w:rsidR="0051758F" w:rsidRPr="00B1723A" w:rsidRDefault="0051758F" w:rsidP="008E4963">
            <w:r w:rsidRPr="00B1723A">
              <w:t>1</w:t>
            </w:r>
          </w:p>
        </w:tc>
        <w:tc>
          <w:tcPr>
            <w:tcW w:w="1508" w:type="dxa"/>
          </w:tcPr>
          <w:p w:rsidR="0051758F" w:rsidRPr="00DE3246" w:rsidRDefault="0051758F" w:rsidP="008E4963">
            <w:r w:rsidRPr="00DE3246">
              <w:t>0</w:t>
            </w:r>
          </w:p>
        </w:tc>
        <w:tc>
          <w:tcPr>
            <w:tcW w:w="1508" w:type="dxa"/>
          </w:tcPr>
          <w:p w:rsidR="0051758F" w:rsidRPr="00FB7733" w:rsidRDefault="0051758F" w:rsidP="008E4963">
            <w:pPr>
              <w:rPr>
                <w:color w:val="C00000"/>
              </w:rPr>
            </w:pPr>
          </w:p>
        </w:tc>
      </w:tr>
      <w:tr w:rsidR="0051758F" w:rsidRPr="00FB7733" w:rsidTr="008E4963">
        <w:tc>
          <w:tcPr>
            <w:tcW w:w="1525" w:type="dxa"/>
          </w:tcPr>
          <w:p w:rsidR="0051758F" w:rsidRPr="00C45D04" w:rsidRDefault="0051758F" w:rsidP="008E4963">
            <w:pPr>
              <w:rPr>
                <w:b/>
              </w:rPr>
            </w:pPr>
            <w:r w:rsidRPr="00C45D04">
              <w:rPr>
                <w:b/>
              </w:rPr>
              <w:t>SKUPAJ</w:t>
            </w:r>
          </w:p>
        </w:tc>
        <w:tc>
          <w:tcPr>
            <w:tcW w:w="1507" w:type="dxa"/>
          </w:tcPr>
          <w:p w:rsidR="0051758F" w:rsidRPr="002854BD" w:rsidRDefault="0051758F" w:rsidP="008E4963">
            <w:pPr>
              <w:rPr>
                <w:b/>
              </w:rPr>
            </w:pPr>
            <w:r w:rsidRPr="002854BD">
              <w:rPr>
                <w:b/>
              </w:rPr>
              <w:t>1264</w:t>
            </w:r>
          </w:p>
        </w:tc>
        <w:tc>
          <w:tcPr>
            <w:tcW w:w="1507" w:type="dxa"/>
            <w:gridSpan w:val="2"/>
          </w:tcPr>
          <w:p w:rsidR="0051758F" w:rsidRPr="00BC6065" w:rsidRDefault="0051758F" w:rsidP="008E4963">
            <w:pPr>
              <w:rPr>
                <w:b/>
              </w:rPr>
            </w:pPr>
            <w:r w:rsidRPr="00BC6065">
              <w:rPr>
                <w:b/>
              </w:rPr>
              <w:t>2568</w:t>
            </w:r>
          </w:p>
        </w:tc>
        <w:tc>
          <w:tcPr>
            <w:tcW w:w="1507" w:type="dxa"/>
            <w:gridSpan w:val="2"/>
          </w:tcPr>
          <w:p w:rsidR="0051758F" w:rsidRPr="00B1723A" w:rsidRDefault="0051758F" w:rsidP="008E4963">
            <w:pPr>
              <w:rPr>
                <w:b/>
              </w:rPr>
            </w:pPr>
            <w:r w:rsidRPr="00B1723A">
              <w:rPr>
                <w:b/>
              </w:rPr>
              <w:t>514</w:t>
            </w:r>
          </w:p>
        </w:tc>
        <w:tc>
          <w:tcPr>
            <w:tcW w:w="1508" w:type="dxa"/>
          </w:tcPr>
          <w:p w:rsidR="0051758F" w:rsidRPr="00DE3246" w:rsidRDefault="0051758F" w:rsidP="008E4963">
            <w:pPr>
              <w:rPr>
                <w:b/>
              </w:rPr>
            </w:pPr>
            <w:r w:rsidRPr="00DE3246">
              <w:rPr>
                <w:b/>
              </w:rPr>
              <w:t>616</w:t>
            </w:r>
          </w:p>
        </w:tc>
        <w:tc>
          <w:tcPr>
            <w:tcW w:w="1508" w:type="dxa"/>
          </w:tcPr>
          <w:p w:rsidR="0051758F" w:rsidRPr="002854BD" w:rsidRDefault="0051758F" w:rsidP="008E4963">
            <w:pPr>
              <w:rPr>
                <w:b/>
                <w:color w:val="C00000"/>
              </w:rPr>
            </w:pPr>
          </w:p>
        </w:tc>
      </w:tr>
    </w:tbl>
    <w:p w:rsidR="0051758F" w:rsidRDefault="0051758F" w:rsidP="0051758F">
      <w:pPr>
        <w:rPr>
          <w:b/>
          <w:sz w:val="24"/>
          <w:szCs w:val="24"/>
        </w:rPr>
      </w:pPr>
    </w:p>
    <w:p w:rsidR="0051758F" w:rsidRPr="006F52E9" w:rsidRDefault="0058772C" w:rsidP="0051758F">
      <w:pPr>
        <w:rPr>
          <w:b/>
          <w:sz w:val="24"/>
          <w:szCs w:val="24"/>
        </w:rPr>
      </w:pPr>
      <w:r>
        <w:rPr>
          <w:b/>
          <w:sz w:val="24"/>
          <w:szCs w:val="24"/>
        </w:rPr>
        <w:t>Preglednica 12</w:t>
      </w:r>
    </w:p>
    <w:p w:rsidR="0051758F" w:rsidRPr="006F52E9" w:rsidRDefault="0051758F" w:rsidP="0051758F">
      <w:pPr>
        <w:rPr>
          <w:b/>
          <w:sz w:val="24"/>
          <w:szCs w:val="24"/>
        </w:rPr>
      </w:pPr>
      <w:r w:rsidRPr="006F52E9">
        <w:rPr>
          <w:b/>
          <w:sz w:val="24"/>
          <w:szCs w:val="24"/>
        </w:rPr>
        <w:t>SKUPNO STANJE ZALOGE KNJIŽNEGA IN NEKNJI</w:t>
      </w:r>
      <w:r>
        <w:rPr>
          <w:b/>
          <w:sz w:val="24"/>
          <w:szCs w:val="24"/>
        </w:rPr>
        <w:t>ŽNEGA GRADIVA  NA DAN 31.12.2018</w:t>
      </w:r>
    </w:p>
    <w:p w:rsidR="0051758F" w:rsidRPr="006F52E9" w:rsidRDefault="0051758F" w:rsidP="0051758F">
      <w:pPr>
        <w:rPr>
          <w:b/>
        </w:rPr>
      </w:pPr>
    </w:p>
    <w:tbl>
      <w:tblPr>
        <w:tblStyle w:val="Tabelamrea"/>
        <w:tblW w:w="0" w:type="auto"/>
        <w:tblLook w:val="04A0" w:firstRow="1" w:lastRow="0" w:firstColumn="1" w:lastColumn="0" w:noHBand="0" w:noVBand="1"/>
      </w:tblPr>
      <w:tblGrid>
        <w:gridCol w:w="1649"/>
        <w:gridCol w:w="1485"/>
        <w:gridCol w:w="1485"/>
        <w:gridCol w:w="1485"/>
        <w:gridCol w:w="1486"/>
        <w:gridCol w:w="1472"/>
      </w:tblGrid>
      <w:tr w:rsidR="0051758F" w:rsidTr="008E4963">
        <w:tc>
          <w:tcPr>
            <w:tcW w:w="1510" w:type="dxa"/>
          </w:tcPr>
          <w:p w:rsidR="0051758F" w:rsidRPr="009A3AE5" w:rsidRDefault="0051758F" w:rsidP="008E4963">
            <w:pPr>
              <w:rPr>
                <w:b/>
              </w:rPr>
            </w:pPr>
            <w:r w:rsidRPr="009A3AE5">
              <w:rPr>
                <w:b/>
              </w:rPr>
              <w:t>leto</w:t>
            </w:r>
          </w:p>
        </w:tc>
        <w:tc>
          <w:tcPr>
            <w:tcW w:w="1511" w:type="dxa"/>
          </w:tcPr>
          <w:p w:rsidR="0051758F" w:rsidRPr="004E45EC" w:rsidRDefault="0051758F" w:rsidP="0079406B">
            <w:pPr>
              <w:jc w:val="center"/>
            </w:pPr>
            <w:r w:rsidRPr="004E45EC">
              <w:t>2015</w:t>
            </w:r>
          </w:p>
        </w:tc>
        <w:tc>
          <w:tcPr>
            <w:tcW w:w="1511" w:type="dxa"/>
          </w:tcPr>
          <w:p w:rsidR="0051758F" w:rsidRPr="00BC6065" w:rsidRDefault="0051758F" w:rsidP="0079406B">
            <w:pPr>
              <w:jc w:val="center"/>
            </w:pPr>
            <w:r w:rsidRPr="00BC6065">
              <w:t>2016</w:t>
            </w:r>
          </w:p>
        </w:tc>
        <w:tc>
          <w:tcPr>
            <w:tcW w:w="1511" w:type="dxa"/>
          </w:tcPr>
          <w:p w:rsidR="0051758F" w:rsidRPr="00B1723A" w:rsidRDefault="0051758F" w:rsidP="0079406B">
            <w:pPr>
              <w:jc w:val="center"/>
            </w:pPr>
            <w:r w:rsidRPr="00B1723A">
              <w:t>2017</w:t>
            </w:r>
          </w:p>
        </w:tc>
        <w:tc>
          <w:tcPr>
            <w:tcW w:w="1512" w:type="dxa"/>
          </w:tcPr>
          <w:p w:rsidR="0051758F" w:rsidRPr="00546DFF" w:rsidRDefault="0051758F" w:rsidP="0079406B">
            <w:pPr>
              <w:jc w:val="center"/>
            </w:pPr>
            <w:r w:rsidRPr="00546DFF">
              <w:t>2018</w:t>
            </w:r>
          </w:p>
        </w:tc>
        <w:tc>
          <w:tcPr>
            <w:tcW w:w="1507" w:type="dxa"/>
          </w:tcPr>
          <w:p w:rsidR="0051758F" w:rsidRPr="009A3AE5" w:rsidRDefault="0051758F" w:rsidP="0079406B">
            <w:pPr>
              <w:jc w:val="center"/>
            </w:pPr>
            <w:r w:rsidRPr="009A3AE5">
              <w:t>2019</w:t>
            </w:r>
          </w:p>
        </w:tc>
      </w:tr>
      <w:tr w:rsidR="0051758F" w:rsidTr="008E4963">
        <w:tc>
          <w:tcPr>
            <w:tcW w:w="1510" w:type="dxa"/>
          </w:tcPr>
          <w:p w:rsidR="0051758F" w:rsidRPr="009A3AE5" w:rsidRDefault="0051758F" w:rsidP="008E4963">
            <w:pPr>
              <w:rPr>
                <w:b/>
              </w:rPr>
            </w:pPr>
            <w:r w:rsidRPr="009A3AE5">
              <w:rPr>
                <w:b/>
              </w:rPr>
              <w:t>PODLOKACIJA K, ST, PO, ČE</w:t>
            </w:r>
          </w:p>
        </w:tc>
        <w:tc>
          <w:tcPr>
            <w:tcW w:w="1511" w:type="dxa"/>
          </w:tcPr>
          <w:p w:rsidR="0051758F" w:rsidRPr="004E45EC" w:rsidRDefault="0051758F" w:rsidP="008E4963">
            <w:r w:rsidRPr="004E45EC">
              <w:t>14.509</w:t>
            </w:r>
          </w:p>
          <w:p w:rsidR="0051758F" w:rsidRPr="004E45EC" w:rsidRDefault="0051758F" w:rsidP="008E4963"/>
        </w:tc>
        <w:tc>
          <w:tcPr>
            <w:tcW w:w="1511" w:type="dxa"/>
          </w:tcPr>
          <w:p w:rsidR="0051758F" w:rsidRPr="00BC6065" w:rsidRDefault="0051758F" w:rsidP="008E4963">
            <w:r w:rsidRPr="00BC6065">
              <w:t>14.690</w:t>
            </w:r>
          </w:p>
        </w:tc>
        <w:tc>
          <w:tcPr>
            <w:tcW w:w="1511" w:type="dxa"/>
          </w:tcPr>
          <w:p w:rsidR="0051758F" w:rsidRPr="00B1723A" w:rsidRDefault="0051758F" w:rsidP="008E4963">
            <w:r w:rsidRPr="00B1723A">
              <w:t>15.120</w:t>
            </w:r>
          </w:p>
        </w:tc>
        <w:tc>
          <w:tcPr>
            <w:tcW w:w="1512" w:type="dxa"/>
          </w:tcPr>
          <w:p w:rsidR="0051758F" w:rsidRPr="00546DFF" w:rsidRDefault="0051758F" w:rsidP="008E4963">
            <w:r w:rsidRPr="00546DFF">
              <w:t>15.374</w:t>
            </w:r>
          </w:p>
        </w:tc>
        <w:tc>
          <w:tcPr>
            <w:tcW w:w="1507" w:type="dxa"/>
          </w:tcPr>
          <w:p w:rsidR="0051758F" w:rsidRPr="009A3AE5" w:rsidRDefault="0051758F" w:rsidP="008E4963"/>
        </w:tc>
      </w:tr>
      <w:tr w:rsidR="0051758F" w:rsidTr="008E4963">
        <w:tc>
          <w:tcPr>
            <w:tcW w:w="1510" w:type="dxa"/>
          </w:tcPr>
          <w:p w:rsidR="0051758F" w:rsidRPr="009A3AE5" w:rsidRDefault="0051758F" w:rsidP="008E4963">
            <w:pPr>
              <w:rPr>
                <w:b/>
              </w:rPr>
            </w:pPr>
            <w:r w:rsidRPr="009A3AE5">
              <w:rPr>
                <w:b/>
              </w:rPr>
              <w:t>PODLOKACIJA GU</w:t>
            </w:r>
          </w:p>
        </w:tc>
        <w:tc>
          <w:tcPr>
            <w:tcW w:w="1511" w:type="dxa"/>
          </w:tcPr>
          <w:p w:rsidR="0051758F" w:rsidRPr="004E45EC" w:rsidRDefault="0051758F" w:rsidP="008E4963">
            <w:r w:rsidRPr="004E45EC">
              <w:t>638</w:t>
            </w:r>
          </w:p>
        </w:tc>
        <w:tc>
          <w:tcPr>
            <w:tcW w:w="1511" w:type="dxa"/>
          </w:tcPr>
          <w:p w:rsidR="0051758F" w:rsidRPr="00BC6065" w:rsidRDefault="0051758F" w:rsidP="008E4963">
            <w:r w:rsidRPr="00BC6065">
              <w:t>934</w:t>
            </w:r>
          </w:p>
        </w:tc>
        <w:tc>
          <w:tcPr>
            <w:tcW w:w="1511" w:type="dxa"/>
          </w:tcPr>
          <w:p w:rsidR="0051758F" w:rsidRPr="00B1723A" w:rsidRDefault="0051758F" w:rsidP="008E4963">
            <w:r w:rsidRPr="00B1723A">
              <w:t>1.088</w:t>
            </w:r>
          </w:p>
        </w:tc>
        <w:tc>
          <w:tcPr>
            <w:tcW w:w="1512" w:type="dxa"/>
          </w:tcPr>
          <w:p w:rsidR="0051758F" w:rsidRPr="00546DFF" w:rsidRDefault="0051758F" w:rsidP="008E4963">
            <w:r w:rsidRPr="00546DFF">
              <w:t>1.193</w:t>
            </w:r>
          </w:p>
        </w:tc>
        <w:tc>
          <w:tcPr>
            <w:tcW w:w="1507" w:type="dxa"/>
          </w:tcPr>
          <w:p w:rsidR="0051758F" w:rsidRPr="009A3AE5" w:rsidRDefault="0051758F" w:rsidP="008E4963"/>
        </w:tc>
      </w:tr>
      <w:tr w:rsidR="0051758F" w:rsidTr="008E4963">
        <w:tc>
          <w:tcPr>
            <w:tcW w:w="1510" w:type="dxa"/>
          </w:tcPr>
          <w:p w:rsidR="0051758F" w:rsidRPr="009A3AE5" w:rsidRDefault="0051758F" w:rsidP="008E4963">
            <w:pPr>
              <w:rPr>
                <w:b/>
              </w:rPr>
            </w:pPr>
            <w:r w:rsidRPr="009A3AE5">
              <w:rPr>
                <w:b/>
              </w:rPr>
              <w:t>PODLOKACIJA US</w:t>
            </w:r>
          </w:p>
        </w:tc>
        <w:tc>
          <w:tcPr>
            <w:tcW w:w="1511" w:type="dxa"/>
          </w:tcPr>
          <w:p w:rsidR="0051758F" w:rsidRPr="004E45EC" w:rsidRDefault="0051758F" w:rsidP="008E4963">
            <w:r w:rsidRPr="004E45EC">
              <w:t>1.264</w:t>
            </w:r>
          </w:p>
        </w:tc>
        <w:tc>
          <w:tcPr>
            <w:tcW w:w="1511" w:type="dxa"/>
          </w:tcPr>
          <w:p w:rsidR="0051758F" w:rsidRPr="00BC6065" w:rsidRDefault="0051758F" w:rsidP="008E4963">
            <w:r w:rsidRPr="00BC6065">
              <w:t>3830</w:t>
            </w:r>
          </w:p>
          <w:p w:rsidR="0051758F" w:rsidRPr="00BC6065" w:rsidRDefault="0051758F" w:rsidP="008E4963"/>
        </w:tc>
        <w:tc>
          <w:tcPr>
            <w:tcW w:w="1511" w:type="dxa"/>
          </w:tcPr>
          <w:p w:rsidR="0051758F" w:rsidRPr="00B1723A" w:rsidRDefault="0051758F" w:rsidP="008E4963">
            <w:r w:rsidRPr="00B1723A">
              <w:t>4.213</w:t>
            </w:r>
          </w:p>
        </w:tc>
        <w:tc>
          <w:tcPr>
            <w:tcW w:w="1512" w:type="dxa"/>
          </w:tcPr>
          <w:p w:rsidR="0051758F" w:rsidRPr="00546DFF" w:rsidRDefault="0051758F" w:rsidP="008E4963">
            <w:r w:rsidRPr="00546DFF">
              <w:t>4.323</w:t>
            </w:r>
          </w:p>
        </w:tc>
        <w:tc>
          <w:tcPr>
            <w:tcW w:w="1507" w:type="dxa"/>
          </w:tcPr>
          <w:p w:rsidR="0051758F" w:rsidRPr="009A3AE5" w:rsidRDefault="0051758F" w:rsidP="008E4963"/>
        </w:tc>
      </w:tr>
      <w:tr w:rsidR="0051758F" w:rsidTr="008E4963">
        <w:tc>
          <w:tcPr>
            <w:tcW w:w="1510" w:type="dxa"/>
          </w:tcPr>
          <w:p w:rsidR="0051758F" w:rsidRDefault="0051758F" w:rsidP="008E4963">
            <w:pPr>
              <w:rPr>
                <w:b/>
              </w:rPr>
            </w:pPr>
            <w:r w:rsidRPr="009A3AE5">
              <w:rPr>
                <w:b/>
              </w:rPr>
              <w:t xml:space="preserve">SKUPAJ </w:t>
            </w:r>
          </w:p>
          <w:p w:rsidR="0051758F" w:rsidRPr="009A3AE5" w:rsidRDefault="0051758F" w:rsidP="008E4963">
            <w:pPr>
              <w:rPr>
                <w:b/>
              </w:rPr>
            </w:pPr>
          </w:p>
        </w:tc>
        <w:tc>
          <w:tcPr>
            <w:tcW w:w="1511" w:type="dxa"/>
          </w:tcPr>
          <w:p w:rsidR="0051758F" w:rsidRPr="004E45EC" w:rsidRDefault="0051758F" w:rsidP="008E4963">
            <w:pPr>
              <w:rPr>
                <w:b/>
              </w:rPr>
            </w:pPr>
            <w:r w:rsidRPr="004E45EC">
              <w:rPr>
                <w:b/>
              </w:rPr>
              <w:t>16.401</w:t>
            </w:r>
          </w:p>
        </w:tc>
        <w:tc>
          <w:tcPr>
            <w:tcW w:w="1511" w:type="dxa"/>
          </w:tcPr>
          <w:p w:rsidR="0051758F" w:rsidRPr="00BC6065" w:rsidRDefault="0051758F" w:rsidP="008E4963">
            <w:pPr>
              <w:rPr>
                <w:b/>
              </w:rPr>
            </w:pPr>
            <w:r w:rsidRPr="00BC6065">
              <w:rPr>
                <w:b/>
              </w:rPr>
              <w:t>19.454</w:t>
            </w:r>
          </w:p>
        </w:tc>
        <w:tc>
          <w:tcPr>
            <w:tcW w:w="1511" w:type="dxa"/>
          </w:tcPr>
          <w:p w:rsidR="0051758F" w:rsidRPr="00B1723A" w:rsidRDefault="0051758F" w:rsidP="008E4963">
            <w:pPr>
              <w:rPr>
                <w:b/>
              </w:rPr>
            </w:pPr>
            <w:r w:rsidRPr="00B1723A">
              <w:rPr>
                <w:b/>
              </w:rPr>
              <w:t>20.421</w:t>
            </w:r>
          </w:p>
        </w:tc>
        <w:tc>
          <w:tcPr>
            <w:tcW w:w="1512" w:type="dxa"/>
          </w:tcPr>
          <w:p w:rsidR="0051758F" w:rsidRPr="00546DFF" w:rsidRDefault="0051758F" w:rsidP="008E4963">
            <w:pPr>
              <w:rPr>
                <w:b/>
              </w:rPr>
            </w:pPr>
            <w:r w:rsidRPr="00546DFF">
              <w:rPr>
                <w:b/>
              </w:rPr>
              <w:t>20.890</w:t>
            </w:r>
          </w:p>
        </w:tc>
        <w:tc>
          <w:tcPr>
            <w:tcW w:w="1507" w:type="dxa"/>
          </w:tcPr>
          <w:p w:rsidR="0051758F" w:rsidRPr="009A3AE5" w:rsidRDefault="0051758F" w:rsidP="008E4963">
            <w:pPr>
              <w:rPr>
                <w:b/>
              </w:rPr>
            </w:pPr>
          </w:p>
        </w:tc>
      </w:tr>
    </w:tbl>
    <w:p w:rsidR="0051758F" w:rsidRDefault="0051758F" w:rsidP="0051758F">
      <w:pPr>
        <w:jc w:val="both"/>
        <w:rPr>
          <w:sz w:val="24"/>
          <w:szCs w:val="24"/>
        </w:rPr>
      </w:pPr>
      <w:r>
        <w:rPr>
          <w:sz w:val="24"/>
          <w:szCs w:val="24"/>
        </w:rPr>
        <w:t>V šolsko knjižnico redno prejemamo 25 naslovov serijskih publikacij, od tega so 3 brezplačne (Bukla, Slovenska vojska, Šport mladih).</w:t>
      </w:r>
    </w:p>
    <w:p w:rsidR="00C47100" w:rsidRDefault="00C47100" w:rsidP="0051758F">
      <w:pPr>
        <w:jc w:val="both"/>
        <w:rPr>
          <w:sz w:val="24"/>
          <w:szCs w:val="24"/>
        </w:rPr>
      </w:pPr>
    </w:p>
    <w:p w:rsidR="00C47100" w:rsidRDefault="00C47100" w:rsidP="0051758F">
      <w:pPr>
        <w:jc w:val="both"/>
        <w:rPr>
          <w:sz w:val="24"/>
          <w:szCs w:val="24"/>
        </w:rPr>
      </w:pPr>
    </w:p>
    <w:p w:rsidR="0051758F" w:rsidRPr="005D2E1D" w:rsidRDefault="0058772C" w:rsidP="0051758F">
      <w:pPr>
        <w:spacing w:line="240" w:lineRule="auto"/>
        <w:jc w:val="both"/>
        <w:rPr>
          <w:b/>
          <w:sz w:val="24"/>
          <w:szCs w:val="24"/>
        </w:rPr>
      </w:pPr>
      <w:r>
        <w:rPr>
          <w:b/>
          <w:sz w:val="24"/>
          <w:szCs w:val="24"/>
        </w:rPr>
        <w:lastRenderedPageBreak/>
        <w:t>Preglednica 13</w:t>
      </w:r>
    </w:p>
    <w:p w:rsidR="0051758F" w:rsidRDefault="0051758F" w:rsidP="0051758F">
      <w:pPr>
        <w:spacing w:line="240" w:lineRule="auto"/>
        <w:jc w:val="both"/>
        <w:rPr>
          <w:b/>
          <w:sz w:val="24"/>
          <w:szCs w:val="24"/>
        </w:rPr>
      </w:pPr>
      <w:r w:rsidRPr="005D2E1D">
        <w:rPr>
          <w:b/>
          <w:sz w:val="24"/>
          <w:szCs w:val="24"/>
        </w:rPr>
        <w:t xml:space="preserve">PERIODIKA </w:t>
      </w:r>
    </w:p>
    <w:p w:rsidR="0051758F" w:rsidRPr="00B344DB" w:rsidRDefault="0051758F" w:rsidP="0051758F">
      <w:pPr>
        <w:spacing w:line="240" w:lineRule="auto"/>
        <w:jc w:val="both"/>
        <w:rPr>
          <w:b/>
          <w:sz w:val="24"/>
          <w:szCs w:val="24"/>
        </w:rPr>
      </w:pPr>
    </w:p>
    <w:tbl>
      <w:tblPr>
        <w:tblStyle w:val="Tabelamrea"/>
        <w:tblW w:w="0" w:type="auto"/>
        <w:tblLook w:val="04A0" w:firstRow="1" w:lastRow="0" w:firstColumn="1" w:lastColumn="0" w:noHBand="0" w:noVBand="1"/>
      </w:tblPr>
      <w:tblGrid>
        <w:gridCol w:w="1541"/>
        <w:gridCol w:w="1255"/>
        <w:gridCol w:w="1255"/>
        <w:gridCol w:w="1255"/>
        <w:gridCol w:w="1256"/>
        <w:gridCol w:w="1256"/>
        <w:gridCol w:w="1244"/>
      </w:tblGrid>
      <w:tr w:rsidR="0051758F" w:rsidRPr="00FB7733" w:rsidTr="008E4963">
        <w:tc>
          <w:tcPr>
            <w:tcW w:w="1481" w:type="dxa"/>
          </w:tcPr>
          <w:p w:rsidR="0051758F" w:rsidRPr="009B02C8" w:rsidRDefault="0051758F" w:rsidP="008E4963">
            <w:pPr>
              <w:rPr>
                <w:b/>
              </w:rPr>
            </w:pPr>
            <w:r w:rsidRPr="009B02C8">
              <w:rPr>
                <w:b/>
              </w:rPr>
              <w:t>SERIJSKE PUBLIKACIJE</w:t>
            </w:r>
          </w:p>
        </w:tc>
        <w:tc>
          <w:tcPr>
            <w:tcW w:w="1265" w:type="dxa"/>
          </w:tcPr>
          <w:p w:rsidR="0051758F" w:rsidRPr="009B02C8" w:rsidRDefault="0051758F" w:rsidP="008E4963">
            <w:pPr>
              <w:jc w:val="center"/>
            </w:pPr>
            <w:r>
              <w:t>2014</w:t>
            </w:r>
          </w:p>
        </w:tc>
        <w:tc>
          <w:tcPr>
            <w:tcW w:w="1265" w:type="dxa"/>
          </w:tcPr>
          <w:p w:rsidR="0051758F" w:rsidRPr="009B02C8" w:rsidRDefault="0051758F" w:rsidP="008E4963">
            <w:pPr>
              <w:jc w:val="center"/>
            </w:pPr>
            <w:r>
              <w:t>2015</w:t>
            </w:r>
          </w:p>
        </w:tc>
        <w:tc>
          <w:tcPr>
            <w:tcW w:w="1265" w:type="dxa"/>
          </w:tcPr>
          <w:p w:rsidR="0051758F" w:rsidRPr="009B02C8" w:rsidRDefault="0051758F" w:rsidP="008E4963">
            <w:pPr>
              <w:jc w:val="center"/>
            </w:pPr>
            <w:r>
              <w:t>2016</w:t>
            </w:r>
          </w:p>
        </w:tc>
        <w:tc>
          <w:tcPr>
            <w:tcW w:w="1266" w:type="dxa"/>
          </w:tcPr>
          <w:p w:rsidR="0051758F" w:rsidRPr="00FB7733" w:rsidRDefault="0051758F" w:rsidP="008E4963">
            <w:pPr>
              <w:jc w:val="center"/>
            </w:pPr>
            <w:r w:rsidRPr="00B1723A">
              <w:t>2017</w:t>
            </w:r>
          </w:p>
        </w:tc>
        <w:tc>
          <w:tcPr>
            <w:tcW w:w="1266" w:type="dxa"/>
          </w:tcPr>
          <w:p w:rsidR="0051758F" w:rsidRPr="00546DFF" w:rsidRDefault="0051758F" w:rsidP="008E4963">
            <w:pPr>
              <w:jc w:val="center"/>
            </w:pPr>
            <w:r w:rsidRPr="00546DFF">
              <w:t>2018</w:t>
            </w:r>
          </w:p>
        </w:tc>
        <w:tc>
          <w:tcPr>
            <w:tcW w:w="1254" w:type="dxa"/>
          </w:tcPr>
          <w:p w:rsidR="0051758F" w:rsidRPr="00FB7733" w:rsidRDefault="0079406B" w:rsidP="008E4963">
            <w:pPr>
              <w:jc w:val="center"/>
              <w:rPr>
                <w:color w:val="C00000"/>
              </w:rPr>
            </w:pPr>
            <w:r w:rsidRPr="0079406B">
              <w:t>2019</w:t>
            </w:r>
          </w:p>
        </w:tc>
      </w:tr>
      <w:tr w:rsidR="0051758F" w:rsidRPr="00FB7733" w:rsidTr="008E4963">
        <w:tc>
          <w:tcPr>
            <w:tcW w:w="1481" w:type="dxa"/>
          </w:tcPr>
          <w:p w:rsidR="0051758F" w:rsidRPr="009B02C8" w:rsidRDefault="0051758F" w:rsidP="008E4963"/>
        </w:tc>
        <w:tc>
          <w:tcPr>
            <w:tcW w:w="1265" w:type="dxa"/>
          </w:tcPr>
          <w:p w:rsidR="0051758F" w:rsidRPr="009B02C8" w:rsidRDefault="0051758F" w:rsidP="008E4963">
            <w:pPr>
              <w:jc w:val="center"/>
            </w:pPr>
            <w:r>
              <w:t>31</w:t>
            </w:r>
          </w:p>
        </w:tc>
        <w:tc>
          <w:tcPr>
            <w:tcW w:w="1265" w:type="dxa"/>
          </w:tcPr>
          <w:p w:rsidR="0051758F" w:rsidRPr="009B02C8" w:rsidRDefault="0051758F" w:rsidP="008E4963">
            <w:pPr>
              <w:jc w:val="center"/>
            </w:pPr>
            <w:r>
              <w:t>29</w:t>
            </w:r>
          </w:p>
        </w:tc>
        <w:tc>
          <w:tcPr>
            <w:tcW w:w="1265" w:type="dxa"/>
          </w:tcPr>
          <w:p w:rsidR="0051758F" w:rsidRPr="009B02C8" w:rsidRDefault="0051758F" w:rsidP="008E4963">
            <w:pPr>
              <w:jc w:val="center"/>
            </w:pPr>
            <w:r w:rsidRPr="00FB7733">
              <w:t>31</w:t>
            </w:r>
          </w:p>
        </w:tc>
        <w:tc>
          <w:tcPr>
            <w:tcW w:w="1266" w:type="dxa"/>
          </w:tcPr>
          <w:p w:rsidR="0051758F" w:rsidRPr="00FB7733" w:rsidRDefault="0051758F" w:rsidP="008E4963">
            <w:pPr>
              <w:jc w:val="center"/>
            </w:pPr>
            <w:r w:rsidRPr="00B1723A">
              <w:t>28</w:t>
            </w:r>
          </w:p>
        </w:tc>
        <w:tc>
          <w:tcPr>
            <w:tcW w:w="1266" w:type="dxa"/>
          </w:tcPr>
          <w:p w:rsidR="0051758F" w:rsidRPr="00546DFF" w:rsidRDefault="0051758F" w:rsidP="008E4963">
            <w:pPr>
              <w:jc w:val="center"/>
            </w:pPr>
            <w:r w:rsidRPr="00546DFF">
              <w:t>25</w:t>
            </w:r>
          </w:p>
        </w:tc>
        <w:tc>
          <w:tcPr>
            <w:tcW w:w="1254" w:type="dxa"/>
          </w:tcPr>
          <w:p w:rsidR="0051758F" w:rsidRDefault="0051758F" w:rsidP="008E4963">
            <w:pPr>
              <w:jc w:val="center"/>
              <w:rPr>
                <w:color w:val="C00000"/>
              </w:rPr>
            </w:pPr>
          </w:p>
        </w:tc>
      </w:tr>
    </w:tbl>
    <w:p w:rsidR="0051758F" w:rsidRDefault="0051758F" w:rsidP="0051758F">
      <w:pPr>
        <w:rPr>
          <w:b/>
          <w:sz w:val="24"/>
          <w:szCs w:val="24"/>
        </w:rPr>
      </w:pPr>
    </w:p>
    <w:p w:rsidR="0051758F" w:rsidRDefault="0051758F" w:rsidP="0051758F">
      <w:pPr>
        <w:rPr>
          <w:b/>
          <w:sz w:val="24"/>
          <w:szCs w:val="24"/>
        </w:rPr>
      </w:pPr>
      <w:r w:rsidRPr="000578C2">
        <w:rPr>
          <w:b/>
          <w:sz w:val="24"/>
          <w:szCs w:val="24"/>
        </w:rPr>
        <w:t>UČBENIŠKI SKLAD</w:t>
      </w:r>
    </w:p>
    <w:p w:rsidR="0051758F" w:rsidRDefault="0051758F" w:rsidP="0051758F">
      <w:pPr>
        <w:jc w:val="both"/>
        <w:rPr>
          <w:sz w:val="24"/>
          <w:szCs w:val="24"/>
        </w:rPr>
      </w:pPr>
      <w:r>
        <w:rPr>
          <w:sz w:val="24"/>
          <w:szCs w:val="24"/>
        </w:rPr>
        <w:t>Učbeniški sklad je bil ustanovljen zato, da se učenkam in učencem zagotovi učbenike, ki jih potrebujejo pri pouku. Izposoja učbenikov je v celoti brezplačna. 2. 6. 2017 je bil v Uradnem listu RS št.27, objavljen nov Pravilnik o upravljanju učbeniških skladov.  Le-ta prinaša spremembe na področju financiranja US. Pristojno ministrstvo po novem pravilniku letno zagotavlja sredstva za nakup učbenikov ter učnih gradiv za 1. razred (4. člen). V 5. členu je razložena metodologija za določanje višine letnih sredstev za US. Leta 2018 je bila vrednost točke 5€, enako kot v letu 2017 Od 2. do 9. razreda so določene 3,2 točke na učenca, na prvošolca pa 6 točk. Septembra je bilo za učbeniški sklad nakazanih 9.482,00</w:t>
      </w:r>
      <w:r w:rsidRPr="00597503">
        <w:rPr>
          <w:sz w:val="24"/>
          <w:szCs w:val="24"/>
        </w:rPr>
        <w:t>€.</w:t>
      </w:r>
      <w:r>
        <w:rPr>
          <w:sz w:val="24"/>
          <w:szCs w:val="24"/>
        </w:rPr>
        <w:t xml:space="preserve"> </w:t>
      </w:r>
    </w:p>
    <w:p w:rsidR="0051758F" w:rsidRDefault="0051758F" w:rsidP="0051758F">
      <w:pPr>
        <w:rPr>
          <w:rFonts w:cstheme="minorHAnsi"/>
          <w:sz w:val="24"/>
          <w:szCs w:val="24"/>
        </w:rPr>
      </w:pPr>
      <w:r>
        <w:rPr>
          <w:sz w:val="24"/>
          <w:szCs w:val="24"/>
        </w:rPr>
        <w:t xml:space="preserve">V letu 2018  smo (za šolsko leto 2018/19) zamenjali 3 naslove učbenikov: Spoznavanje okolja 2 (69 izvodov), Jaz, midva, mi 7 (57 izvodov) in Skrivnosti števil in oblik 8: zbirka nalog v dveh delih  (60 izvodov). Zaradi številčnejše generacije smo dokupili </w:t>
      </w:r>
      <w:r w:rsidRPr="006E507E">
        <w:rPr>
          <w:rFonts w:ascii="Arial" w:hAnsi="Arial" w:cs="Arial"/>
          <w:sz w:val="24"/>
          <w:szCs w:val="24"/>
        </w:rPr>
        <w:t xml:space="preserve"> </w:t>
      </w:r>
      <w:r>
        <w:rPr>
          <w:rFonts w:cstheme="minorHAnsi"/>
          <w:sz w:val="24"/>
          <w:szCs w:val="24"/>
        </w:rPr>
        <w:t>učbenike za 5</w:t>
      </w:r>
      <w:r w:rsidRPr="006E507E">
        <w:rPr>
          <w:rFonts w:cstheme="minorHAnsi"/>
          <w:sz w:val="24"/>
          <w:szCs w:val="24"/>
        </w:rPr>
        <w:t xml:space="preserve">. </w:t>
      </w:r>
      <w:r>
        <w:rPr>
          <w:rFonts w:cstheme="minorHAnsi"/>
          <w:sz w:val="24"/>
          <w:szCs w:val="24"/>
        </w:rPr>
        <w:t xml:space="preserve">razred: po 18 izvodov My Sails 2 New in Svet matematičnih čudes 5, po 17 izvodov  Glasba 5 in  Berilo 5. Na krilih besed, po 16 izvodov </w:t>
      </w:r>
      <w:r w:rsidRPr="006E507E">
        <w:rPr>
          <w:rFonts w:cstheme="minorHAnsi"/>
          <w:sz w:val="24"/>
          <w:szCs w:val="24"/>
        </w:rPr>
        <w:t>Družba</w:t>
      </w:r>
      <w:r>
        <w:rPr>
          <w:rFonts w:cstheme="minorHAnsi"/>
          <w:sz w:val="24"/>
          <w:szCs w:val="24"/>
        </w:rPr>
        <w:t xml:space="preserve"> in jaz 2, Raziskujemo in gradimo 5, Gospodinjstvo 5</w:t>
      </w:r>
      <w:r w:rsidRPr="006E507E">
        <w:rPr>
          <w:rFonts w:cstheme="minorHAnsi"/>
          <w:sz w:val="24"/>
          <w:szCs w:val="24"/>
        </w:rPr>
        <w:t>, Gradim slovenski jezik 5.</w:t>
      </w:r>
      <w:r>
        <w:rPr>
          <w:rFonts w:cstheme="minorHAnsi"/>
          <w:sz w:val="24"/>
          <w:szCs w:val="24"/>
        </w:rPr>
        <w:t xml:space="preserve"> Dokupili smo tudi nekaj učbenikov za 6. razred: Aktivno v naravoslovje 1 (11 izvodov), Moja prva geografija (4),  in Spoznavanje okolja 4 (3 izvode) ter Berilo 3. Kdo bo z nami šel v gozdiček (1).</w:t>
      </w:r>
    </w:p>
    <w:p w:rsidR="0058772C" w:rsidRDefault="0058772C" w:rsidP="0051758F">
      <w:pPr>
        <w:rPr>
          <w:rFonts w:cstheme="minorHAnsi"/>
          <w:sz w:val="24"/>
          <w:szCs w:val="24"/>
        </w:rPr>
      </w:pPr>
    </w:p>
    <w:p w:rsidR="0051758F" w:rsidRDefault="0058772C" w:rsidP="0051758F">
      <w:pPr>
        <w:rPr>
          <w:b/>
          <w:sz w:val="24"/>
          <w:szCs w:val="24"/>
        </w:rPr>
      </w:pPr>
      <w:r>
        <w:rPr>
          <w:b/>
          <w:sz w:val="24"/>
          <w:szCs w:val="24"/>
        </w:rPr>
        <w:t>Preglednica 14</w:t>
      </w:r>
    </w:p>
    <w:p w:rsidR="0051758F" w:rsidRPr="007275F8" w:rsidRDefault="0051758F" w:rsidP="0051758F">
      <w:pPr>
        <w:rPr>
          <w:sz w:val="24"/>
          <w:szCs w:val="24"/>
        </w:rPr>
      </w:pPr>
      <w:r>
        <w:rPr>
          <w:b/>
          <w:sz w:val="24"/>
          <w:szCs w:val="24"/>
        </w:rPr>
        <w:t>STANJE SREDSTEV V UČBENIŠKEM SKLADU na dan 31.12.2017</w:t>
      </w:r>
    </w:p>
    <w:tbl>
      <w:tblPr>
        <w:tblStyle w:val="Tabelamrea"/>
        <w:tblW w:w="0" w:type="auto"/>
        <w:tblLook w:val="04A0" w:firstRow="1" w:lastRow="0" w:firstColumn="1" w:lastColumn="0" w:noHBand="0" w:noVBand="1"/>
      </w:tblPr>
      <w:tblGrid>
        <w:gridCol w:w="1334"/>
        <w:gridCol w:w="1334"/>
        <w:gridCol w:w="1333"/>
        <w:gridCol w:w="1296"/>
        <w:gridCol w:w="1251"/>
        <w:gridCol w:w="1334"/>
        <w:gridCol w:w="1180"/>
      </w:tblGrid>
      <w:tr w:rsidR="0051758F" w:rsidTr="008E4963">
        <w:tc>
          <w:tcPr>
            <w:tcW w:w="1316" w:type="dxa"/>
          </w:tcPr>
          <w:p w:rsidR="0051758F" w:rsidRPr="007275F8" w:rsidRDefault="0051758F" w:rsidP="0045321B">
            <w:pPr>
              <w:jc w:val="center"/>
              <w:rPr>
                <w:sz w:val="24"/>
                <w:szCs w:val="24"/>
              </w:rPr>
            </w:pPr>
            <w:r>
              <w:rPr>
                <w:sz w:val="24"/>
                <w:szCs w:val="24"/>
              </w:rPr>
              <w:t>2013</w:t>
            </w:r>
          </w:p>
        </w:tc>
        <w:tc>
          <w:tcPr>
            <w:tcW w:w="1235" w:type="dxa"/>
          </w:tcPr>
          <w:p w:rsidR="0051758F" w:rsidRPr="007275F8" w:rsidRDefault="0051758F" w:rsidP="0045321B">
            <w:pPr>
              <w:jc w:val="center"/>
              <w:rPr>
                <w:sz w:val="24"/>
                <w:szCs w:val="24"/>
              </w:rPr>
            </w:pPr>
            <w:r>
              <w:rPr>
                <w:sz w:val="24"/>
                <w:szCs w:val="24"/>
              </w:rPr>
              <w:t>2014</w:t>
            </w:r>
          </w:p>
        </w:tc>
        <w:tc>
          <w:tcPr>
            <w:tcW w:w="1372" w:type="dxa"/>
          </w:tcPr>
          <w:p w:rsidR="0051758F" w:rsidRDefault="0051758F" w:rsidP="0045321B">
            <w:pPr>
              <w:jc w:val="center"/>
              <w:rPr>
                <w:sz w:val="24"/>
                <w:szCs w:val="24"/>
              </w:rPr>
            </w:pPr>
            <w:r>
              <w:rPr>
                <w:sz w:val="24"/>
                <w:szCs w:val="24"/>
              </w:rPr>
              <w:t>2015</w:t>
            </w:r>
          </w:p>
        </w:tc>
        <w:tc>
          <w:tcPr>
            <w:tcW w:w="1327" w:type="dxa"/>
          </w:tcPr>
          <w:p w:rsidR="0051758F" w:rsidRPr="007275F8" w:rsidRDefault="0051758F" w:rsidP="0045321B">
            <w:pPr>
              <w:jc w:val="center"/>
              <w:rPr>
                <w:sz w:val="24"/>
                <w:szCs w:val="24"/>
              </w:rPr>
            </w:pPr>
            <w:r>
              <w:rPr>
                <w:sz w:val="24"/>
                <w:szCs w:val="24"/>
              </w:rPr>
              <w:t>2016</w:t>
            </w:r>
          </w:p>
        </w:tc>
        <w:tc>
          <w:tcPr>
            <w:tcW w:w="1265" w:type="dxa"/>
          </w:tcPr>
          <w:p w:rsidR="0051758F" w:rsidRDefault="0051758F" w:rsidP="0045321B">
            <w:pPr>
              <w:jc w:val="center"/>
              <w:rPr>
                <w:sz w:val="24"/>
                <w:szCs w:val="24"/>
              </w:rPr>
            </w:pPr>
            <w:r>
              <w:rPr>
                <w:sz w:val="24"/>
                <w:szCs w:val="24"/>
              </w:rPr>
              <w:t>2017</w:t>
            </w:r>
          </w:p>
        </w:tc>
        <w:tc>
          <w:tcPr>
            <w:tcW w:w="1265" w:type="dxa"/>
          </w:tcPr>
          <w:p w:rsidR="0051758F" w:rsidRDefault="0051758F" w:rsidP="0045321B">
            <w:pPr>
              <w:jc w:val="center"/>
              <w:rPr>
                <w:sz w:val="24"/>
                <w:szCs w:val="24"/>
              </w:rPr>
            </w:pPr>
            <w:r>
              <w:rPr>
                <w:sz w:val="24"/>
                <w:szCs w:val="24"/>
              </w:rPr>
              <w:t>2018</w:t>
            </w:r>
          </w:p>
        </w:tc>
        <w:tc>
          <w:tcPr>
            <w:tcW w:w="1265" w:type="dxa"/>
          </w:tcPr>
          <w:p w:rsidR="0051758F" w:rsidRDefault="0045321B" w:rsidP="0045321B">
            <w:pPr>
              <w:jc w:val="center"/>
              <w:rPr>
                <w:sz w:val="24"/>
                <w:szCs w:val="24"/>
              </w:rPr>
            </w:pPr>
            <w:r>
              <w:rPr>
                <w:sz w:val="24"/>
                <w:szCs w:val="24"/>
              </w:rPr>
              <w:t>2019</w:t>
            </w:r>
          </w:p>
        </w:tc>
      </w:tr>
      <w:tr w:rsidR="0051758F" w:rsidTr="008E4963">
        <w:tc>
          <w:tcPr>
            <w:tcW w:w="1316" w:type="dxa"/>
          </w:tcPr>
          <w:p w:rsidR="0051758F" w:rsidRDefault="0051758F" w:rsidP="008E4963">
            <w:pPr>
              <w:rPr>
                <w:b/>
                <w:sz w:val="24"/>
                <w:szCs w:val="24"/>
              </w:rPr>
            </w:pPr>
            <w:r>
              <w:rPr>
                <w:b/>
                <w:sz w:val="24"/>
                <w:szCs w:val="24"/>
              </w:rPr>
              <w:t>8.774,95€</w:t>
            </w:r>
          </w:p>
        </w:tc>
        <w:tc>
          <w:tcPr>
            <w:tcW w:w="1235" w:type="dxa"/>
          </w:tcPr>
          <w:p w:rsidR="0051758F" w:rsidRDefault="0051758F" w:rsidP="008E4963">
            <w:pPr>
              <w:rPr>
                <w:b/>
                <w:sz w:val="24"/>
                <w:szCs w:val="24"/>
              </w:rPr>
            </w:pPr>
            <w:r>
              <w:rPr>
                <w:b/>
                <w:sz w:val="24"/>
                <w:szCs w:val="24"/>
              </w:rPr>
              <w:t>4.518,98€</w:t>
            </w:r>
          </w:p>
        </w:tc>
        <w:tc>
          <w:tcPr>
            <w:tcW w:w="1372" w:type="dxa"/>
          </w:tcPr>
          <w:p w:rsidR="0051758F" w:rsidRDefault="0051758F" w:rsidP="008E4963">
            <w:pPr>
              <w:rPr>
                <w:b/>
                <w:sz w:val="24"/>
                <w:szCs w:val="24"/>
              </w:rPr>
            </w:pPr>
            <w:r>
              <w:rPr>
                <w:b/>
                <w:sz w:val="24"/>
                <w:szCs w:val="24"/>
              </w:rPr>
              <w:t>371,03€</w:t>
            </w:r>
          </w:p>
        </w:tc>
        <w:tc>
          <w:tcPr>
            <w:tcW w:w="1327" w:type="dxa"/>
          </w:tcPr>
          <w:p w:rsidR="0051758F" w:rsidRDefault="0051758F" w:rsidP="008E4963">
            <w:pPr>
              <w:rPr>
                <w:b/>
                <w:sz w:val="24"/>
                <w:szCs w:val="24"/>
              </w:rPr>
            </w:pPr>
            <w:r>
              <w:rPr>
                <w:b/>
                <w:sz w:val="24"/>
                <w:szCs w:val="24"/>
              </w:rPr>
              <w:t>-431,03€</w:t>
            </w:r>
          </w:p>
        </w:tc>
        <w:tc>
          <w:tcPr>
            <w:tcW w:w="1265" w:type="dxa"/>
          </w:tcPr>
          <w:p w:rsidR="0051758F" w:rsidRDefault="0051758F" w:rsidP="008E4963">
            <w:pPr>
              <w:rPr>
                <w:b/>
                <w:sz w:val="24"/>
                <w:szCs w:val="24"/>
              </w:rPr>
            </w:pPr>
            <w:r>
              <w:rPr>
                <w:b/>
                <w:sz w:val="24"/>
                <w:szCs w:val="24"/>
              </w:rPr>
              <w:t>3.134,83</w:t>
            </w:r>
          </w:p>
        </w:tc>
        <w:tc>
          <w:tcPr>
            <w:tcW w:w="1265" w:type="dxa"/>
          </w:tcPr>
          <w:p w:rsidR="0051758F" w:rsidRDefault="0051758F" w:rsidP="008E4963">
            <w:pPr>
              <w:rPr>
                <w:b/>
                <w:sz w:val="24"/>
                <w:szCs w:val="24"/>
              </w:rPr>
            </w:pPr>
            <w:r>
              <w:rPr>
                <w:b/>
                <w:sz w:val="24"/>
                <w:szCs w:val="24"/>
              </w:rPr>
              <w:t>5.810,72€</w:t>
            </w:r>
          </w:p>
        </w:tc>
        <w:tc>
          <w:tcPr>
            <w:tcW w:w="1265" w:type="dxa"/>
          </w:tcPr>
          <w:p w:rsidR="0051758F" w:rsidRDefault="0051758F" w:rsidP="008E4963">
            <w:pPr>
              <w:rPr>
                <w:b/>
                <w:sz w:val="24"/>
                <w:szCs w:val="24"/>
              </w:rPr>
            </w:pPr>
          </w:p>
        </w:tc>
      </w:tr>
    </w:tbl>
    <w:p w:rsidR="0051758F" w:rsidRDefault="0051758F" w:rsidP="0051758F">
      <w:pPr>
        <w:jc w:val="both"/>
        <w:rPr>
          <w:rFonts w:cstheme="minorHAnsi"/>
          <w:sz w:val="24"/>
          <w:szCs w:val="24"/>
        </w:rPr>
      </w:pPr>
    </w:p>
    <w:p w:rsidR="0051758F" w:rsidRDefault="0051758F" w:rsidP="0051758F">
      <w:pPr>
        <w:jc w:val="both"/>
        <w:rPr>
          <w:rFonts w:cstheme="minorHAnsi"/>
          <w:sz w:val="24"/>
          <w:szCs w:val="24"/>
        </w:rPr>
      </w:pPr>
      <w:r>
        <w:rPr>
          <w:rFonts w:cstheme="minorHAnsi"/>
          <w:sz w:val="24"/>
          <w:szCs w:val="24"/>
        </w:rPr>
        <w:t>Konec šolskega leta 2017/18 smo zaradi poteka veljavnosti in prenovljenih učnih načrtov odpisali 3 naslove učbenikov: Dotik okolja 2, Državljanska in domovinska vzgoja ter etika 7 in Skrivnosti števil in oblik 8: zbirka nalog (2 dela).</w:t>
      </w:r>
    </w:p>
    <w:p w:rsidR="0051758F" w:rsidRDefault="0051758F" w:rsidP="0051758F">
      <w:pPr>
        <w:jc w:val="both"/>
        <w:rPr>
          <w:rFonts w:cstheme="minorHAnsi"/>
          <w:sz w:val="24"/>
          <w:szCs w:val="24"/>
        </w:rPr>
      </w:pPr>
      <w:r>
        <w:rPr>
          <w:rFonts w:cstheme="minorHAnsi"/>
          <w:sz w:val="24"/>
          <w:szCs w:val="24"/>
        </w:rPr>
        <w:t xml:space="preserve">V juniju 2017 si je (za šolsko leto 2017/18) 487 učencev izposodilo 2.845 učbenikov (brez učbenikov za izbirne predmete), 64 prvošolcev pa je dobilo 192 delovnih zvezkov.                    </w:t>
      </w:r>
    </w:p>
    <w:p w:rsidR="0051758F" w:rsidRDefault="0051758F" w:rsidP="0051758F">
      <w:pPr>
        <w:jc w:val="both"/>
        <w:rPr>
          <w:rFonts w:cstheme="minorHAnsi"/>
          <w:sz w:val="24"/>
          <w:szCs w:val="24"/>
        </w:rPr>
      </w:pPr>
      <w:r>
        <w:rPr>
          <w:rFonts w:cstheme="minorHAnsi"/>
          <w:sz w:val="24"/>
          <w:szCs w:val="24"/>
        </w:rPr>
        <w:t>49 devetošolcev je vrnilo 441 učbenikov (brez učbenikov za izbirne predmete). V letu 2018 je bilo v oddelku US izvedenih 6.690 transakcij (I-STA-T01).</w:t>
      </w:r>
    </w:p>
    <w:p w:rsidR="0051758F" w:rsidRDefault="0051758F" w:rsidP="0051758F">
      <w:pPr>
        <w:jc w:val="both"/>
        <w:rPr>
          <w:rFonts w:cstheme="minorHAnsi"/>
          <w:sz w:val="24"/>
          <w:szCs w:val="24"/>
        </w:rPr>
      </w:pPr>
    </w:p>
    <w:p w:rsidR="0051758F" w:rsidRDefault="0051758F" w:rsidP="0051758F">
      <w:pPr>
        <w:jc w:val="both"/>
        <w:rPr>
          <w:rFonts w:cstheme="minorHAnsi"/>
          <w:sz w:val="24"/>
          <w:szCs w:val="24"/>
        </w:rPr>
      </w:pPr>
      <w:r w:rsidRPr="000D7646">
        <w:rPr>
          <w:rFonts w:cstheme="minorHAnsi"/>
          <w:sz w:val="24"/>
          <w:szCs w:val="24"/>
        </w:rPr>
        <w:t xml:space="preserve">6. člen Pravilnika o upravljanju učbeniških skladov ureja tudi zagotavljanje sredstev in plačilo upravljavca učbeniškega sklada za delo, ki ga le-ta opravi v posameznem šolskem letu. Ministrstvo zagotovi </w:t>
      </w:r>
      <w:r>
        <w:rPr>
          <w:rFonts w:cstheme="minorHAnsi"/>
          <w:sz w:val="24"/>
          <w:szCs w:val="24"/>
        </w:rPr>
        <w:t xml:space="preserve">(bruto bruto) </w:t>
      </w:r>
      <w:r w:rsidRPr="000D7646">
        <w:rPr>
          <w:rFonts w:cstheme="minorHAnsi"/>
          <w:sz w:val="24"/>
          <w:szCs w:val="24"/>
        </w:rPr>
        <w:t>sredstva za plačilo upravljavca po enačbi:  (koeficient A (1,5</w:t>
      </w:r>
      <w:r>
        <w:rPr>
          <w:rFonts w:cstheme="minorHAnsi"/>
          <w:sz w:val="24"/>
          <w:szCs w:val="24"/>
        </w:rPr>
        <w:t xml:space="preserve">5) x število uporabnikov US </w:t>
      </w:r>
      <w:r w:rsidRPr="000D7646">
        <w:rPr>
          <w:rFonts w:cstheme="minorHAnsi"/>
          <w:sz w:val="24"/>
          <w:szCs w:val="24"/>
        </w:rPr>
        <w:t xml:space="preserve"> + koeficient B </w:t>
      </w:r>
      <w:r>
        <w:rPr>
          <w:rFonts w:cstheme="minorHAnsi"/>
          <w:sz w:val="24"/>
          <w:szCs w:val="24"/>
        </w:rPr>
        <w:t xml:space="preserve">(92,00€). </w:t>
      </w:r>
    </w:p>
    <w:p w:rsidR="007909F0" w:rsidRDefault="007909F0" w:rsidP="0051758F">
      <w:pPr>
        <w:jc w:val="both"/>
        <w:rPr>
          <w:rFonts w:cstheme="minorHAnsi"/>
          <w:sz w:val="24"/>
          <w:szCs w:val="24"/>
        </w:rPr>
      </w:pPr>
    </w:p>
    <w:p w:rsidR="007909F0" w:rsidRDefault="007909F0" w:rsidP="0051758F">
      <w:pPr>
        <w:jc w:val="both"/>
        <w:rPr>
          <w:rFonts w:cstheme="minorHAnsi"/>
          <w:sz w:val="24"/>
          <w:szCs w:val="24"/>
        </w:rPr>
      </w:pPr>
    </w:p>
    <w:p w:rsidR="0051758F" w:rsidRDefault="0051758F" w:rsidP="0051758F">
      <w:pPr>
        <w:jc w:val="both"/>
        <w:rPr>
          <w:rFonts w:cstheme="minorHAnsi"/>
          <w:sz w:val="24"/>
          <w:szCs w:val="24"/>
        </w:rPr>
      </w:pPr>
    </w:p>
    <w:p w:rsidR="0051758F" w:rsidRDefault="0051758F" w:rsidP="0051758F">
      <w:pPr>
        <w:jc w:val="both"/>
        <w:rPr>
          <w:rFonts w:cstheme="minorHAnsi"/>
          <w:b/>
          <w:sz w:val="24"/>
          <w:szCs w:val="24"/>
        </w:rPr>
      </w:pPr>
      <w:r>
        <w:rPr>
          <w:rFonts w:cstheme="minorHAnsi"/>
          <w:b/>
          <w:sz w:val="24"/>
          <w:szCs w:val="24"/>
        </w:rPr>
        <w:lastRenderedPageBreak/>
        <w:t>BRALNA ZNAČKA</w:t>
      </w:r>
    </w:p>
    <w:p w:rsidR="0051758F" w:rsidRPr="000D7646" w:rsidRDefault="0051758F" w:rsidP="0051758F">
      <w:pPr>
        <w:jc w:val="both"/>
        <w:rPr>
          <w:rFonts w:cstheme="minorHAnsi"/>
          <w:sz w:val="24"/>
          <w:szCs w:val="24"/>
        </w:rPr>
      </w:pPr>
      <w:r>
        <w:rPr>
          <w:rFonts w:cstheme="minorHAnsi"/>
          <w:sz w:val="24"/>
          <w:szCs w:val="24"/>
        </w:rPr>
        <w:t xml:space="preserve">V šolskem letu 2017/18 je od skupno 534 učencev 393 (73,60%) osvojilo bralno značko. Na razredni stopnji je priznanje dobrega bralca osvojilo 315 učencev (92,92%), od 6. do 9. razreda pa 78 (42,85%). 20 učencev si je za 9-letno zvestobo branju pridobilo naziv Zlati bralec/Zlata bralka. 19 se jih je udeležilo slovesnosti v Cankarjevem domu v Ljubljani. Bralno sezono smo 25. aprila zaključili z obiskom Matjaža Pikala (2 nastopa). Za nastop pisatelja smo odšteli 380,00€. Od Društva Bralna značka Slovenije smo prejeli subvencijo v višini 95€ za nastop ustvarjalca. Priznanja v vrednosti 218,00€ je priskrbelo zagorsko Društvo prijateljev mladine. </w:t>
      </w:r>
    </w:p>
    <w:p w:rsidR="0051758F" w:rsidRPr="006E507E" w:rsidRDefault="0051758F" w:rsidP="0051758F">
      <w:pPr>
        <w:jc w:val="both"/>
        <w:rPr>
          <w:rFonts w:ascii="Arial" w:hAnsi="Arial" w:cs="Arial"/>
          <w:sz w:val="24"/>
          <w:szCs w:val="24"/>
        </w:rPr>
      </w:pPr>
    </w:p>
    <w:p w:rsidR="0051758F" w:rsidRDefault="00264EE2" w:rsidP="0051758F">
      <w:pPr>
        <w:rPr>
          <w:sz w:val="24"/>
          <w:szCs w:val="24"/>
        </w:rPr>
      </w:pPr>
      <w:r>
        <w:rPr>
          <w:sz w:val="24"/>
          <w:szCs w:val="24"/>
        </w:rPr>
        <w:t xml:space="preserve">Poročilo </w:t>
      </w:r>
      <w:r w:rsidR="0051758F">
        <w:rPr>
          <w:sz w:val="24"/>
          <w:szCs w:val="24"/>
        </w:rPr>
        <w:t>pripravila</w:t>
      </w:r>
      <w:r>
        <w:rPr>
          <w:sz w:val="24"/>
          <w:szCs w:val="24"/>
        </w:rPr>
        <w:t>:</w:t>
      </w:r>
      <w:r w:rsidR="0051758F">
        <w:rPr>
          <w:sz w:val="24"/>
          <w:szCs w:val="24"/>
        </w:rPr>
        <w:t xml:space="preserve"> Alenka Knez, knjižničarka</w:t>
      </w:r>
    </w:p>
    <w:p w:rsidR="0063352B" w:rsidRDefault="0063352B">
      <w:pPr>
        <w:jc w:val="both"/>
      </w:pPr>
    </w:p>
    <w:p w:rsidR="0063352B" w:rsidRDefault="00855239">
      <w:pPr>
        <w:pStyle w:val="Naslov4"/>
        <w:ind w:left="720"/>
        <w:rPr>
          <w:b/>
          <w:i w:val="0"/>
          <w:color w:val="000000"/>
          <w:sz w:val="24"/>
          <w:szCs w:val="24"/>
        </w:rPr>
      </w:pPr>
      <w:bookmarkStart w:id="27" w:name="_35nkun2" w:colFirst="0" w:colLast="0"/>
      <w:bookmarkEnd w:id="27"/>
      <w:r>
        <w:rPr>
          <w:b/>
          <w:i w:val="0"/>
          <w:color w:val="000000"/>
          <w:sz w:val="24"/>
          <w:szCs w:val="24"/>
        </w:rPr>
        <w:t>2. 1. 4 Šolski sklad</w:t>
      </w:r>
    </w:p>
    <w:p w:rsidR="0063352B" w:rsidRDefault="0063352B"/>
    <w:p w:rsidR="0063352B" w:rsidRDefault="00855239">
      <w:pPr>
        <w:jc w:val="both"/>
      </w:pPr>
      <w:bookmarkStart w:id="28" w:name="_1ksv4uv" w:colFirst="0" w:colLast="0"/>
      <w:bookmarkEnd w:id="28"/>
      <w:r>
        <w:t>Osnovna šola Ivana Skvarče je leta 1999 ustanovila šolski sklad, iz katerega se financira dejavnost posameznega razreda, ki ni sestavina izobraževalnega programa oziroma se ne financira iz javnih sredstev, za nakup nadstandardne opreme, za zvišanje standarda pouka, za sofinanciranje šole v naravi socialno šibkim učencem ipd. Sklad pridobiva sredstva iz:</w:t>
      </w:r>
    </w:p>
    <w:p w:rsidR="0063352B" w:rsidRDefault="00855239">
      <w:pPr>
        <w:numPr>
          <w:ilvl w:val="0"/>
          <w:numId w:val="8"/>
        </w:numPr>
        <w:spacing w:line="240" w:lineRule="auto"/>
        <w:ind w:left="1066" w:hanging="357"/>
        <w:jc w:val="both"/>
      </w:pPr>
      <w:r>
        <w:t>prispevkov staršev</w:t>
      </w:r>
    </w:p>
    <w:p w:rsidR="0063352B" w:rsidRDefault="00855239">
      <w:pPr>
        <w:numPr>
          <w:ilvl w:val="0"/>
          <w:numId w:val="8"/>
        </w:numPr>
        <w:spacing w:line="240" w:lineRule="auto"/>
        <w:ind w:left="1066" w:hanging="357"/>
        <w:jc w:val="both"/>
      </w:pPr>
      <w:r>
        <w:t xml:space="preserve">donacij, zapuščin in </w:t>
      </w:r>
    </w:p>
    <w:p w:rsidR="00264EE2" w:rsidRDefault="00855239" w:rsidP="00264EE2">
      <w:pPr>
        <w:numPr>
          <w:ilvl w:val="0"/>
          <w:numId w:val="8"/>
        </w:numPr>
        <w:spacing w:after="120" w:line="240" w:lineRule="auto"/>
        <w:jc w:val="both"/>
      </w:pPr>
      <w:r>
        <w:t>drugih virov.</w:t>
      </w:r>
    </w:p>
    <w:p w:rsidR="00264EE2" w:rsidRDefault="00264EE2" w:rsidP="00264EE2"/>
    <w:tbl>
      <w:tblPr>
        <w:tblStyle w:val="Tabelamrea"/>
        <w:tblW w:w="0" w:type="auto"/>
        <w:tblLook w:val="04A0" w:firstRow="1" w:lastRow="0" w:firstColumn="1" w:lastColumn="0" w:noHBand="0" w:noVBand="1"/>
      </w:tblPr>
      <w:tblGrid>
        <w:gridCol w:w="2660"/>
        <w:gridCol w:w="1358"/>
        <w:gridCol w:w="3333"/>
        <w:gridCol w:w="1711"/>
      </w:tblGrid>
      <w:tr w:rsidR="00264EE2" w:rsidTr="008E4963">
        <w:tc>
          <w:tcPr>
            <w:tcW w:w="2660" w:type="dxa"/>
          </w:tcPr>
          <w:p w:rsidR="00264EE2" w:rsidRDefault="00264EE2" w:rsidP="008E4963">
            <w:r>
              <w:t>Prihodki:</w:t>
            </w:r>
          </w:p>
        </w:tc>
        <w:tc>
          <w:tcPr>
            <w:tcW w:w="1358" w:type="dxa"/>
          </w:tcPr>
          <w:p w:rsidR="00264EE2" w:rsidRDefault="00264EE2" w:rsidP="008E4963">
            <w:r>
              <w:t>Znesek v €</w:t>
            </w:r>
          </w:p>
        </w:tc>
        <w:tc>
          <w:tcPr>
            <w:tcW w:w="3333" w:type="dxa"/>
          </w:tcPr>
          <w:p w:rsidR="00264EE2" w:rsidRDefault="00264EE2" w:rsidP="008E4963">
            <w:r>
              <w:t>Odhodki:</w:t>
            </w:r>
          </w:p>
        </w:tc>
        <w:tc>
          <w:tcPr>
            <w:tcW w:w="1711" w:type="dxa"/>
          </w:tcPr>
          <w:p w:rsidR="00264EE2" w:rsidRDefault="00264EE2" w:rsidP="008E4963">
            <w:r>
              <w:t>Znesek v €</w:t>
            </w:r>
          </w:p>
        </w:tc>
      </w:tr>
      <w:tr w:rsidR="00264EE2" w:rsidTr="008E4963">
        <w:tc>
          <w:tcPr>
            <w:tcW w:w="2660" w:type="dxa"/>
          </w:tcPr>
          <w:p w:rsidR="00264EE2" w:rsidRDefault="00264EE2" w:rsidP="008E4963">
            <w:r>
              <w:t>RK</w:t>
            </w:r>
          </w:p>
        </w:tc>
        <w:tc>
          <w:tcPr>
            <w:tcW w:w="1358" w:type="dxa"/>
          </w:tcPr>
          <w:p w:rsidR="00264EE2" w:rsidRDefault="00264EE2" w:rsidP="008E4963">
            <w:pPr>
              <w:jc w:val="right"/>
            </w:pPr>
            <w:r>
              <w:t>388,00</w:t>
            </w:r>
          </w:p>
        </w:tc>
        <w:tc>
          <w:tcPr>
            <w:tcW w:w="3333" w:type="dxa"/>
          </w:tcPr>
          <w:p w:rsidR="00264EE2" w:rsidRDefault="00264EE2" w:rsidP="008E4963">
            <w:r>
              <w:t>Nastop čarovnika</w:t>
            </w:r>
          </w:p>
        </w:tc>
        <w:tc>
          <w:tcPr>
            <w:tcW w:w="1711" w:type="dxa"/>
          </w:tcPr>
          <w:p w:rsidR="00264EE2" w:rsidRDefault="00264EE2" w:rsidP="008E4963">
            <w:pPr>
              <w:jc w:val="right"/>
            </w:pPr>
            <w:r>
              <w:t>/</w:t>
            </w:r>
          </w:p>
        </w:tc>
      </w:tr>
      <w:tr w:rsidR="00264EE2" w:rsidTr="008E4963">
        <w:tc>
          <w:tcPr>
            <w:tcW w:w="2660" w:type="dxa"/>
          </w:tcPr>
          <w:p w:rsidR="00264EE2" w:rsidRDefault="00264EE2" w:rsidP="008E4963">
            <w:r>
              <w:t>Božično m. + voščilnice</w:t>
            </w:r>
          </w:p>
        </w:tc>
        <w:tc>
          <w:tcPr>
            <w:tcW w:w="1358" w:type="dxa"/>
          </w:tcPr>
          <w:p w:rsidR="00264EE2" w:rsidRDefault="00264EE2" w:rsidP="008E4963">
            <w:pPr>
              <w:jc w:val="right"/>
            </w:pPr>
            <w:r>
              <w:t>2797,93</w:t>
            </w:r>
          </w:p>
        </w:tc>
        <w:tc>
          <w:tcPr>
            <w:tcW w:w="3333" w:type="dxa"/>
          </w:tcPr>
          <w:p w:rsidR="00264EE2" w:rsidRDefault="00264EE2" w:rsidP="008E4963">
            <w:r>
              <w:t>Material za Božično mes.</w:t>
            </w:r>
          </w:p>
        </w:tc>
        <w:tc>
          <w:tcPr>
            <w:tcW w:w="1711" w:type="dxa"/>
          </w:tcPr>
          <w:p w:rsidR="00264EE2" w:rsidRDefault="00264EE2" w:rsidP="008E4963">
            <w:pPr>
              <w:jc w:val="right"/>
            </w:pPr>
            <w:r>
              <w:t>209,18</w:t>
            </w:r>
          </w:p>
        </w:tc>
      </w:tr>
      <w:tr w:rsidR="00264EE2" w:rsidTr="008E4963">
        <w:tc>
          <w:tcPr>
            <w:tcW w:w="2660" w:type="dxa"/>
          </w:tcPr>
          <w:p w:rsidR="00264EE2" w:rsidRDefault="00264EE2" w:rsidP="008E4963">
            <w:r>
              <w:t>Zbiranje papirja</w:t>
            </w:r>
          </w:p>
        </w:tc>
        <w:tc>
          <w:tcPr>
            <w:tcW w:w="1358" w:type="dxa"/>
          </w:tcPr>
          <w:p w:rsidR="00264EE2" w:rsidRDefault="00264EE2" w:rsidP="008E4963">
            <w:pPr>
              <w:jc w:val="right"/>
            </w:pPr>
            <w:r>
              <w:t>1030,94</w:t>
            </w:r>
          </w:p>
        </w:tc>
        <w:tc>
          <w:tcPr>
            <w:tcW w:w="3333" w:type="dxa"/>
          </w:tcPr>
          <w:p w:rsidR="00264EE2" w:rsidRDefault="00264EE2" w:rsidP="008E4963">
            <w:r>
              <w:t>Plačila iz denarja od papirja</w:t>
            </w:r>
          </w:p>
        </w:tc>
        <w:tc>
          <w:tcPr>
            <w:tcW w:w="1711" w:type="dxa"/>
          </w:tcPr>
          <w:p w:rsidR="00264EE2" w:rsidRDefault="00264EE2" w:rsidP="008E4963">
            <w:pPr>
              <w:jc w:val="right"/>
            </w:pPr>
            <w:r>
              <w:t>1030,94</w:t>
            </w:r>
          </w:p>
        </w:tc>
      </w:tr>
      <w:tr w:rsidR="00264EE2" w:rsidTr="008E4963">
        <w:tc>
          <w:tcPr>
            <w:tcW w:w="2660" w:type="dxa"/>
          </w:tcPr>
          <w:p w:rsidR="00264EE2" w:rsidRDefault="00264EE2" w:rsidP="008E4963">
            <w:r>
              <w:t>ETI – likovni natečaj</w:t>
            </w:r>
          </w:p>
        </w:tc>
        <w:tc>
          <w:tcPr>
            <w:tcW w:w="1358" w:type="dxa"/>
          </w:tcPr>
          <w:p w:rsidR="00264EE2" w:rsidRDefault="00264EE2" w:rsidP="008E4963">
            <w:pPr>
              <w:jc w:val="right"/>
            </w:pPr>
            <w:r>
              <w:t>300,00</w:t>
            </w:r>
          </w:p>
        </w:tc>
        <w:tc>
          <w:tcPr>
            <w:tcW w:w="3333" w:type="dxa"/>
          </w:tcPr>
          <w:p w:rsidR="00264EE2" w:rsidRDefault="00264EE2" w:rsidP="008E4963">
            <w:r>
              <w:t>Art trade – pisala, papir</w:t>
            </w:r>
          </w:p>
        </w:tc>
        <w:tc>
          <w:tcPr>
            <w:tcW w:w="1711" w:type="dxa"/>
          </w:tcPr>
          <w:p w:rsidR="00264EE2" w:rsidRDefault="00264EE2" w:rsidP="008E4963">
            <w:pPr>
              <w:jc w:val="right"/>
            </w:pPr>
            <w:r>
              <w:t>80,83</w:t>
            </w:r>
          </w:p>
        </w:tc>
      </w:tr>
      <w:tr w:rsidR="00264EE2" w:rsidTr="008E4963">
        <w:tc>
          <w:tcPr>
            <w:tcW w:w="2660" w:type="dxa"/>
          </w:tcPr>
          <w:p w:rsidR="00264EE2" w:rsidRDefault="00264EE2" w:rsidP="008E4963">
            <w:r>
              <w:t>Donacija za obisk Xelle</w:t>
            </w:r>
          </w:p>
        </w:tc>
        <w:tc>
          <w:tcPr>
            <w:tcW w:w="1358" w:type="dxa"/>
          </w:tcPr>
          <w:p w:rsidR="00264EE2" w:rsidRDefault="00264EE2" w:rsidP="008E4963">
            <w:pPr>
              <w:jc w:val="right"/>
            </w:pPr>
            <w:r>
              <w:t>126,00</w:t>
            </w:r>
          </w:p>
        </w:tc>
        <w:tc>
          <w:tcPr>
            <w:tcW w:w="3333" w:type="dxa"/>
          </w:tcPr>
          <w:p w:rsidR="00264EE2" w:rsidRDefault="00264EE2" w:rsidP="008E4963">
            <w:r>
              <w:t>Plačilo prevoza Xella</w:t>
            </w:r>
          </w:p>
        </w:tc>
        <w:tc>
          <w:tcPr>
            <w:tcW w:w="1711" w:type="dxa"/>
          </w:tcPr>
          <w:p w:rsidR="00264EE2" w:rsidRDefault="00264EE2" w:rsidP="008E4963">
            <w:pPr>
              <w:jc w:val="right"/>
            </w:pPr>
            <w:r>
              <w:t>125,93</w:t>
            </w:r>
          </w:p>
        </w:tc>
      </w:tr>
      <w:tr w:rsidR="00264EE2" w:rsidTr="008E4963">
        <w:tc>
          <w:tcPr>
            <w:tcW w:w="2660" w:type="dxa"/>
          </w:tcPr>
          <w:p w:rsidR="00264EE2" w:rsidRDefault="00264EE2" w:rsidP="008E4963"/>
        </w:tc>
        <w:tc>
          <w:tcPr>
            <w:tcW w:w="1358" w:type="dxa"/>
          </w:tcPr>
          <w:p w:rsidR="00264EE2" w:rsidRDefault="00264EE2" w:rsidP="008E4963">
            <w:pPr>
              <w:jc w:val="right"/>
            </w:pPr>
          </w:p>
        </w:tc>
        <w:tc>
          <w:tcPr>
            <w:tcW w:w="3333" w:type="dxa"/>
          </w:tcPr>
          <w:p w:rsidR="00264EE2" w:rsidRDefault="00264EE2" w:rsidP="008E4963">
            <w:r>
              <w:t>Zobne ščetke – Čisti zobki</w:t>
            </w:r>
          </w:p>
        </w:tc>
        <w:tc>
          <w:tcPr>
            <w:tcW w:w="1711" w:type="dxa"/>
          </w:tcPr>
          <w:p w:rsidR="00264EE2" w:rsidRDefault="00264EE2" w:rsidP="008E4963">
            <w:pPr>
              <w:jc w:val="right"/>
            </w:pPr>
            <w:r>
              <w:t>45,00</w:t>
            </w:r>
          </w:p>
        </w:tc>
      </w:tr>
      <w:tr w:rsidR="00264EE2" w:rsidTr="008E4963">
        <w:tc>
          <w:tcPr>
            <w:tcW w:w="2660" w:type="dxa"/>
          </w:tcPr>
          <w:p w:rsidR="00264EE2" w:rsidRDefault="00264EE2" w:rsidP="008E4963"/>
        </w:tc>
        <w:tc>
          <w:tcPr>
            <w:tcW w:w="1358" w:type="dxa"/>
          </w:tcPr>
          <w:p w:rsidR="00264EE2" w:rsidRDefault="00264EE2" w:rsidP="008E4963">
            <w:pPr>
              <w:jc w:val="right"/>
            </w:pPr>
          </w:p>
        </w:tc>
        <w:tc>
          <w:tcPr>
            <w:tcW w:w="3333" w:type="dxa"/>
          </w:tcPr>
          <w:p w:rsidR="00264EE2" w:rsidRDefault="00264EE2" w:rsidP="008E4963">
            <w:r>
              <w:t>CŠOD</w:t>
            </w:r>
          </w:p>
        </w:tc>
        <w:tc>
          <w:tcPr>
            <w:tcW w:w="1711" w:type="dxa"/>
          </w:tcPr>
          <w:p w:rsidR="00264EE2" w:rsidRDefault="00264EE2" w:rsidP="008E4963">
            <w:pPr>
              <w:jc w:val="right"/>
            </w:pPr>
            <w:r>
              <w:t>162,44</w:t>
            </w:r>
          </w:p>
        </w:tc>
      </w:tr>
      <w:tr w:rsidR="00264EE2" w:rsidRPr="00E8455C" w:rsidTr="008E4963">
        <w:tc>
          <w:tcPr>
            <w:tcW w:w="2660" w:type="dxa"/>
          </w:tcPr>
          <w:p w:rsidR="00264EE2" w:rsidRDefault="00264EE2" w:rsidP="008E4963">
            <w:r>
              <w:t>Prostovoljni prisp. valeta</w:t>
            </w:r>
          </w:p>
        </w:tc>
        <w:tc>
          <w:tcPr>
            <w:tcW w:w="1358" w:type="dxa"/>
          </w:tcPr>
          <w:p w:rsidR="00264EE2" w:rsidRDefault="00264EE2" w:rsidP="008E4963">
            <w:pPr>
              <w:jc w:val="right"/>
            </w:pPr>
            <w:r>
              <w:t>584,00</w:t>
            </w:r>
          </w:p>
        </w:tc>
        <w:tc>
          <w:tcPr>
            <w:tcW w:w="3333" w:type="dxa"/>
          </w:tcPr>
          <w:p w:rsidR="00264EE2" w:rsidRDefault="00264EE2" w:rsidP="008E4963">
            <w:r>
              <w:t>Najem dvorane - valeta</w:t>
            </w:r>
          </w:p>
        </w:tc>
        <w:tc>
          <w:tcPr>
            <w:tcW w:w="1711" w:type="dxa"/>
          </w:tcPr>
          <w:p w:rsidR="00264EE2" w:rsidRPr="00E8455C" w:rsidRDefault="00264EE2" w:rsidP="008E4963">
            <w:pPr>
              <w:jc w:val="right"/>
              <w:rPr>
                <w:color w:val="4F81BD" w:themeColor="accent1"/>
              </w:rPr>
            </w:pPr>
            <w:r w:rsidRPr="008D4827">
              <w:t>716,14</w:t>
            </w:r>
          </w:p>
        </w:tc>
      </w:tr>
      <w:tr w:rsidR="00264EE2" w:rsidTr="008E4963">
        <w:tc>
          <w:tcPr>
            <w:tcW w:w="2660" w:type="dxa"/>
          </w:tcPr>
          <w:p w:rsidR="00264EE2" w:rsidRDefault="00264EE2" w:rsidP="008E4963">
            <w:r>
              <w:t>Prostovoljni prispevek</w:t>
            </w:r>
          </w:p>
        </w:tc>
        <w:tc>
          <w:tcPr>
            <w:tcW w:w="1358" w:type="dxa"/>
          </w:tcPr>
          <w:p w:rsidR="00264EE2" w:rsidRDefault="00264EE2" w:rsidP="008E4963">
            <w:pPr>
              <w:jc w:val="right"/>
            </w:pPr>
            <w:r>
              <w:t>50,00</w:t>
            </w:r>
          </w:p>
        </w:tc>
        <w:tc>
          <w:tcPr>
            <w:tcW w:w="3333" w:type="dxa"/>
          </w:tcPr>
          <w:p w:rsidR="00264EE2" w:rsidRDefault="00264EE2" w:rsidP="008E4963">
            <w:r>
              <w:t>Baloni - devetošolci</w:t>
            </w:r>
          </w:p>
        </w:tc>
        <w:tc>
          <w:tcPr>
            <w:tcW w:w="1711" w:type="dxa"/>
          </w:tcPr>
          <w:p w:rsidR="00264EE2" w:rsidRPr="001B5159" w:rsidRDefault="00264EE2" w:rsidP="008E4963">
            <w:pPr>
              <w:jc w:val="right"/>
            </w:pPr>
            <w:r>
              <w:t>71,61</w:t>
            </w:r>
          </w:p>
        </w:tc>
      </w:tr>
      <w:tr w:rsidR="00264EE2" w:rsidTr="008E4963">
        <w:tc>
          <w:tcPr>
            <w:tcW w:w="2660" w:type="dxa"/>
          </w:tcPr>
          <w:p w:rsidR="00264EE2" w:rsidRDefault="00264EE2" w:rsidP="008E4963"/>
        </w:tc>
        <w:tc>
          <w:tcPr>
            <w:tcW w:w="1358" w:type="dxa"/>
          </w:tcPr>
          <w:p w:rsidR="00264EE2" w:rsidRDefault="00264EE2" w:rsidP="008E4963">
            <w:pPr>
              <w:jc w:val="right"/>
            </w:pPr>
          </w:p>
        </w:tc>
        <w:tc>
          <w:tcPr>
            <w:tcW w:w="3333" w:type="dxa"/>
          </w:tcPr>
          <w:p w:rsidR="00264EE2" w:rsidRDefault="00264EE2" w:rsidP="008E4963">
            <w:r>
              <w:t>MK material valeta</w:t>
            </w:r>
          </w:p>
        </w:tc>
        <w:tc>
          <w:tcPr>
            <w:tcW w:w="1711" w:type="dxa"/>
          </w:tcPr>
          <w:p w:rsidR="00264EE2" w:rsidRDefault="00264EE2" w:rsidP="008E4963">
            <w:pPr>
              <w:jc w:val="right"/>
            </w:pPr>
            <w:r>
              <w:t>96,74</w:t>
            </w:r>
          </w:p>
        </w:tc>
      </w:tr>
      <w:tr w:rsidR="00264EE2" w:rsidTr="008E4963">
        <w:tc>
          <w:tcPr>
            <w:tcW w:w="2660" w:type="dxa"/>
          </w:tcPr>
          <w:p w:rsidR="00264EE2" w:rsidRDefault="00264EE2" w:rsidP="008E4963"/>
        </w:tc>
        <w:tc>
          <w:tcPr>
            <w:tcW w:w="1358" w:type="dxa"/>
          </w:tcPr>
          <w:p w:rsidR="00264EE2" w:rsidRDefault="00264EE2" w:rsidP="008E4963">
            <w:pPr>
              <w:jc w:val="right"/>
            </w:pPr>
          </w:p>
        </w:tc>
        <w:tc>
          <w:tcPr>
            <w:tcW w:w="3333" w:type="dxa"/>
          </w:tcPr>
          <w:p w:rsidR="00264EE2" w:rsidRDefault="00264EE2" w:rsidP="008E4963">
            <w:r>
              <w:t>Prevoz CŠOD 6. razred</w:t>
            </w:r>
          </w:p>
        </w:tc>
        <w:tc>
          <w:tcPr>
            <w:tcW w:w="1711" w:type="dxa"/>
          </w:tcPr>
          <w:p w:rsidR="00264EE2" w:rsidRDefault="00264EE2" w:rsidP="008E4963">
            <w:pPr>
              <w:jc w:val="right"/>
            </w:pPr>
            <w:r>
              <w:t>525,00</w:t>
            </w:r>
          </w:p>
        </w:tc>
      </w:tr>
      <w:tr w:rsidR="00264EE2" w:rsidRPr="00A3067D" w:rsidTr="008E4963">
        <w:tc>
          <w:tcPr>
            <w:tcW w:w="2660" w:type="dxa"/>
          </w:tcPr>
          <w:p w:rsidR="00264EE2" w:rsidRPr="00A3067D" w:rsidRDefault="00264EE2" w:rsidP="008E4963">
            <w:pPr>
              <w:rPr>
                <w:b/>
              </w:rPr>
            </w:pPr>
            <w:r>
              <w:rPr>
                <w:b/>
              </w:rPr>
              <w:t>Skupno:</w:t>
            </w:r>
          </w:p>
        </w:tc>
        <w:tc>
          <w:tcPr>
            <w:tcW w:w="1358" w:type="dxa"/>
          </w:tcPr>
          <w:p w:rsidR="00264EE2" w:rsidRPr="00A3067D" w:rsidRDefault="00264EE2" w:rsidP="008E4963">
            <w:pPr>
              <w:jc w:val="right"/>
              <w:rPr>
                <w:b/>
              </w:rPr>
            </w:pPr>
            <w:r>
              <w:rPr>
                <w:b/>
              </w:rPr>
              <w:t>4576,86</w:t>
            </w:r>
          </w:p>
        </w:tc>
        <w:tc>
          <w:tcPr>
            <w:tcW w:w="3333" w:type="dxa"/>
          </w:tcPr>
          <w:p w:rsidR="00264EE2" w:rsidRPr="00A3067D" w:rsidRDefault="00264EE2" w:rsidP="008E4963">
            <w:pPr>
              <w:rPr>
                <w:b/>
              </w:rPr>
            </w:pPr>
            <w:r>
              <w:rPr>
                <w:b/>
              </w:rPr>
              <w:t>Skupno:</w:t>
            </w:r>
          </w:p>
        </w:tc>
        <w:tc>
          <w:tcPr>
            <w:tcW w:w="1711" w:type="dxa"/>
          </w:tcPr>
          <w:p w:rsidR="00264EE2" w:rsidRPr="00A3067D" w:rsidRDefault="00264EE2" w:rsidP="008E4963">
            <w:pPr>
              <w:jc w:val="right"/>
              <w:rPr>
                <w:b/>
              </w:rPr>
            </w:pPr>
            <w:r>
              <w:rPr>
                <w:b/>
              </w:rPr>
              <w:t>3063,81</w:t>
            </w:r>
          </w:p>
        </w:tc>
      </w:tr>
    </w:tbl>
    <w:p w:rsidR="00264EE2" w:rsidRDefault="00264EE2" w:rsidP="00264EE2"/>
    <w:p w:rsidR="00264EE2" w:rsidRDefault="00264EE2" w:rsidP="00264EE2">
      <w:r>
        <w:t>Trenutno imamo na računu 15.251,66 €.</w:t>
      </w:r>
    </w:p>
    <w:p w:rsidR="00264EE2" w:rsidRDefault="00264EE2" w:rsidP="00264EE2"/>
    <w:p w:rsidR="00264EE2" w:rsidRDefault="00264EE2" w:rsidP="00264EE2">
      <w:r>
        <w:t xml:space="preserve">V primerjavi s preteklim šolskim letom  je bilo manjše število prosilcev za pomoč pri plačilu stroškov bivanja v CŠOD in šole v naravi. </w:t>
      </w:r>
    </w:p>
    <w:p w:rsidR="00264EE2" w:rsidRDefault="00264EE2" w:rsidP="00264EE2"/>
    <w:p w:rsidR="00264EE2" w:rsidRDefault="00264EE2" w:rsidP="00264EE2">
      <w:r>
        <w:t>V tem šolskem letu smo 5 učencem (lani 17, veliko jih je bilo veliko iz podružničnih šol Čemšenik in Podkum, a gredo ti v CŠOD le vsake 4 leta ) omogočili bivanje v šoli v naravi ali CŠOD. Vsem tem učencem  smo plačali polovico stroškov bivanja.</w:t>
      </w:r>
    </w:p>
    <w:p w:rsidR="00264EE2" w:rsidRDefault="00264EE2" w:rsidP="00264EE2"/>
    <w:p w:rsidR="00264EE2" w:rsidRDefault="00264EE2" w:rsidP="00264EE2">
      <w:r>
        <w:t xml:space="preserve">Šestošolcem smo plačali prevoz v CŠOD v višini 15€ na učenca, to je 525€. </w:t>
      </w:r>
    </w:p>
    <w:p w:rsidR="00264EE2" w:rsidRDefault="00264EE2" w:rsidP="00264EE2">
      <w:r>
        <w:t>Devetošolcem smo delno plačali stroške valete (najem dvorane, material, baloni) v višini 300,49€.</w:t>
      </w:r>
    </w:p>
    <w:p w:rsidR="00264EE2" w:rsidRDefault="00264EE2" w:rsidP="00264EE2">
      <w:r>
        <w:t xml:space="preserve">Iz tabele je </w:t>
      </w:r>
      <w:r w:rsidR="00405997">
        <w:t>raz</w:t>
      </w:r>
      <w:r>
        <w:t xml:space="preserve">vidno, da smo v tem šolskem letu pridobili več sredstev, kot pa smo jih porabili. </w:t>
      </w:r>
    </w:p>
    <w:p w:rsidR="00264EE2" w:rsidRDefault="00264EE2" w:rsidP="00264EE2">
      <w:r>
        <w:lastRenderedPageBreak/>
        <w:t xml:space="preserve">Še naprej bomo </w:t>
      </w:r>
      <w:r w:rsidRPr="00740D77">
        <w:t xml:space="preserve">zbirali </w:t>
      </w:r>
      <w:r>
        <w:t xml:space="preserve">star </w:t>
      </w:r>
      <w:r w:rsidRPr="00740D77">
        <w:t>papir</w:t>
      </w:r>
      <w:r>
        <w:t xml:space="preserve">, izdelovali in prodajali novoletne voščilnice ter sodelovali v Božičnem mestu. </w:t>
      </w:r>
    </w:p>
    <w:p w:rsidR="00264EE2" w:rsidRDefault="00264EE2" w:rsidP="00264EE2">
      <w:r>
        <w:t>Po sklepu UO šolskega sklada, iz dne 10.10.2017, se kupi komplet Lego Tehnic, ki ga potrebujemo za izbirni predmet Robotika in sodelovanje na natečajih. Ponudbe bo poiskal Aleš Prapertnik.</w:t>
      </w:r>
    </w:p>
    <w:p w:rsidR="00264EE2" w:rsidRDefault="00264EE2" w:rsidP="00264EE2"/>
    <w:p w:rsidR="00264EE2" w:rsidRPr="00A3067D" w:rsidRDefault="00264EE2" w:rsidP="00264EE2">
      <w:r>
        <w:t>Poročilo pripravila: Anita Drnovšek</w:t>
      </w:r>
    </w:p>
    <w:p w:rsidR="00264EE2" w:rsidRDefault="00264EE2">
      <w:pPr>
        <w:jc w:val="both"/>
        <w:rPr>
          <w:b/>
        </w:rPr>
      </w:pPr>
    </w:p>
    <w:p w:rsidR="0063352B" w:rsidRDefault="00855239">
      <w:pPr>
        <w:jc w:val="both"/>
        <w:rPr>
          <w:b/>
        </w:rPr>
      </w:pPr>
      <w:r>
        <w:rPr>
          <w:b/>
        </w:rPr>
        <w:t>Prihodki, zbrani od donacij</w:t>
      </w:r>
    </w:p>
    <w:p w:rsidR="0063352B" w:rsidRDefault="00425392">
      <w:pPr>
        <w:jc w:val="both"/>
      </w:pPr>
      <w:r>
        <w:t>V letu 2017/18</w:t>
      </w:r>
      <w:r w:rsidR="00855239">
        <w:t xml:space="preserve"> je </w:t>
      </w:r>
      <w:r>
        <w:t>bilo z donacijami zbranih 267</w:t>
      </w:r>
      <w:r w:rsidR="00855239">
        <w:t xml:space="preserve"> eur za plačilo prehrane za socialno ogrožene učence - projekt Drobtinica.</w:t>
      </w:r>
    </w:p>
    <w:p w:rsidR="0063352B" w:rsidRDefault="0063352B">
      <w:pPr>
        <w:jc w:val="both"/>
        <w:rPr>
          <w:b/>
          <w:color w:val="FF0000"/>
          <w:highlight w:val="yellow"/>
        </w:rPr>
      </w:pPr>
    </w:p>
    <w:p w:rsidR="0063352B" w:rsidRDefault="00855239">
      <w:pPr>
        <w:pStyle w:val="Naslov3"/>
        <w:numPr>
          <w:ilvl w:val="1"/>
          <w:numId w:val="9"/>
        </w:numPr>
        <w:rPr>
          <w:b/>
          <w:color w:val="000000"/>
        </w:rPr>
      </w:pPr>
      <w:bookmarkStart w:id="29" w:name="_44sinio" w:colFirst="0" w:colLast="0"/>
      <w:bookmarkStart w:id="30" w:name="_Toc2012939"/>
      <w:bookmarkEnd w:id="29"/>
      <w:r>
        <w:rPr>
          <w:b/>
          <w:color w:val="000000"/>
        </w:rPr>
        <w:t>Poročilo o doseženih ciljih in rezultatih</w:t>
      </w:r>
      <w:bookmarkEnd w:id="30"/>
    </w:p>
    <w:p w:rsidR="0063352B" w:rsidRDefault="0063352B"/>
    <w:p w:rsidR="0063352B" w:rsidRDefault="00855239">
      <w:pPr>
        <w:pStyle w:val="Naslov4"/>
        <w:ind w:left="720"/>
        <w:rPr>
          <w:b/>
          <w:i w:val="0"/>
          <w:color w:val="000000"/>
          <w:sz w:val="24"/>
          <w:szCs w:val="24"/>
        </w:rPr>
      </w:pPr>
      <w:r>
        <w:rPr>
          <w:b/>
          <w:i w:val="0"/>
          <w:color w:val="000000"/>
          <w:sz w:val="24"/>
          <w:szCs w:val="24"/>
        </w:rPr>
        <w:t>2.2.1 Zakonske in druge pravne podlage, ki urejajo delovno področje posrednega uporabnika</w:t>
      </w:r>
    </w:p>
    <w:p w:rsidR="0063352B" w:rsidRDefault="0063352B"/>
    <w:p w:rsidR="0063352B" w:rsidRDefault="00855239">
      <w:pPr>
        <w:numPr>
          <w:ilvl w:val="0"/>
          <w:numId w:val="12"/>
        </w:numPr>
        <w:spacing w:line="240" w:lineRule="auto"/>
        <w:ind w:left="720"/>
        <w:jc w:val="both"/>
      </w:pPr>
      <w:r>
        <w:t xml:space="preserve">Zakon o osnovni šoli </w:t>
      </w:r>
    </w:p>
    <w:p w:rsidR="0063352B" w:rsidRDefault="00855239">
      <w:pPr>
        <w:numPr>
          <w:ilvl w:val="0"/>
          <w:numId w:val="12"/>
        </w:numPr>
        <w:spacing w:line="240" w:lineRule="auto"/>
        <w:ind w:left="720"/>
        <w:jc w:val="both"/>
      </w:pPr>
      <w:r>
        <w:t xml:space="preserve">Zakon o zavodih </w:t>
      </w:r>
    </w:p>
    <w:p w:rsidR="0063352B" w:rsidRDefault="00855239">
      <w:pPr>
        <w:numPr>
          <w:ilvl w:val="0"/>
          <w:numId w:val="12"/>
        </w:numPr>
        <w:spacing w:line="240" w:lineRule="auto"/>
        <w:ind w:left="720"/>
        <w:jc w:val="both"/>
      </w:pPr>
      <w:r>
        <w:t xml:space="preserve">Zakon o organizaciji in financiranju vzgoje in izobraževanja </w:t>
      </w:r>
    </w:p>
    <w:p w:rsidR="0063352B" w:rsidRDefault="00855239">
      <w:pPr>
        <w:numPr>
          <w:ilvl w:val="0"/>
          <w:numId w:val="12"/>
        </w:numPr>
        <w:spacing w:line="240" w:lineRule="auto"/>
        <w:ind w:left="720"/>
        <w:jc w:val="both"/>
      </w:pPr>
      <w:r>
        <w:t xml:space="preserve">Zakon o delovnih razmerjih </w:t>
      </w:r>
    </w:p>
    <w:p w:rsidR="0063352B" w:rsidRDefault="00855239">
      <w:pPr>
        <w:numPr>
          <w:ilvl w:val="0"/>
          <w:numId w:val="12"/>
        </w:numPr>
        <w:spacing w:line="240" w:lineRule="auto"/>
        <w:ind w:left="720"/>
        <w:jc w:val="both"/>
      </w:pPr>
      <w:r>
        <w:t>Zakon o sistemu plač v javnem sektorju</w:t>
      </w:r>
    </w:p>
    <w:p w:rsidR="0063352B" w:rsidRDefault="00855239">
      <w:pPr>
        <w:numPr>
          <w:ilvl w:val="0"/>
          <w:numId w:val="12"/>
        </w:numPr>
        <w:spacing w:line="240" w:lineRule="auto"/>
        <w:ind w:left="720"/>
        <w:jc w:val="both"/>
      </w:pPr>
      <w:r>
        <w:t xml:space="preserve">Zakon o interventnih ukrepih </w:t>
      </w:r>
    </w:p>
    <w:p w:rsidR="0063352B" w:rsidRDefault="00855239">
      <w:pPr>
        <w:numPr>
          <w:ilvl w:val="0"/>
          <w:numId w:val="12"/>
        </w:numPr>
        <w:spacing w:line="240" w:lineRule="auto"/>
        <w:ind w:left="720"/>
        <w:jc w:val="both"/>
      </w:pPr>
      <w:r>
        <w:t xml:space="preserve">Zakon o javnem naročanju </w:t>
      </w:r>
    </w:p>
    <w:p w:rsidR="0063352B" w:rsidRDefault="00855239">
      <w:pPr>
        <w:numPr>
          <w:ilvl w:val="0"/>
          <w:numId w:val="12"/>
        </w:numPr>
        <w:spacing w:line="240" w:lineRule="auto"/>
        <w:ind w:left="720"/>
        <w:jc w:val="both"/>
      </w:pPr>
      <w:r>
        <w:t xml:space="preserve">Zakon o javnih financah </w:t>
      </w:r>
    </w:p>
    <w:p w:rsidR="0063352B" w:rsidRDefault="00855239">
      <w:pPr>
        <w:numPr>
          <w:ilvl w:val="0"/>
          <w:numId w:val="12"/>
        </w:numPr>
        <w:spacing w:line="240" w:lineRule="auto"/>
        <w:ind w:left="720"/>
        <w:jc w:val="both"/>
      </w:pPr>
      <w:r>
        <w:t>Zakon o javnih uslužbencih</w:t>
      </w:r>
    </w:p>
    <w:p w:rsidR="0063352B" w:rsidRDefault="00855239">
      <w:pPr>
        <w:numPr>
          <w:ilvl w:val="0"/>
          <w:numId w:val="12"/>
        </w:numPr>
        <w:spacing w:line="240" w:lineRule="auto"/>
        <w:ind w:left="720"/>
        <w:jc w:val="both"/>
      </w:pPr>
      <w:r>
        <w:t xml:space="preserve">Odlok o ustanovitvi javnega vzgojno-izobraževalnega zavoda Osnovna šola Zagorje ob Savi </w:t>
      </w:r>
    </w:p>
    <w:p w:rsidR="0063352B" w:rsidRDefault="00855239">
      <w:pPr>
        <w:numPr>
          <w:ilvl w:val="0"/>
          <w:numId w:val="12"/>
        </w:numPr>
        <w:spacing w:line="240" w:lineRule="auto"/>
        <w:ind w:left="720"/>
        <w:jc w:val="both"/>
      </w:pPr>
      <w:r>
        <w:t>Kolektivna pogodba za dejavnost vzgoje in izobraževanja v RS</w:t>
      </w:r>
    </w:p>
    <w:p w:rsidR="0063352B" w:rsidRDefault="00855239">
      <w:pPr>
        <w:numPr>
          <w:ilvl w:val="0"/>
          <w:numId w:val="12"/>
        </w:numPr>
        <w:spacing w:line="240" w:lineRule="auto"/>
        <w:ind w:left="720"/>
        <w:jc w:val="both"/>
      </w:pPr>
      <w:r>
        <w:t>Kolektivna pogodba za negospodarske dejavnosti v RS</w:t>
      </w:r>
    </w:p>
    <w:p w:rsidR="0063352B" w:rsidRDefault="00855239">
      <w:pPr>
        <w:numPr>
          <w:ilvl w:val="0"/>
          <w:numId w:val="12"/>
        </w:numPr>
        <w:spacing w:line="240" w:lineRule="auto"/>
        <w:ind w:left="720"/>
        <w:jc w:val="both"/>
      </w:pPr>
      <w:r>
        <w:t xml:space="preserve">Pravilnik o normativih in standardih za izvajanje programa OŠ </w:t>
      </w:r>
    </w:p>
    <w:p w:rsidR="0063352B" w:rsidRDefault="00855239">
      <w:pPr>
        <w:numPr>
          <w:ilvl w:val="0"/>
          <w:numId w:val="12"/>
        </w:numPr>
        <w:spacing w:line="240" w:lineRule="auto"/>
        <w:ind w:left="720"/>
        <w:jc w:val="both"/>
      </w:pPr>
      <w:r>
        <w:t xml:space="preserve">Pravilnik o napredovanju zaposlenih v VIZ v nazive </w:t>
      </w:r>
    </w:p>
    <w:p w:rsidR="0063352B" w:rsidRDefault="00855239">
      <w:pPr>
        <w:numPr>
          <w:ilvl w:val="0"/>
          <w:numId w:val="12"/>
        </w:numPr>
        <w:spacing w:line="240" w:lineRule="auto"/>
        <w:ind w:left="720"/>
        <w:jc w:val="both"/>
      </w:pPr>
      <w:r>
        <w:t xml:space="preserve">Pravilnik o upravljanju učbeniških skladov </w:t>
      </w:r>
    </w:p>
    <w:p w:rsidR="0063352B" w:rsidRDefault="00855239">
      <w:pPr>
        <w:numPr>
          <w:ilvl w:val="0"/>
          <w:numId w:val="12"/>
        </w:numPr>
        <w:spacing w:line="240" w:lineRule="auto"/>
        <w:ind w:left="720"/>
        <w:jc w:val="both"/>
      </w:pPr>
      <w:r>
        <w:t xml:space="preserve">Pravilnik o šolskem koledarju za OŠ </w:t>
      </w:r>
    </w:p>
    <w:p w:rsidR="0063352B" w:rsidRDefault="00855239">
      <w:pPr>
        <w:numPr>
          <w:ilvl w:val="0"/>
          <w:numId w:val="12"/>
        </w:numPr>
        <w:spacing w:line="240" w:lineRule="auto"/>
        <w:ind w:left="720"/>
        <w:jc w:val="both"/>
      </w:pPr>
      <w:r>
        <w:t xml:space="preserve">Pravilnik  o dokumentaciji v OŠ </w:t>
      </w:r>
    </w:p>
    <w:p w:rsidR="0063352B" w:rsidRDefault="00855239">
      <w:pPr>
        <w:numPr>
          <w:ilvl w:val="0"/>
          <w:numId w:val="12"/>
        </w:numPr>
        <w:spacing w:line="240" w:lineRule="auto"/>
        <w:ind w:left="720"/>
        <w:jc w:val="both"/>
      </w:pPr>
      <w:r>
        <w:t xml:space="preserve">Pravilnik o preverjanju in ocenjevanju znanja  ter napredovanju učencev v osnovni šoli </w:t>
      </w:r>
    </w:p>
    <w:p w:rsidR="0063352B" w:rsidRDefault="0063352B">
      <w:pPr>
        <w:spacing w:line="240" w:lineRule="auto"/>
        <w:jc w:val="both"/>
      </w:pPr>
    </w:p>
    <w:p w:rsidR="0063352B" w:rsidRDefault="00855239">
      <w:pPr>
        <w:spacing w:line="240" w:lineRule="auto"/>
        <w:jc w:val="both"/>
      </w:pPr>
      <w:r>
        <w:t>PREDPISI O DOLOČANJU VSEBINE RAČUNOVODSKEGA POROČILA</w:t>
      </w:r>
    </w:p>
    <w:p w:rsidR="0063352B" w:rsidRDefault="0063352B">
      <w:pPr>
        <w:spacing w:line="240" w:lineRule="auto"/>
        <w:jc w:val="both"/>
      </w:pPr>
    </w:p>
    <w:p w:rsidR="0063352B" w:rsidRDefault="00855239">
      <w:pPr>
        <w:numPr>
          <w:ilvl w:val="0"/>
          <w:numId w:val="12"/>
        </w:numPr>
        <w:spacing w:line="240" w:lineRule="auto"/>
        <w:ind w:left="720"/>
        <w:jc w:val="both"/>
      </w:pPr>
      <w:r>
        <w:t>Zakon o zavodih</w:t>
      </w:r>
    </w:p>
    <w:p w:rsidR="0063352B" w:rsidRDefault="00855239">
      <w:pPr>
        <w:numPr>
          <w:ilvl w:val="0"/>
          <w:numId w:val="12"/>
        </w:numPr>
        <w:spacing w:line="240" w:lineRule="auto"/>
        <w:ind w:left="720"/>
        <w:jc w:val="both"/>
      </w:pPr>
      <w:r>
        <w:t xml:space="preserve">Zakon o računovodstvu </w:t>
      </w:r>
    </w:p>
    <w:p w:rsidR="0063352B" w:rsidRDefault="00855239">
      <w:pPr>
        <w:numPr>
          <w:ilvl w:val="0"/>
          <w:numId w:val="12"/>
        </w:numPr>
        <w:spacing w:line="240" w:lineRule="auto"/>
        <w:ind w:left="720"/>
        <w:jc w:val="both"/>
      </w:pPr>
      <w:r>
        <w:t>Zakon o izvrševanju</w:t>
      </w:r>
      <w:r w:rsidR="0002064C">
        <w:t xml:space="preserve"> proračunov RS za leti 2017/18</w:t>
      </w:r>
    </w:p>
    <w:p w:rsidR="0063352B" w:rsidRDefault="00855239">
      <w:pPr>
        <w:numPr>
          <w:ilvl w:val="0"/>
          <w:numId w:val="12"/>
        </w:numPr>
        <w:spacing w:line="240" w:lineRule="auto"/>
        <w:ind w:left="720"/>
        <w:jc w:val="both"/>
      </w:pPr>
      <w:r>
        <w:t>Zakon o javnih financah</w:t>
      </w:r>
    </w:p>
    <w:p w:rsidR="0063352B" w:rsidRDefault="00855239">
      <w:pPr>
        <w:numPr>
          <w:ilvl w:val="0"/>
          <w:numId w:val="12"/>
        </w:numPr>
        <w:spacing w:line="240" w:lineRule="auto"/>
        <w:ind w:left="720"/>
        <w:jc w:val="both"/>
      </w:pPr>
      <w:r>
        <w:t xml:space="preserve">Pravilnik o določitvi neposrednih in posrednih uporabnikov državnega in občinskih proračunov </w:t>
      </w:r>
    </w:p>
    <w:p w:rsidR="0063352B" w:rsidRDefault="00855239">
      <w:pPr>
        <w:numPr>
          <w:ilvl w:val="0"/>
          <w:numId w:val="12"/>
        </w:numPr>
        <w:spacing w:line="240" w:lineRule="auto"/>
        <w:ind w:left="720"/>
        <w:jc w:val="both"/>
      </w:pPr>
      <w:r>
        <w:t xml:space="preserve">Pravilnik o sestavljanju letnih poročil za proračun, proračunske uporabnike in druge osebe javnega prava </w:t>
      </w:r>
    </w:p>
    <w:p w:rsidR="0063352B" w:rsidRDefault="00855239">
      <w:pPr>
        <w:numPr>
          <w:ilvl w:val="0"/>
          <w:numId w:val="12"/>
        </w:numPr>
        <w:spacing w:line="240" w:lineRule="auto"/>
        <w:ind w:left="720"/>
        <w:jc w:val="both"/>
      </w:pPr>
      <w:r>
        <w:t>Slovenski računovodski standardi in</w:t>
      </w:r>
    </w:p>
    <w:p w:rsidR="0063352B" w:rsidRDefault="00855239">
      <w:pPr>
        <w:numPr>
          <w:ilvl w:val="0"/>
          <w:numId w:val="12"/>
        </w:numPr>
        <w:spacing w:line="240" w:lineRule="auto"/>
        <w:ind w:left="720"/>
        <w:jc w:val="both"/>
      </w:pPr>
      <w:r>
        <w:t>drugi zakonski, podzakonski in interni akti ter predpisi.</w:t>
      </w:r>
    </w:p>
    <w:p w:rsidR="007909F0" w:rsidRDefault="007909F0" w:rsidP="007909F0">
      <w:pPr>
        <w:spacing w:line="240" w:lineRule="auto"/>
        <w:ind w:left="720"/>
        <w:jc w:val="both"/>
      </w:pPr>
    </w:p>
    <w:p w:rsidR="0063352B" w:rsidRDefault="0063352B">
      <w:pPr>
        <w:rPr>
          <w:color w:val="FF0000"/>
        </w:rPr>
      </w:pPr>
    </w:p>
    <w:p w:rsidR="0063352B" w:rsidRDefault="00855239">
      <w:pPr>
        <w:pStyle w:val="Naslov4"/>
        <w:ind w:left="720"/>
        <w:rPr>
          <w:b/>
          <w:i w:val="0"/>
          <w:color w:val="000000"/>
          <w:sz w:val="24"/>
          <w:szCs w:val="24"/>
        </w:rPr>
      </w:pPr>
      <w:r>
        <w:rPr>
          <w:b/>
          <w:i w:val="0"/>
          <w:color w:val="000000"/>
          <w:sz w:val="24"/>
          <w:szCs w:val="24"/>
        </w:rPr>
        <w:lastRenderedPageBreak/>
        <w:t>2.2.2 Dolgoročni cilji posrednega uporabnika</w:t>
      </w:r>
    </w:p>
    <w:p w:rsidR="0063352B" w:rsidRDefault="0063352B"/>
    <w:p w:rsidR="0063352B" w:rsidRDefault="00855239">
      <w:pPr>
        <w:numPr>
          <w:ilvl w:val="0"/>
          <w:numId w:val="15"/>
        </w:numPr>
        <w:pBdr>
          <w:top w:val="nil"/>
          <w:left w:val="nil"/>
          <w:bottom w:val="nil"/>
          <w:right w:val="nil"/>
          <w:between w:val="nil"/>
        </w:pBdr>
        <w:spacing w:line="240" w:lineRule="auto"/>
        <w:jc w:val="both"/>
        <w:rPr>
          <w:color w:val="000000"/>
        </w:rPr>
      </w:pPr>
      <w:r>
        <w:rPr>
          <w:color w:val="000000"/>
        </w:rPr>
        <w:t>Osnovna naloga naše osnovne šole je kvaliteten pouk, zagotavljanje varnosti in zadovoljstva vsem udeležencem.</w:t>
      </w:r>
    </w:p>
    <w:p w:rsidR="0063352B" w:rsidRDefault="0063352B">
      <w:pPr>
        <w:jc w:val="both"/>
        <w:rPr>
          <w:sz w:val="16"/>
          <w:szCs w:val="16"/>
        </w:rPr>
      </w:pPr>
    </w:p>
    <w:p w:rsidR="0063352B" w:rsidRDefault="00855239">
      <w:pPr>
        <w:numPr>
          <w:ilvl w:val="0"/>
          <w:numId w:val="10"/>
        </w:numPr>
        <w:spacing w:line="240" w:lineRule="auto"/>
        <w:jc w:val="both"/>
      </w:pPr>
      <w:r>
        <w:t>Poleg tega je poslanstvo šole zavzemanje za dobro počutje učencev, staršev in delavcev šole.</w:t>
      </w:r>
    </w:p>
    <w:p w:rsidR="0063352B" w:rsidRDefault="0063352B">
      <w:pPr>
        <w:jc w:val="both"/>
        <w:rPr>
          <w:sz w:val="16"/>
          <w:szCs w:val="16"/>
        </w:rPr>
      </w:pPr>
    </w:p>
    <w:p w:rsidR="0063352B" w:rsidRDefault="00855239">
      <w:pPr>
        <w:numPr>
          <w:ilvl w:val="0"/>
          <w:numId w:val="10"/>
        </w:numPr>
        <w:spacing w:line="240" w:lineRule="auto"/>
        <w:jc w:val="both"/>
      </w:pPr>
      <w:r>
        <w:t xml:space="preserve">V pouk vnašamo nove, aktivne metode in oblike dela, ki vodijo do kvalitetnejšega, uporabnega znanja. </w:t>
      </w:r>
    </w:p>
    <w:p w:rsidR="0063352B" w:rsidRDefault="0063352B">
      <w:pPr>
        <w:pBdr>
          <w:top w:val="nil"/>
          <w:left w:val="nil"/>
          <w:bottom w:val="nil"/>
          <w:right w:val="nil"/>
          <w:between w:val="nil"/>
        </w:pBdr>
        <w:ind w:left="720" w:hanging="720"/>
        <w:rPr>
          <w:color w:val="000000"/>
        </w:rPr>
      </w:pPr>
    </w:p>
    <w:p w:rsidR="0063352B" w:rsidRDefault="0063352B" w:rsidP="007909F0">
      <w:pPr>
        <w:spacing w:line="240" w:lineRule="auto"/>
        <w:jc w:val="both"/>
      </w:pPr>
    </w:p>
    <w:p w:rsidR="0063352B" w:rsidRDefault="0063352B">
      <w:pPr>
        <w:spacing w:line="240" w:lineRule="auto"/>
        <w:ind w:left="360"/>
        <w:jc w:val="both"/>
      </w:pPr>
    </w:p>
    <w:p w:rsidR="0063352B" w:rsidRDefault="00855239">
      <w:pPr>
        <w:pStyle w:val="Naslov4"/>
        <w:ind w:left="720"/>
        <w:rPr>
          <w:b/>
          <w:i w:val="0"/>
          <w:color w:val="000000"/>
          <w:sz w:val="24"/>
          <w:szCs w:val="24"/>
        </w:rPr>
      </w:pPr>
      <w:r>
        <w:rPr>
          <w:b/>
          <w:i w:val="0"/>
          <w:color w:val="000000"/>
          <w:sz w:val="24"/>
          <w:szCs w:val="24"/>
        </w:rPr>
        <w:t>2.2.3 Letni cilji posrednega uporabnika</w:t>
      </w:r>
    </w:p>
    <w:p w:rsidR="0063352B" w:rsidRDefault="0063352B"/>
    <w:p w:rsidR="0063352B" w:rsidRDefault="00855239" w:rsidP="00BE3772">
      <w:pPr>
        <w:numPr>
          <w:ilvl w:val="0"/>
          <w:numId w:val="29"/>
        </w:numPr>
        <w:spacing w:line="240" w:lineRule="auto"/>
        <w:jc w:val="both"/>
      </w:pPr>
      <w:r>
        <w:t xml:space="preserve">Letni cilji so opredeljeni v </w:t>
      </w:r>
      <w:r>
        <w:rPr>
          <w:b/>
        </w:rPr>
        <w:t>Letnem delovnem programu OŠ Ivana Skvarče,</w:t>
      </w:r>
      <w:r>
        <w:t xml:space="preserve"> sprejetem na sestanku Sveta šole dne 2</w:t>
      </w:r>
      <w:r w:rsidR="00B77469">
        <w:t>8</w:t>
      </w:r>
      <w:r>
        <w:t>. 9. 2017.</w:t>
      </w:r>
    </w:p>
    <w:p w:rsidR="0063352B" w:rsidRDefault="0063352B">
      <w:pPr>
        <w:jc w:val="both"/>
        <w:rPr>
          <w:color w:val="FF0000"/>
          <w:sz w:val="16"/>
          <w:szCs w:val="16"/>
        </w:rPr>
      </w:pPr>
    </w:p>
    <w:p w:rsidR="0063352B" w:rsidRPr="00546DFF" w:rsidRDefault="00855239" w:rsidP="00BE3772">
      <w:pPr>
        <w:numPr>
          <w:ilvl w:val="0"/>
          <w:numId w:val="40"/>
        </w:numPr>
        <w:spacing w:line="240" w:lineRule="auto"/>
        <w:jc w:val="both"/>
      </w:pPr>
      <w:r w:rsidRPr="00546DFF">
        <w:t xml:space="preserve">Delo in pouk je za </w:t>
      </w:r>
      <w:r w:rsidRPr="00546DFF">
        <w:rPr>
          <w:b/>
        </w:rPr>
        <w:t>533 učencev</w:t>
      </w:r>
      <w:r w:rsidRPr="00546DFF">
        <w:t xml:space="preserve"> potekalo v </w:t>
      </w:r>
      <w:r w:rsidRPr="00546DFF">
        <w:rPr>
          <w:b/>
        </w:rPr>
        <w:t>21 oddelkih</w:t>
      </w:r>
      <w:r w:rsidRPr="00546DFF">
        <w:t xml:space="preserve"> osnovne šole, </w:t>
      </w:r>
      <w:r w:rsidRPr="00546DFF">
        <w:rPr>
          <w:b/>
        </w:rPr>
        <w:t xml:space="preserve">4 </w:t>
      </w:r>
      <w:r w:rsidRPr="00546DFF">
        <w:t xml:space="preserve">kombiniranih oddelkih šole  in </w:t>
      </w:r>
      <w:r w:rsidRPr="00546DFF">
        <w:rPr>
          <w:b/>
        </w:rPr>
        <w:t>6</w:t>
      </w:r>
      <w:r w:rsidRPr="00546DFF">
        <w:rPr>
          <w:b/>
          <w:vertAlign w:val="superscript"/>
        </w:rPr>
        <w:footnoteReference w:id="2"/>
      </w:r>
      <w:r w:rsidRPr="00546DFF">
        <w:rPr>
          <w:b/>
        </w:rPr>
        <w:t xml:space="preserve"> </w:t>
      </w:r>
      <w:r w:rsidRPr="00546DFF">
        <w:t>oddelkih podaljšanega bivanja (4 na matični OŠ, 1 na PŠ Čemšenik in 1 na PŠ Podkum)</w:t>
      </w:r>
      <w:r w:rsidRPr="00546DFF">
        <w:rPr>
          <w:b/>
        </w:rPr>
        <w:t>.</w:t>
      </w:r>
    </w:p>
    <w:p w:rsidR="0063352B" w:rsidRPr="00546DFF" w:rsidRDefault="0063352B">
      <w:pPr>
        <w:jc w:val="both"/>
        <w:rPr>
          <w:sz w:val="16"/>
          <w:szCs w:val="16"/>
        </w:rPr>
      </w:pPr>
    </w:p>
    <w:p w:rsidR="0063352B" w:rsidRDefault="00855239" w:rsidP="00BE3772">
      <w:pPr>
        <w:numPr>
          <w:ilvl w:val="0"/>
          <w:numId w:val="40"/>
        </w:numPr>
        <w:spacing w:line="240" w:lineRule="auto"/>
        <w:jc w:val="both"/>
      </w:pPr>
      <w:r>
        <w:t xml:space="preserve">Izvajanje VIZ dela je potekalo </w:t>
      </w:r>
      <w:r>
        <w:rPr>
          <w:b/>
        </w:rPr>
        <w:t>skladno s šolskim koledarjem</w:t>
      </w:r>
      <w:r>
        <w:t xml:space="preserve"> in </w:t>
      </w:r>
      <w:r>
        <w:rPr>
          <w:b/>
        </w:rPr>
        <w:t>LDN</w:t>
      </w:r>
      <w:r>
        <w:t xml:space="preserve"> šole. </w:t>
      </w:r>
    </w:p>
    <w:p w:rsidR="0063352B" w:rsidRDefault="0063352B">
      <w:pPr>
        <w:jc w:val="both"/>
        <w:rPr>
          <w:highlight w:val="yellow"/>
        </w:rPr>
      </w:pPr>
    </w:p>
    <w:p w:rsidR="0063352B" w:rsidRDefault="00855239">
      <w:pPr>
        <w:ind w:firstLine="360"/>
        <w:jc w:val="both"/>
        <w:rPr>
          <w:b/>
        </w:rPr>
      </w:pPr>
      <w:r>
        <w:rPr>
          <w:b/>
        </w:rPr>
        <w:t>Letni cilji so bili naslednji:</w:t>
      </w:r>
    </w:p>
    <w:p w:rsidR="0063352B" w:rsidRDefault="0063352B">
      <w:pPr>
        <w:jc w:val="both"/>
        <w:rPr>
          <w:b/>
          <w:color w:val="FF0000"/>
          <w:sz w:val="16"/>
          <w:szCs w:val="16"/>
        </w:rPr>
      </w:pPr>
    </w:p>
    <w:p w:rsidR="0063352B" w:rsidRDefault="00770D6E">
      <w:pPr>
        <w:numPr>
          <w:ilvl w:val="0"/>
          <w:numId w:val="13"/>
        </w:numPr>
        <w:spacing w:line="240" w:lineRule="auto"/>
        <w:jc w:val="both"/>
      </w:pPr>
      <w:r>
        <w:t>n</w:t>
      </w:r>
      <w:r w:rsidR="00855239">
        <w:t>adzorovati promet in omogočiti varen priho</w:t>
      </w:r>
      <w:r>
        <w:t>d in odhod učencev,</w:t>
      </w:r>
    </w:p>
    <w:p w:rsidR="00770D6E" w:rsidRDefault="00770D6E" w:rsidP="00770D6E">
      <w:pPr>
        <w:spacing w:line="240" w:lineRule="auto"/>
        <w:ind w:left="360"/>
        <w:jc w:val="both"/>
      </w:pPr>
    </w:p>
    <w:p w:rsidR="00770D6E" w:rsidRPr="00770D6E" w:rsidRDefault="00770D6E" w:rsidP="00770D6E">
      <w:pPr>
        <w:numPr>
          <w:ilvl w:val="0"/>
          <w:numId w:val="13"/>
        </w:numPr>
        <w:spacing w:line="240" w:lineRule="auto"/>
        <w:jc w:val="both"/>
      </w:pPr>
      <w:r w:rsidRPr="00770D6E">
        <w:t>realizirati cilje v planu investicij,</w:t>
      </w:r>
    </w:p>
    <w:p w:rsidR="00770D6E" w:rsidRPr="00770D6E" w:rsidRDefault="00770D6E" w:rsidP="00770D6E">
      <w:pPr>
        <w:spacing w:line="240" w:lineRule="auto"/>
        <w:jc w:val="both"/>
      </w:pPr>
    </w:p>
    <w:p w:rsidR="00770D6E" w:rsidRPr="00770D6E" w:rsidRDefault="00770D6E" w:rsidP="00BE3772">
      <w:pPr>
        <w:numPr>
          <w:ilvl w:val="0"/>
          <w:numId w:val="38"/>
        </w:numPr>
        <w:spacing w:line="240" w:lineRule="auto"/>
        <w:ind w:left="360"/>
        <w:jc w:val="both"/>
      </w:pPr>
      <w:r w:rsidRPr="00770D6E">
        <w:t>skrbeti za stalno individualno in skupinsko strokovno izpopolnjevanje delavcev šole s poudarkom na izobraževanju učiteljev razredne in predmetne stopnje,</w:t>
      </w:r>
    </w:p>
    <w:p w:rsidR="00770D6E" w:rsidRPr="00770D6E" w:rsidRDefault="00770D6E" w:rsidP="00770D6E">
      <w:pPr>
        <w:spacing w:line="240" w:lineRule="auto"/>
        <w:ind w:left="360"/>
        <w:jc w:val="both"/>
      </w:pPr>
    </w:p>
    <w:p w:rsidR="00770D6E" w:rsidRPr="00770D6E" w:rsidRDefault="00770D6E" w:rsidP="00770D6E">
      <w:pPr>
        <w:numPr>
          <w:ilvl w:val="0"/>
          <w:numId w:val="13"/>
        </w:numPr>
        <w:spacing w:line="240" w:lineRule="auto"/>
        <w:jc w:val="both"/>
      </w:pPr>
      <w:r w:rsidRPr="00770D6E">
        <w:t>nadaljevati z začetnim in izpopolnjenim tečajem plavanja učencev,</w:t>
      </w:r>
    </w:p>
    <w:p w:rsidR="00770D6E" w:rsidRPr="00770D6E" w:rsidRDefault="00770D6E" w:rsidP="00770D6E">
      <w:pPr>
        <w:spacing w:line="240" w:lineRule="auto"/>
        <w:ind w:left="360"/>
        <w:jc w:val="both"/>
      </w:pPr>
    </w:p>
    <w:p w:rsidR="0063352B" w:rsidRPr="00B8311C" w:rsidRDefault="00770D6E" w:rsidP="00B8311C">
      <w:pPr>
        <w:numPr>
          <w:ilvl w:val="0"/>
          <w:numId w:val="13"/>
        </w:numPr>
        <w:spacing w:line="240" w:lineRule="auto"/>
        <w:jc w:val="both"/>
      </w:pPr>
      <w:r w:rsidRPr="00770D6E">
        <w:t>se medpredmetno povezovati na vseh področjih izobraževanja,</w:t>
      </w:r>
    </w:p>
    <w:p w:rsidR="0063352B" w:rsidRDefault="0063352B">
      <w:pPr>
        <w:jc w:val="both"/>
        <w:rPr>
          <w:sz w:val="16"/>
          <w:szCs w:val="16"/>
        </w:rPr>
      </w:pPr>
    </w:p>
    <w:p w:rsidR="0063352B" w:rsidRDefault="00B8311C" w:rsidP="00BE3772">
      <w:pPr>
        <w:numPr>
          <w:ilvl w:val="0"/>
          <w:numId w:val="16"/>
        </w:numPr>
        <w:spacing w:line="240" w:lineRule="auto"/>
        <w:jc w:val="both"/>
      </w:pPr>
      <w:r>
        <w:t>p</w:t>
      </w:r>
      <w:r w:rsidR="00770D6E">
        <w:t>osebno skrb namen</w:t>
      </w:r>
      <w:r>
        <w:t>i</w:t>
      </w:r>
      <w:r w:rsidR="00770D6E">
        <w:t xml:space="preserve">ti </w:t>
      </w:r>
      <w:r w:rsidR="00855239">
        <w:t>učencem z učnimi težavami, učencem tujcem in učencem z odločbo o u</w:t>
      </w:r>
      <w:r>
        <w:t>smeritvi ter nadarjenim učencem,</w:t>
      </w:r>
    </w:p>
    <w:p w:rsidR="0063352B" w:rsidRDefault="0063352B">
      <w:pPr>
        <w:spacing w:line="240" w:lineRule="auto"/>
        <w:jc w:val="both"/>
        <w:rPr>
          <w:b/>
        </w:rPr>
      </w:pPr>
    </w:p>
    <w:p w:rsidR="0063352B" w:rsidRPr="00B8311C" w:rsidRDefault="00B8311C" w:rsidP="00BE3772">
      <w:pPr>
        <w:numPr>
          <w:ilvl w:val="0"/>
          <w:numId w:val="38"/>
        </w:numPr>
        <w:spacing w:line="240" w:lineRule="auto"/>
        <w:ind w:left="360"/>
        <w:jc w:val="both"/>
      </w:pPr>
      <w:r>
        <w:t>s</w:t>
      </w:r>
      <w:r w:rsidR="00855239" w:rsidRPr="00B8311C">
        <w:t>taršem in učencem 8. in 9. razreda podrobno predstavit</w:t>
      </w:r>
      <w:r>
        <w:t>i možnosti nadaljnjega šolanja,</w:t>
      </w:r>
    </w:p>
    <w:p w:rsidR="0063352B" w:rsidRPr="00B8311C" w:rsidRDefault="0063352B">
      <w:pPr>
        <w:spacing w:line="240" w:lineRule="auto"/>
        <w:jc w:val="both"/>
      </w:pPr>
    </w:p>
    <w:p w:rsidR="00B8311C" w:rsidRPr="007909F0" w:rsidRDefault="00B8311C" w:rsidP="00BE3772">
      <w:pPr>
        <w:numPr>
          <w:ilvl w:val="0"/>
          <w:numId w:val="38"/>
        </w:numPr>
        <w:spacing w:line="240" w:lineRule="auto"/>
        <w:ind w:left="360"/>
        <w:jc w:val="both"/>
      </w:pPr>
      <w:r w:rsidRPr="00B8311C">
        <w:t>z</w:t>
      </w:r>
      <w:r w:rsidR="00855239" w:rsidRPr="00B8311C">
        <w:t xml:space="preserve"> dejavnostmi in sodelovanjem obdržati status kulturne in zdrave šole. </w:t>
      </w:r>
    </w:p>
    <w:p w:rsidR="00B8311C" w:rsidRPr="00B8311C" w:rsidRDefault="00B8311C" w:rsidP="00B8311C">
      <w:pPr>
        <w:spacing w:line="240" w:lineRule="auto"/>
        <w:jc w:val="both"/>
        <w:rPr>
          <w:color w:val="FF0000"/>
          <w:sz w:val="24"/>
          <w:szCs w:val="24"/>
        </w:rPr>
      </w:pPr>
    </w:p>
    <w:p w:rsidR="0063352B" w:rsidRDefault="00855239" w:rsidP="00BE3772">
      <w:pPr>
        <w:numPr>
          <w:ilvl w:val="0"/>
          <w:numId w:val="38"/>
        </w:numPr>
        <w:spacing w:line="240" w:lineRule="auto"/>
        <w:ind w:left="360"/>
        <w:jc w:val="both"/>
        <w:rPr>
          <w:b/>
          <w:sz w:val="24"/>
          <w:szCs w:val="24"/>
        </w:rPr>
      </w:pPr>
      <w:r>
        <w:rPr>
          <w:b/>
          <w:sz w:val="24"/>
          <w:szCs w:val="24"/>
        </w:rPr>
        <w:t>Izvedba razširjenega programa:</w:t>
      </w:r>
    </w:p>
    <w:p w:rsidR="0063352B" w:rsidRDefault="00855239" w:rsidP="00BE3772">
      <w:pPr>
        <w:numPr>
          <w:ilvl w:val="0"/>
          <w:numId w:val="31"/>
        </w:numPr>
        <w:pBdr>
          <w:top w:val="nil"/>
          <w:left w:val="nil"/>
          <w:bottom w:val="nil"/>
          <w:right w:val="nil"/>
          <w:between w:val="nil"/>
        </w:pBdr>
        <w:spacing w:line="240" w:lineRule="auto"/>
        <w:ind w:left="360"/>
        <w:jc w:val="both"/>
      </w:pPr>
      <w:r>
        <w:rPr>
          <w:color w:val="000000"/>
        </w:rPr>
        <w:t xml:space="preserve">5-dnevno življenje v naravi za učence 3. razreda, </w:t>
      </w:r>
    </w:p>
    <w:p w:rsidR="0063352B" w:rsidRDefault="00855239" w:rsidP="00BE3772">
      <w:pPr>
        <w:numPr>
          <w:ilvl w:val="0"/>
          <w:numId w:val="31"/>
        </w:numPr>
        <w:pBdr>
          <w:top w:val="nil"/>
          <w:left w:val="nil"/>
          <w:bottom w:val="nil"/>
          <w:right w:val="nil"/>
          <w:between w:val="nil"/>
        </w:pBdr>
        <w:spacing w:line="240" w:lineRule="auto"/>
        <w:ind w:left="360"/>
        <w:jc w:val="both"/>
      </w:pPr>
      <w:r>
        <w:rPr>
          <w:color w:val="000000"/>
        </w:rPr>
        <w:t>5-dnevna letna plavalna šola za učence 5. razreda,</w:t>
      </w:r>
    </w:p>
    <w:p w:rsidR="0063352B" w:rsidRDefault="00855239" w:rsidP="00BE3772">
      <w:pPr>
        <w:numPr>
          <w:ilvl w:val="0"/>
          <w:numId w:val="31"/>
        </w:numPr>
        <w:pBdr>
          <w:top w:val="nil"/>
          <w:left w:val="nil"/>
          <w:bottom w:val="nil"/>
          <w:right w:val="nil"/>
          <w:between w:val="nil"/>
        </w:pBdr>
        <w:spacing w:line="240" w:lineRule="auto"/>
        <w:ind w:left="360"/>
        <w:jc w:val="both"/>
      </w:pPr>
      <w:r>
        <w:rPr>
          <w:color w:val="000000"/>
        </w:rPr>
        <w:t>5-dnevna zimska šola v naravi za učence 6. razreda,</w:t>
      </w:r>
    </w:p>
    <w:p w:rsidR="0063352B" w:rsidRDefault="00855239" w:rsidP="00BE3772">
      <w:pPr>
        <w:numPr>
          <w:ilvl w:val="0"/>
          <w:numId w:val="31"/>
        </w:numPr>
        <w:pBdr>
          <w:top w:val="nil"/>
          <w:left w:val="nil"/>
          <w:bottom w:val="nil"/>
          <w:right w:val="nil"/>
          <w:between w:val="nil"/>
        </w:pBdr>
        <w:spacing w:line="240" w:lineRule="auto"/>
        <w:ind w:left="360"/>
        <w:jc w:val="both"/>
      </w:pPr>
      <w:r>
        <w:rPr>
          <w:color w:val="000000"/>
        </w:rPr>
        <w:t>5-dnevno življenje v naravi za učence 7. razreda,</w:t>
      </w:r>
    </w:p>
    <w:p w:rsidR="007909F0" w:rsidRDefault="00855239" w:rsidP="00BE3772">
      <w:pPr>
        <w:numPr>
          <w:ilvl w:val="0"/>
          <w:numId w:val="31"/>
        </w:numPr>
        <w:pBdr>
          <w:top w:val="nil"/>
          <w:left w:val="nil"/>
          <w:bottom w:val="nil"/>
          <w:right w:val="nil"/>
          <w:between w:val="nil"/>
        </w:pBdr>
        <w:spacing w:line="240" w:lineRule="auto"/>
        <w:ind w:left="360"/>
        <w:jc w:val="both"/>
      </w:pPr>
      <w:r>
        <w:rPr>
          <w:color w:val="000000"/>
        </w:rPr>
        <w:t>2-dnevni naravoslovni tabor za učence 3. triade,</w:t>
      </w:r>
    </w:p>
    <w:p w:rsidR="0063352B" w:rsidRDefault="00855239" w:rsidP="00BE3772">
      <w:pPr>
        <w:numPr>
          <w:ilvl w:val="0"/>
          <w:numId w:val="31"/>
        </w:numPr>
        <w:pBdr>
          <w:top w:val="nil"/>
          <w:left w:val="nil"/>
          <w:bottom w:val="nil"/>
          <w:right w:val="nil"/>
          <w:between w:val="nil"/>
        </w:pBdr>
        <w:spacing w:line="240" w:lineRule="auto"/>
        <w:ind w:left="360"/>
        <w:jc w:val="both"/>
      </w:pPr>
      <w:r>
        <w:rPr>
          <w:color w:val="000000"/>
        </w:rPr>
        <w:lastRenderedPageBreak/>
        <w:t xml:space="preserve">3-dnevna strokovna družboslovna ekskurzija </w:t>
      </w:r>
      <w:r w:rsidRPr="00405997">
        <w:t xml:space="preserve">na Dunaj </w:t>
      </w:r>
      <w:r>
        <w:rPr>
          <w:color w:val="000000"/>
        </w:rPr>
        <w:t>učence 3. triade,</w:t>
      </w:r>
    </w:p>
    <w:p w:rsidR="0063352B" w:rsidRDefault="00855239" w:rsidP="00BE3772">
      <w:pPr>
        <w:numPr>
          <w:ilvl w:val="0"/>
          <w:numId w:val="31"/>
        </w:numPr>
        <w:pBdr>
          <w:top w:val="nil"/>
          <w:left w:val="nil"/>
          <w:bottom w:val="nil"/>
          <w:right w:val="nil"/>
          <w:between w:val="nil"/>
        </w:pBdr>
        <w:spacing w:line="240" w:lineRule="auto"/>
        <w:ind w:left="360"/>
        <w:jc w:val="both"/>
      </w:pPr>
      <w:r>
        <w:rPr>
          <w:color w:val="000000"/>
        </w:rPr>
        <w:t>podaljšano bivanje za učence 1. do 5. razreda,</w:t>
      </w:r>
    </w:p>
    <w:p w:rsidR="0063352B" w:rsidRDefault="00855239" w:rsidP="00BE3772">
      <w:pPr>
        <w:numPr>
          <w:ilvl w:val="0"/>
          <w:numId w:val="31"/>
        </w:numPr>
        <w:pBdr>
          <w:top w:val="nil"/>
          <w:left w:val="nil"/>
          <w:bottom w:val="nil"/>
          <w:right w:val="nil"/>
          <w:between w:val="nil"/>
        </w:pBdr>
        <w:spacing w:line="240" w:lineRule="auto"/>
        <w:ind w:left="360"/>
        <w:jc w:val="both"/>
      </w:pPr>
      <w:r>
        <w:rPr>
          <w:color w:val="000000"/>
        </w:rPr>
        <w:t xml:space="preserve">jutranje varstvo in varstvo vozačev, </w:t>
      </w:r>
    </w:p>
    <w:p w:rsidR="0063352B" w:rsidRDefault="00855239" w:rsidP="00BE3772">
      <w:pPr>
        <w:numPr>
          <w:ilvl w:val="0"/>
          <w:numId w:val="31"/>
        </w:numPr>
        <w:pBdr>
          <w:top w:val="nil"/>
          <w:left w:val="nil"/>
          <w:bottom w:val="nil"/>
          <w:right w:val="nil"/>
          <w:between w:val="nil"/>
        </w:pBdr>
        <w:spacing w:line="240" w:lineRule="auto"/>
        <w:ind w:left="360"/>
        <w:jc w:val="both"/>
      </w:pPr>
      <w:r>
        <w:rPr>
          <w:color w:val="000000"/>
        </w:rPr>
        <w:t>izposoja učbenikov iz učbeniškega sklada,</w:t>
      </w:r>
    </w:p>
    <w:p w:rsidR="0063352B" w:rsidRDefault="00855239" w:rsidP="00BE3772">
      <w:pPr>
        <w:numPr>
          <w:ilvl w:val="0"/>
          <w:numId w:val="31"/>
        </w:numPr>
        <w:pBdr>
          <w:top w:val="nil"/>
          <w:left w:val="nil"/>
          <w:bottom w:val="nil"/>
          <w:right w:val="nil"/>
          <w:between w:val="nil"/>
        </w:pBdr>
        <w:spacing w:line="240" w:lineRule="auto"/>
        <w:ind w:left="360"/>
        <w:jc w:val="both"/>
      </w:pPr>
      <w:r>
        <w:rPr>
          <w:color w:val="000000"/>
        </w:rPr>
        <w:t>organizacija tečajev plavanja, plesa, kolesarskega izpita,</w:t>
      </w:r>
    </w:p>
    <w:p w:rsidR="0063352B" w:rsidRDefault="00855239" w:rsidP="00BE3772">
      <w:pPr>
        <w:numPr>
          <w:ilvl w:val="0"/>
          <w:numId w:val="31"/>
        </w:numPr>
        <w:pBdr>
          <w:top w:val="nil"/>
          <w:left w:val="nil"/>
          <w:bottom w:val="nil"/>
          <w:right w:val="nil"/>
          <w:between w:val="nil"/>
        </w:pBdr>
        <w:spacing w:line="240" w:lineRule="auto"/>
        <w:ind w:left="360"/>
        <w:jc w:val="both"/>
      </w:pPr>
      <w:r>
        <w:rPr>
          <w:color w:val="000000"/>
        </w:rPr>
        <w:t>zagotavljanje šolske malice in kosila za učence,</w:t>
      </w:r>
    </w:p>
    <w:p w:rsidR="0063352B" w:rsidRDefault="00855239" w:rsidP="00BE3772">
      <w:pPr>
        <w:numPr>
          <w:ilvl w:val="0"/>
          <w:numId w:val="31"/>
        </w:numPr>
        <w:pBdr>
          <w:top w:val="nil"/>
          <w:left w:val="nil"/>
          <w:bottom w:val="nil"/>
          <w:right w:val="nil"/>
          <w:between w:val="nil"/>
        </w:pBdr>
        <w:spacing w:line="240" w:lineRule="auto"/>
        <w:ind w:left="360"/>
        <w:jc w:val="both"/>
      </w:pPr>
      <w:r>
        <w:rPr>
          <w:color w:val="000000"/>
        </w:rPr>
        <w:t>interesne dejavnosti glede na interes učencev,</w:t>
      </w:r>
    </w:p>
    <w:p w:rsidR="0063352B" w:rsidRDefault="00855239" w:rsidP="00BE3772">
      <w:pPr>
        <w:numPr>
          <w:ilvl w:val="0"/>
          <w:numId w:val="31"/>
        </w:numPr>
        <w:pBdr>
          <w:top w:val="nil"/>
          <w:left w:val="nil"/>
          <w:bottom w:val="nil"/>
          <w:right w:val="nil"/>
          <w:between w:val="nil"/>
        </w:pBdr>
        <w:spacing w:line="240" w:lineRule="auto"/>
        <w:ind w:left="360"/>
        <w:jc w:val="both"/>
      </w:pPr>
      <w:r>
        <w:rPr>
          <w:color w:val="000000"/>
        </w:rPr>
        <w:t>načrtovane prireditve in akcije za učence,</w:t>
      </w:r>
    </w:p>
    <w:p w:rsidR="0063352B" w:rsidRDefault="00855239" w:rsidP="00BE3772">
      <w:pPr>
        <w:numPr>
          <w:ilvl w:val="0"/>
          <w:numId w:val="31"/>
        </w:numPr>
        <w:pBdr>
          <w:top w:val="nil"/>
          <w:left w:val="nil"/>
          <w:bottom w:val="nil"/>
          <w:right w:val="nil"/>
          <w:between w:val="nil"/>
        </w:pBdr>
        <w:spacing w:line="240" w:lineRule="auto"/>
        <w:ind w:left="360"/>
        <w:jc w:val="both"/>
      </w:pPr>
      <w:r>
        <w:rPr>
          <w:color w:val="000000"/>
        </w:rPr>
        <w:t>aktivno sodelovanje pri načrtovanih projektih in natečajih ter</w:t>
      </w:r>
    </w:p>
    <w:p w:rsidR="0063352B" w:rsidRDefault="00855239" w:rsidP="00BE3772">
      <w:pPr>
        <w:numPr>
          <w:ilvl w:val="0"/>
          <w:numId w:val="31"/>
        </w:numPr>
        <w:pBdr>
          <w:top w:val="nil"/>
          <w:left w:val="nil"/>
          <w:bottom w:val="nil"/>
          <w:right w:val="nil"/>
          <w:between w:val="nil"/>
        </w:pBdr>
        <w:spacing w:line="240" w:lineRule="auto"/>
        <w:ind w:left="360"/>
        <w:jc w:val="both"/>
      </w:pPr>
      <w:r>
        <w:rPr>
          <w:color w:val="000000"/>
        </w:rPr>
        <w:t>načrtovane aktivnosti in ukrepi za zagotavljanje varnosti učencev in delavcev šole (varstvo pri delu Borštnar).</w:t>
      </w:r>
    </w:p>
    <w:p w:rsidR="0063352B" w:rsidRDefault="0063352B">
      <w:pPr>
        <w:jc w:val="both"/>
        <w:rPr>
          <w:color w:val="FF0000"/>
          <w:sz w:val="16"/>
          <w:szCs w:val="16"/>
        </w:rPr>
      </w:pPr>
    </w:p>
    <w:p w:rsidR="0063352B" w:rsidRDefault="0063352B">
      <w:pPr>
        <w:jc w:val="both"/>
        <w:rPr>
          <w:b/>
        </w:rPr>
      </w:pPr>
    </w:p>
    <w:p w:rsidR="0063352B" w:rsidRDefault="00855239" w:rsidP="00BE3772">
      <w:pPr>
        <w:numPr>
          <w:ilvl w:val="0"/>
          <w:numId w:val="27"/>
        </w:numPr>
        <w:spacing w:line="240" w:lineRule="auto"/>
        <w:jc w:val="both"/>
        <w:rPr>
          <w:b/>
        </w:rPr>
      </w:pPr>
      <w:r>
        <w:rPr>
          <w:b/>
        </w:rPr>
        <w:t>Planirane oz. potrebne investicije (nujne in dolgoročnejše):</w:t>
      </w:r>
    </w:p>
    <w:p w:rsidR="0063352B" w:rsidRDefault="0063352B">
      <w:pPr>
        <w:jc w:val="both"/>
        <w:rPr>
          <w:color w:val="FF0000"/>
          <w:sz w:val="16"/>
          <w:szCs w:val="16"/>
        </w:rPr>
      </w:pPr>
    </w:p>
    <w:p w:rsidR="0063352B" w:rsidRDefault="00B8311C">
      <w:pPr>
        <w:jc w:val="both"/>
        <w:rPr>
          <w:b/>
        </w:rPr>
      </w:pPr>
      <w:r>
        <w:rPr>
          <w:b/>
        </w:rPr>
        <w:t>Matična šola</w:t>
      </w:r>
    </w:p>
    <w:p w:rsidR="0063352B" w:rsidRDefault="00855239" w:rsidP="00BE3772">
      <w:pPr>
        <w:numPr>
          <w:ilvl w:val="0"/>
          <w:numId w:val="17"/>
        </w:numPr>
        <w:pBdr>
          <w:top w:val="nil"/>
          <w:left w:val="nil"/>
          <w:bottom w:val="nil"/>
          <w:right w:val="nil"/>
          <w:between w:val="nil"/>
        </w:pBdr>
        <w:spacing w:line="276" w:lineRule="auto"/>
        <w:rPr>
          <w:color w:val="000000"/>
          <w:sz w:val="24"/>
          <w:szCs w:val="24"/>
        </w:rPr>
      </w:pPr>
      <w:r>
        <w:rPr>
          <w:color w:val="000000"/>
          <w:sz w:val="24"/>
          <w:szCs w:val="24"/>
        </w:rPr>
        <w:t>Sanacija zunanjega dvorišča.</w:t>
      </w:r>
    </w:p>
    <w:p w:rsidR="0063352B" w:rsidRDefault="00855239" w:rsidP="00BE3772">
      <w:pPr>
        <w:numPr>
          <w:ilvl w:val="0"/>
          <w:numId w:val="17"/>
        </w:numPr>
        <w:pBdr>
          <w:top w:val="nil"/>
          <w:left w:val="nil"/>
          <w:bottom w:val="nil"/>
          <w:right w:val="nil"/>
          <w:between w:val="nil"/>
        </w:pBdr>
        <w:spacing w:line="276" w:lineRule="auto"/>
        <w:rPr>
          <w:color w:val="000000"/>
          <w:sz w:val="24"/>
          <w:szCs w:val="24"/>
        </w:rPr>
      </w:pPr>
      <w:r>
        <w:rPr>
          <w:color w:val="000000"/>
          <w:sz w:val="24"/>
          <w:szCs w:val="24"/>
        </w:rPr>
        <w:t>Asfaltirati parkirišče na vzhodnem delu matične šole.</w:t>
      </w:r>
    </w:p>
    <w:p w:rsidR="0063352B" w:rsidRDefault="00D43A2D" w:rsidP="00BE3772">
      <w:pPr>
        <w:numPr>
          <w:ilvl w:val="0"/>
          <w:numId w:val="17"/>
        </w:numPr>
        <w:pBdr>
          <w:top w:val="nil"/>
          <w:left w:val="nil"/>
          <w:bottom w:val="nil"/>
          <w:right w:val="nil"/>
          <w:between w:val="nil"/>
        </w:pBdr>
        <w:spacing w:line="276" w:lineRule="auto"/>
        <w:rPr>
          <w:color w:val="000000"/>
          <w:sz w:val="24"/>
          <w:szCs w:val="24"/>
        </w:rPr>
      </w:pPr>
      <w:r>
        <w:rPr>
          <w:color w:val="000000"/>
          <w:sz w:val="24"/>
          <w:szCs w:val="24"/>
        </w:rPr>
        <w:t>Sprememba namembnosti nekaterih prostorov za potrebe centralne kuhinje.</w:t>
      </w:r>
    </w:p>
    <w:p w:rsidR="0063352B" w:rsidRDefault="00D43A2D" w:rsidP="00BE3772">
      <w:pPr>
        <w:numPr>
          <w:ilvl w:val="0"/>
          <w:numId w:val="17"/>
        </w:numPr>
        <w:pBdr>
          <w:top w:val="nil"/>
          <w:left w:val="nil"/>
          <w:bottom w:val="nil"/>
          <w:right w:val="nil"/>
          <w:between w:val="nil"/>
        </w:pBdr>
        <w:spacing w:line="276" w:lineRule="auto"/>
        <w:rPr>
          <w:color w:val="000000"/>
          <w:sz w:val="24"/>
          <w:szCs w:val="24"/>
        </w:rPr>
      </w:pPr>
      <w:r>
        <w:rPr>
          <w:color w:val="000000"/>
          <w:sz w:val="24"/>
          <w:szCs w:val="24"/>
        </w:rPr>
        <w:t>Sanirati streho nad hodnikom pri svetlobnem jašku</w:t>
      </w:r>
      <w:r w:rsidR="00855239">
        <w:rPr>
          <w:color w:val="000000"/>
          <w:sz w:val="24"/>
          <w:szCs w:val="24"/>
        </w:rPr>
        <w:t>.</w:t>
      </w:r>
    </w:p>
    <w:p w:rsidR="0063352B" w:rsidRDefault="00D43A2D" w:rsidP="00BE3772">
      <w:pPr>
        <w:numPr>
          <w:ilvl w:val="0"/>
          <w:numId w:val="17"/>
        </w:numPr>
        <w:pBdr>
          <w:top w:val="nil"/>
          <w:left w:val="nil"/>
          <w:bottom w:val="nil"/>
          <w:right w:val="nil"/>
          <w:between w:val="nil"/>
        </w:pBdr>
        <w:spacing w:line="276" w:lineRule="auto"/>
        <w:rPr>
          <w:color w:val="000000"/>
          <w:sz w:val="24"/>
          <w:szCs w:val="24"/>
        </w:rPr>
      </w:pPr>
      <w:r>
        <w:rPr>
          <w:color w:val="000000"/>
          <w:sz w:val="24"/>
          <w:szCs w:val="24"/>
        </w:rPr>
        <w:t>Popravilo zunanjih žaluzij nekaterih učilnic.</w:t>
      </w:r>
    </w:p>
    <w:p w:rsidR="0063352B" w:rsidRDefault="00855239" w:rsidP="00BE3772">
      <w:pPr>
        <w:numPr>
          <w:ilvl w:val="0"/>
          <w:numId w:val="17"/>
        </w:numPr>
        <w:pBdr>
          <w:top w:val="nil"/>
          <w:left w:val="nil"/>
          <w:bottom w:val="nil"/>
          <w:right w:val="nil"/>
          <w:between w:val="nil"/>
        </w:pBdr>
        <w:spacing w:line="276" w:lineRule="auto"/>
        <w:rPr>
          <w:color w:val="000000"/>
          <w:sz w:val="24"/>
          <w:szCs w:val="24"/>
        </w:rPr>
      </w:pPr>
      <w:r>
        <w:rPr>
          <w:color w:val="000000"/>
          <w:sz w:val="24"/>
          <w:szCs w:val="24"/>
        </w:rPr>
        <w:t>Sprotna in letna vzdrževalna dela.</w:t>
      </w:r>
    </w:p>
    <w:p w:rsidR="0063352B" w:rsidRDefault="00D43A2D" w:rsidP="00BE3772">
      <w:pPr>
        <w:numPr>
          <w:ilvl w:val="0"/>
          <w:numId w:val="17"/>
        </w:numPr>
        <w:pBdr>
          <w:top w:val="nil"/>
          <w:left w:val="nil"/>
          <w:bottom w:val="nil"/>
          <w:right w:val="nil"/>
          <w:between w:val="nil"/>
        </w:pBdr>
        <w:spacing w:line="276" w:lineRule="auto"/>
        <w:rPr>
          <w:color w:val="000000"/>
          <w:sz w:val="24"/>
          <w:szCs w:val="24"/>
        </w:rPr>
      </w:pPr>
      <w:r>
        <w:rPr>
          <w:color w:val="000000"/>
          <w:sz w:val="24"/>
          <w:szCs w:val="24"/>
        </w:rPr>
        <w:t>Opremiti okna knjižnice z zunanjimi žaluzijami.</w:t>
      </w:r>
    </w:p>
    <w:p w:rsidR="0063352B" w:rsidRDefault="0063352B">
      <w:pPr>
        <w:tabs>
          <w:tab w:val="left" w:pos="851"/>
        </w:tabs>
        <w:spacing w:line="240" w:lineRule="auto"/>
        <w:ind w:left="851"/>
        <w:jc w:val="both"/>
      </w:pPr>
    </w:p>
    <w:p w:rsidR="0063352B" w:rsidRDefault="00B8311C">
      <w:pPr>
        <w:jc w:val="both"/>
        <w:rPr>
          <w:b/>
        </w:rPr>
      </w:pPr>
      <w:r>
        <w:rPr>
          <w:b/>
        </w:rPr>
        <w:t>Podružnična šola Podkum</w:t>
      </w:r>
    </w:p>
    <w:p w:rsidR="0063352B" w:rsidRDefault="00855239" w:rsidP="00BE3772">
      <w:pPr>
        <w:numPr>
          <w:ilvl w:val="0"/>
          <w:numId w:val="17"/>
        </w:numPr>
        <w:pBdr>
          <w:top w:val="nil"/>
          <w:left w:val="nil"/>
          <w:bottom w:val="nil"/>
          <w:right w:val="nil"/>
          <w:between w:val="nil"/>
        </w:pBdr>
        <w:spacing w:line="276" w:lineRule="auto"/>
        <w:rPr>
          <w:color w:val="000000"/>
          <w:sz w:val="24"/>
          <w:szCs w:val="24"/>
        </w:rPr>
      </w:pPr>
      <w:r>
        <w:rPr>
          <w:color w:val="000000"/>
          <w:sz w:val="24"/>
          <w:szCs w:val="24"/>
        </w:rPr>
        <w:t>Posodobiti sanitarije v PŠ Podkum.</w:t>
      </w:r>
    </w:p>
    <w:p w:rsidR="0063352B" w:rsidRDefault="00855239" w:rsidP="00BE3772">
      <w:pPr>
        <w:numPr>
          <w:ilvl w:val="0"/>
          <w:numId w:val="17"/>
        </w:numPr>
        <w:pBdr>
          <w:top w:val="nil"/>
          <w:left w:val="nil"/>
          <w:bottom w:val="nil"/>
          <w:right w:val="nil"/>
          <w:between w:val="nil"/>
        </w:pBdr>
        <w:spacing w:line="276" w:lineRule="auto"/>
        <w:rPr>
          <w:color w:val="000000"/>
          <w:sz w:val="24"/>
          <w:szCs w:val="24"/>
        </w:rPr>
      </w:pPr>
      <w:r>
        <w:rPr>
          <w:color w:val="000000"/>
          <w:sz w:val="24"/>
          <w:szCs w:val="24"/>
        </w:rPr>
        <w:t>Sprotna in letna vzdrževalna dela.</w:t>
      </w:r>
    </w:p>
    <w:p w:rsidR="0063352B" w:rsidRDefault="0063352B">
      <w:pPr>
        <w:spacing w:line="276" w:lineRule="auto"/>
        <w:rPr>
          <w:sz w:val="24"/>
          <w:szCs w:val="24"/>
        </w:rPr>
      </w:pPr>
    </w:p>
    <w:p w:rsidR="0063352B" w:rsidRDefault="00B8311C">
      <w:pPr>
        <w:spacing w:line="276" w:lineRule="auto"/>
        <w:rPr>
          <w:b/>
        </w:rPr>
      </w:pPr>
      <w:r>
        <w:rPr>
          <w:b/>
        </w:rPr>
        <w:t>Podružnična šola Čemšenik</w:t>
      </w:r>
    </w:p>
    <w:p w:rsidR="0063352B" w:rsidRDefault="00855239" w:rsidP="00BE3772">
      <w:pPr>
        <w:numPr>
          <w:ilvl w:val="0"/>
          <w:numId w:val="17"/>
        </w:numPr>
        <w:pBdr>
          <w:top w:val="nil"/>
          <w:left w:val="nil"/>
          <w:bottom w:val="nil"/>
          <w:right w:val="nil"/>
          <w:between w:val="nil"/>
        </w:pBdr>
        <w:spacing w:line="276" w:lineRule="auto"/>
        <w:rPr>
          <w:color w:val="000000"/>
          <w:sz w:val="24"/>
          <w:szCs w:val="24"/>
        </w:rPr>
      </w:pPr>
      <w:r>
        <w:rPr>
          <w:color w:val="000000"/>
          <w:sz w:val="24"/>
          <w:szCs w:val="24"/>
        </w:rPr>
        <w:t>Ureditev varne poti v Čemšeniku od avtobusne postaje do šole.</w:t>
      </w:r>
    </w:p>
    <w:p w:rsidR="0063352B" w:rsidRDefault="00855239" w:rsidP="00BE3772">
      <w:pPr>
        <w:numPr>
          <w:ilvl w:val="0"/>
          <w:numId w:val="17"/>
        </w:numPr>
        <w:pBdr>
          <w:top w:val="nil"/>
          <w:left w:val="nil"/>
          <w:bottom w:val="nil"/>
          <w:right w:val="nil"/>
          <w:between w:val="nil"/>
        </w:pBdr>
        <w:spacing w:line="276" w:lineRule="auto"/>
        <w:rPr>
          <w:color w:val="000000"/>
          <w:sz w:val="24"/>
          <w:szCs w:val="24"/>
        </w:rPr>
      </w:pPr>
      <w:r>
        <w:rPr>
          <w:color w:val="000000"/>
          <w:sz w:val="24"/>
          <w:szCs w:val="24"/>
        </w:rPr>
        <w:t xml:space="preserve">Zaradi oddelka vrtca v Čemšeniku potrebno obnoviti sanitarije v zgornjem nadstropju.  </w:t>
      </w:r>
    </w:p>
    <w:p w:rsidR="0063352B" w:rsidRDefault="00855239" w:rsidP="00BE3772">
      <w:pPr>
        <w:numPr>
          <w:ilvl w:val="0"/>
          <w:numId w:val="17"/>
        </w:numPr>
        <w:pBdr>
          <w:top w:val="nil"/>
          <w:left w:val="nil"/>
          <w:bottom w:val="nil"/>
          <w:right w:val="nil"/>
          <w:between w:val="nil"/>
        </w:pBdr>
        <w:spacing w:line="276" w:lineRule="auto"/>
        <w:rPr>
          <w:color w:val="000000"/>
          <w:sz w:val="24"/>
          <w:szCs w:val="24"/>
        </w:rPr>
      </w:pPr>
      <w:r>
        <w:rPr>
          <w:color w:val="000000"/>
          <w:sz w:val="24"/>
          <w:szCs w:val="24"/>
        </w:rPr>
        <w:t>Sprotna in letna vzdrževalna dela.</w:t>
      </w:r>
    </w:p>
    <w:p w:rsidR="00B8311C" w:rsidRDefault="00B8311C" w:rsidP="007909F0">
      <w:pPr>
        <w:pBdr>
          <w:top w:val="nil"/>
          <w:left w:val="nil"/>
          <w:bottom w:val="nil"/>
          <w:right w:val="nil"/>
          <w:between w:val="nil"/>
        </w:pBdr>
        <w:spacing w:line="276" w:lineRule="auto"/>
        <w:rPr>
          <w:color w:val="000000"/>
          <w:sz w:val="24"/>
          <w:szCs w:val="24"/>
        </w:rPr>
      </w:pPr>
    </w:p>
    <w:p w:rsidR="007909F0" w:rsidRDefault="007909F0">
      <w:pPr>
        <w:rPr>
          <w:b/>
          <w:color w:val="000000"/>
          <w:sz w:val="24"/>
          <w:szCs w:val="24"/>
        </w:rPr>
      </w:pPr>
      <w:r>
        <w:rPr>
          <w:b/>
          <w:i/>
          <w:color w:val="000000"/>
          <w:sz w:val="24"/>
          <w:szCs w:val="24"/>
        </w:rPr>
        <w:br w:type="page"/>
      </w:r>
    </w:p>
    <w:p w:rsidR="0063352B" w:rsidRDefault="00855239">
      <w:pPr>
        <w:pStyle w:val="Naslov4"/>
        <w:ind w:left="720"/>
        <w:rPr>
          <w:b/>
          <w:i w:val="0"/>
          <w:color w:val="000000"/>
          <w:sz w:val="24"/>
          <w:szCs w:val="24"/>
        </w:rPr>
      </w:pPr>
      <w:r>
        <w:rPr>
          <w:b/>
          <w:i w:val="0"/>
          <w:color w:val="000000"/>
          <w:sz w:val="24"/>
          <w:szCs w:val="24"/>
        </w:rPr>
        <w:lastRenderedPageBreak/>
        <w:t xml:space="preserve">2.2.4 Ocena uspeha pri doseganju zastavljenih ciljev </w:t>
      </w:r>
    </w:p>
    <w:p w:rsidR="0063352B" w:rsidRDefault="0063352B"/>
    <w:p w:rsidR="0063352B" w:rsidRDefault="00855239">
      <w:pPr>
        <w:jc w:val="both"/>
      </w:pPr>
      <w:r>
        <w:t>(upoštevaje fizične, finančne in opisne kazalce, določene v LDN šole in primerjalno z doseženimi cilji iz preteklega leta)</w:t>
      </w:r>
    </w:p>
    <w:p w:rsidR="0063352B" w:rsidRDefault="0063352B">
      <w:pPr>
        <w:jc w:val="both"/>
      </w:pPr>
    </w:p>
    <w:p w:rsidR="0063352B" w:rsidRDefault="00855239">
      <w:pPr>
        <w:rPr>
          <w:b/>
          <w:color w:val="FF0000"/>
        </w:rPr>
      </w:pPr>
      <w:r>
        <w:rPr>
          <w:b/>
        </w:rPr>
        <w:t>Realizacija ciljev in letnega programa</w:t>
      </w:r>
    </w:p>
    <w:p w:rsidR="0063352B" w:rsidRDefault="0063352B">
      <w:pPr>
        <w:pBdr>
          <w:top w:val="nil"/>
          <w:left w:val="nil"/>
          <w:bottom w:val="nil"/>
          <w:right w:val="nil"/>
          <w:between w:val="nil"/>
        </w:pBdr>
        <w:spacing w:line="240" w:lineRule="auto"/>
        <w:rPr>
          <w:b/>
          <w:color w:val="000000"/>
        </w:rPr>
      </w:pPr>
    </w:p>
    <w:p w:rsidR="0063352B" w:rsidRDefault="0058772C">
      <w:pPr>
        <w:pBdr>
          <w:top w:val="nil"/>
          <w:left w:val="nil"/>
          <w:bottom w:val="nil"/>
          <w:right w:val="nil"/>
          <w:between w:val="nil"/>
        </w:pBdr>
        <w:spacing w:line="240" w:lineRule="auto"/>
        <w:rPr>
          <w:b/>
          <w:color w:val="000000"/>
        </w:rPr>
      </w:pPr>
      <w:r>
        <w:rPr>
          <w:b/>
          <w:color w:val="000000"/>
        </w:rPr>
        <w:t>Preglednica 15</w:t>
      </w:r>
      <w:r w:rsidR="00855239">
        <w:rPr>
          <w:b/>
          <w:color w:val="000000"/>
        </w:rPr>
        <w:t>: Realizacija zagotovljenega programa</w:t>
      </w:r>
    </w:p>
    <w:tbl>
      <w:tblPr>
        <w:tblStyle w:val="ae"/>
        <w:tblW w:w="70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410"/>
        <w:gridCol w:w="1275"/>
        <w:gridCol w:w="1275"/>
      </w:tblGrid>
      <w:tr w:rsidR="0063352B">
        <w:trPr>
          <w:jc w:val="center"/>
        </w:trPr>
        <w:tc>
          <w:tcPr>
            <w:tcW w:w="4503" w:type="dxa"/>
            <w:gridSpan w:val="2"/>
            <w:tcBorders>
              <w:bottom w:val="single" w:sz="4" w:space="0" w:color="000000"/>
            </w:tcBorders>
            <w:shd w:val="clear" w:color="auto" w:fill="auto"/>
          </w:tcPr>
          <w:p w:rsidR="0063352B" w:rsidRDefault="0063352B">
            <w:pPr>
              <w:jc w:val="both"/>
              <w:rPr>
                <w:highlight w:val="yellow"/>
              </w:rPr>
            </w:pPr>
          </w:p>
        </w:tc>
        <w:tc>
          <w:tcPr>
            <w:tcW w:w="1275" w:type="dxa"/>
            <w:tcBorders>
              <w:bottom w:val="single" w:sz="4" w:space="0" w:color="000000"/>
            </w:tcBorders>
            <w:shd w:val="clear" w:color="auto" w:fill="FFFF99"/>
          </w:tcPr>
          <w:p w:rsidR="0063352B" w:rsidRPr="000A53FD" w:rsidRDefault="000A53FD">
            <w:pPr>
              <w:jc w:val="center"/>
            </w:pPr>
            <w:r>
              <w:t>2017/18</w:t>
            </w:r>
          </w:p>
        </w:tc>
        <w:tc>
          <w:tcPr>
            <w:tcW w:w="1275" w:type="dxa"/>
            <w:tcBorders>
              <w:bottom w:val="single" w:sz="4" w:space="0" w:color="000000"/>
            </w:tcBorders>
            <w:shd w:val="clear" w:color="auto" w:fill="CCFF99"/>
          </w:tcPr>
          <w:p w:rsidR="0063352B" w:rsidRPr="000A53FD" w:rsidRDefault="00855239">
            <w:pPr>
              <w:jc w:val="center"/>
            </w:pPr>
            <w:r w:rsidRPr="000A53FD">
              <w:t>20</w:t>
            </w:r>
            <w:r w:rsidR="000A53FD">
              <w:t>16/</w:t>
            </w:r>
            <w:r w:rsidRPr="000A53FD">
              <w:t>17</w:t>
            </w:r>
          </w:p>
        </w:tc>
      </w:tr>
      <w:tr w:rsidR="0063352B">
        <w:trPr>
          <w:jc w:val="center"/>
        </w:trPr>
        <w:tc>
          <w:tcPr>
            <w:tcW w:w="4503" w:type="dxa"/>
            <w:gridSpan w:val="2"/>
            <w:shd w:val="clear" w:color="auto" w:fill="auto"/>
          </w:tcPr>
          <w:p w:rsidR="0063352B" w:rsidRDefault="00855239">
            <w:pPr>
              <w:jc w:val="both"/>
            </w:pPr>
            <w:r>
              <w:t>Realizacija pouka po predmetniku v %</w:t>
            </w:r>
          </w:p>
        </w:tc>
        <w:tc>
          <w:tcPr>
            <w:tcW w:w="1275" w:type="dxa"/>
            <w:shd w:val="clear" w:color="auto" w:fill="FFFF99"/>
          </w:tcPr>
          <w:p w:rsidR="0063352B" w:rsidRPr="000A53FD" w:rsidRDefault="00066321">
            <w:pPr>
              <w:jc w:val="center"/>
            </w:pPr>
            <w:r w:rsidRPr="000A53FD">
              <w:t>97,8</w:t>
            </w:r>
          </w:p>
        </w:tc>
        <w:tc>
          <w:tcPr>
            <w:tcW w:w="1275" w:type="dxa"/>
            <w:shd w:val="clear" w:color="auto" w:fill="CCFF99"/>
          </w:tcPr>
          <w:p w:rsidR="0063352B" w:rsidRPr="000A53FD" w:rsidRDefault="00855239">
            <w:pPr>
              <w:jc w:val="center"/>
            </w:pPr>
            <w:r w:rsidRPr="000A53FD">
              <w:t>99,62%</w:t>
            </w:r>
          </w:p>
        </w:tc>
      </w:tr>
      <w:tr w:rsidR="0063352B">
        <w:trPr>
          <w:trHeight w:val="260"/>
          <w:jc w:val="center"/>
        </w:trPr>
        <w:tc>
          <w:tcPr>
            <w:tcW w:w="2093" w:type="dxa"/>
            <w:vMerge w:val="restart"/>
            <w:shd w:val="clear" w:color="auto" w:fill="auto"/>
          </w:tcPr>
          <w:p w:rsidR="0063352B" w:rsidRDefault="00855239">
            <w:pPr>
              <w:jc w:val="both"/>
            </w:pPr>
            <w:r>
              <w:t>Dopolnilni pouk</w:t>
            </w:r>
          </w:p>
        </w:tc>
        <w:tc>
          <w:tcPr>
            <w:tcW w:w="2410" w:type="dxa"/>
            <w:tcBorders>
              <w:bottom w:val="single" w:sz="4" w:space="0" w:color="000000"/>
            </w:tcBorders>
            <w:shd w:val="clear" w:color="auto" w:fill="auto"/>
          </w:tcPr>
          <w:p w:rsidR="0063352B" w:rsidRDefault="00855239">
            <w:pPr>
              <w:jc w:val="both"/>
            </w:pPr>
            <w:r>
              <w:t>Št. Učencev</w:t>
            </w:r>
          </w:p>
        </w:tc>
        <w:tc>
          <w:tcPr>
            <w:tcW w:w="1275" w:type="dxa"/>
            <w:tcBorders>
              <w:bottom w:val="single" w:sz="4" w:space="0" w:color="000000"/>
            </w:tcBorders>
            <w:shd w:val="clear" w:color="auto" w:fill="FFFF99"/>
          </w:tcPr>
          <w:p w:rsidR="0063352B" w:rsidRPr="000A53FD" w:rsidRDefault="00066321">
            <w:pPr>
              <w:jc w:val="center"/>
            </w:pPr>
            <w:r w:rsidRPr="000A53FD">
              <w:t>200</w:t>
            </w:r>
          </w:p>
        </w:tc>
        <w:tc>
          <w:tcPr>
            <w:tcW w:w="1275" w:type="dxa"/>
            <w:tcBorders>
              <w:bottom w:val="single" w:sz="4" w:space="0" w:color="000000"/>
            </w:tcBorders>
            <w:shd w:val="clear" w:color="auto" w:fill="CCFF99"/>
          </w:tcPr>
          <w:p w:rsidR="0063352B" w:rsidRPr="000A53FD" w:rsidRDefault="00855239">
            <w:pPr>
              <w:jc w:val="center"/>
            </w:pPr>
            <w:r w:rsidRPr="000A53FD">
              <w:t>183</w:t>
            </w:r>
          </w:p>
        </w:tc>
      </w:tr>
      <w:tr w:rsidR="0063352B">
        <w:trPr>
          <w:trHeight w:val="260"/>
          <w:jc w:val="center"/>
        </w:trPr>
        <w:tc>
          <w:tcPr>
            <w:tcW w:w="2093" w:type="dxa"/>
            <w:vMerge/>
            <w:shd w:val="clear" w:color="auto" w:fill="auto"/>
          </w:tcPr>
          <w:p w:rsidR="0063352B" w:rsidRDefault="0063352B">
            <w:pPr>
              <w:widowControl w:val="0"/>
              <w:pBdr>
                <w:top w:val="nil"/>
                <w:left w:val="nil"/>
                <w:bottom w:val="nil"/>
                <w:right w:val="nil"/>
                <w:between w:val="nil"/>
              </w:pBdr>
              <w:spacing w:line="276" w:lineRule="auto"/>
              <w:rPr>
                <w:color w:val="FF0000"/>
              </w:rPr>
            </w:pPr>
          </w:p>
        </w:tc>
        <w:tc>
          <w:tcPr>
            <w:tcW w:w="2410" w:type="dxa"/>
            <w:tcBorders>
              <w:bottom w:val="single" w:sz="4" w:space="0" w:color="000000"/>
            </w:tcBorders>
            <w:shd w:val="clear" w:color="auto" w:fill="auto"/>
          </w:tcPr>
          <w:p w:rsidR="0063352B" w:rsidRDefault="00855239">
            <w:pPr>
              <w:jc w:val="both"/>
            </w:pPr>
            <w:r>
              <w:t>Št. Ur</w:t>
            </w:r>
          </w:p>
        </w:tc>
        <w:tc>
          <w:tcPr>
            <w:tcW w:w="1275" w:type="dxa"/>
            <w:tcBorders>
              <w:bottom w:val="single" w:sz="4" w:space="0" w:color="000000"/>
            </w:tcBorders>
            <w:shd w:val="clear" w:color="auto" w:fill="FFFF66"/>
          </w:tcPr>
          <w:p w:rsidR="0063352B" w:rsidRPr="000A53FD" w:rsidRDefault="00066321">
            <w:pPr>
              <w:jc w:val="center"/>
            </w:pPr>
            <w:r w:rsidRPr="000A53FD">
              <w:t>101,5%</w:t>
            </w:r>
          </w:p>
        </w:tc>
        <w:tc>
          <w:tcPr>
            <w:tcW w:w="1275" w:type="dxa"/>
            <w:tcBorders>
              <w:bottom w:val="single" w:sz="4" w:space="0" w:color="000000"/>
            </w:tcBorders>
            <w:shd w:val="clear" w:color="auto" w:fill="C2D69B"/>
          </w:tcPr>
          <w:p w:rsidR="0063352B" w:rsidRPr="000A53FD" w:rsidRDefault="00855239">
            <w:pPr>
              <w:jc w:val="center"/>
            </w:pPr>
            <w:r w:rsidRPr="000A53FD">
              <w:t>101,4%</w:t>
            </w:r>
          </w:p>
        </w:tc>
      </w:tr>
      <w:tr w:rsidR="0063352B">
        <w:trPr>
          <w:trHeight w:val="260"/>
          <w:jc w:val="center"/>
        </w:trPr>
        <w:tc>
          <w:tcPr>
            <w:tcW w:w="2093" w:type="dxa"/>
            <w:vMerge w:val="restart"/>
            <w:shd w:val="clear" w:color="auto" w:fill="auto"/>
          </w:tcPr>
          <w:p w:rsidR="0063352B" w:rsidRDefault="00855239">
            <w:pPr>
              <w:jc w:val="both"/>
            </w:pPr>
            <w:r>
              <w:t>Dodatni pouk</w:t>
            </w:r>
          </w:p>
        </w:tc>
        <w:tc>
          <w:tcPr>
            <w:tcW w:w="2410" w:type="dxa"/>
            <w:tcBorders>
              <w:bottom w:val="single" w:sz="4" w:space="0" w:color="000000"/>
            </w:tcBorders>
            <w:shd w:val="clear" w:color="auto" w:fill="auto"/>
          </w:tcPr>
          <w:p w:rsidR="0063352B" w:rsidRDefault="00855239">
            <w:pPr>
              <w:jc w:val="both"/>
            </w:pPr>
            <w:r>
              <w:t>Št. Učencev</w:t>
            </w:r>
          </w:p>
        </w:tc>
        <w:tc>
          <w:tcPr>
            <w:tcW w:w="1275" w:type="dxa"/>
            <w:tcBorders>
              <w:bottom w:val="single" w:sz="4" w:space="0" w:color="000000"/>
            </w:tcBorders>
            <w:shd w:val="clear" w:color="auto" w:fill="FFFF99"/>
          </w:tcPr>
          <w:p w:rsidR="0063352B" w:rsidRPr="000A53FD" w:rsidRDefault="00685A86">
            <w:pPr>
              <w:jc w:val="center"/>
            </w:pPr>
            <w:r>
              <w:t>4</w:t>
            </w:r>
            <w:r w:rsidR="00641FAA" w:rsidRPr="000A53FD">
              <w:t>33</w:t>
            </w:r>
          </w:p>
        </w:tc>
        <w:tc>
          <w:tcPr>
            <w:tcW w:w="1275" w:type="dxa"/>
            <w:tcBorders>
              <w:bottom w:val="single" w:sz="4" w:space="0" w:color="000000"/>
            </w:tcBorders>
            <w:shd w:val="clear" w:color="auto" w:fill="CCFF99"/>
          </w:tcPr>
          <w:p w:rsidR="0063352B" w:rsidRPr="000A53FD" w:rsidRDefault="00855239">
            <w:pPr>
              <w:jc w:val="center"/>
            </w:pPr>
            <w:r w:rsidRPr="000A53FD">
              <w:t>353</w:t>
            </w:r>
          </w:p>
        </w:tc>
      </w:tr>
      <w:tr w:rsidR="0063352B">
        <w:trPr>
          <w:trHeight w:val="260"/>
          <w:jc w:val="center"/>
        </w:trPr>
        <w:tc>
          <w:tcPr>
            <w:tcW w:w="2093" w:type="dxa"/>
            <w:vMerge/>
            <w:shd w:val="clear" w:color="auto" w:fill="auto"/>
          </w:tcPr>
          <w:p w:rsidR="0063352B" w:rsidRDefault="0063352B">
            <w:pPr>
              <w:widowControl w:val="0"/>
              <w:pBdr>
                <w:top w:val="nil"/>
                <w:left w:val="nil"/>
                <w:bottom w:val="nil"/>
                <w:right w:val="nil"/>
                <w:between w:val="nil"/>
              </w:pBdr>
              <w:spacing w:line="276" w:lineRule="auto"/>
              <w:rPr>
                <w:color w:val="FF0000"/>
              </w:rPr>
            </w:pPr>
          </w:p>
        </w:tc>
        <w:tc>
          <w:tcPr>
            <w:tcW w:w="2410" w:type="dxa"/>
            <w:tcBorders>
              <w:bottom w:val="single" w:sz="4" w:space="0" w:color="000000"/>
            </w:tcBorders>
            <w:shd w:val="clear" w:color="auto" w:fill="auto"/>
          </w:tcPr>
          <w:p w:rsidR="0063352B" w:rsidRDefault="00855239">
            <w:pPr>
              <w:jc w:val="both"/>
            </w:pPr>
            <w:r>
              <w:t>Št. Ur</w:t>
            </w:r>
          </w:p>
        </w:tc>
        <w:tc>
          <w:tcPr>
            <w:tcW w:w="1275" w:type="dxa"/>
            <w:tcBorders>
              <w:bottom w:val="single" w:sz="4" w:space="0" w:color="000000"/>
            </w:tcBorders>
            <w:shd w:val="clear" w:color="auto" w:fill="FFFF66"/>
          </w:tcPr>
          <w:p w:rsidR="0063352B" w:rsidRPr="000A53FD" w:rsidRDefault="00066321">
            <w:pPr>
              <w:jc w:val="center"/>
            </w:pPr>
            <w:r w:rsidRPr="000A53FD">
              <w:t>104,26%</w:t>
            </w:r>
          </w:p>
        </w:tc>
        <w:tc>
          <w:tcPr>
            <w:tcW w:w="1275" w:type="dxa"/>
            <w:tcBorders>
              <w:bottom w:val="single" w:sz="4" w:space="0" w:color="000000"/>
            </w:tcBorders>
            <w:shd w:val="clear" w:color="auto" w:fill="C2D69B"/>
          </w:tcPr>
          <w:p w:rsidR="0063352B" w:rsidRPr="000A53FD" w:rsidRDefault="00855239">
            <w:pPr>
              <w:jc w:val="center"/>
            </w:pPr>
            <w:r w:rsidRPr="000A53FD">
              <w:t>107,2%</w:t>
            </w:r>
          </w:p>
        </w:tc>
      </w:tr>
      <w:tr w:rsidR="0063352B">
        <w:trPr>
          <w:trHeight w:val="260"/>
          <w:jc w:val="center"/>
        </w:trPr>
        <w:tc>
          <w:tcPr>
            <w:tcW w:w="2093" w:type="dxa"/>
            <w:vMerge w:val="restart"/>
            <w:shd w:val="clear" w:color="auto" w:fill="auto"/>
          </w:tcPr>
          <w:p w:rsidR="0063352B" w:rsidRDefault="00855239">
            <w:pPr>
              <w:jc w:val="both"/>
            </w:pPr>
            <w:r>
              <w:t xml:space="preserve">ISP </w:t>
            </w:r>
          </w:p>
        </w:tc>
        <w:tc>
          <w:tcPr>
            <w:tcW w:w="2410" w:type="dxa"/>
            <w:tcBorders>
              <w:bottom w:val="single" w:sz="4" w:space="0" w:color="000000"/>
            </w:tcBorders>
            <w:shd w:val="clear" w:color="auto" w:fill="auto"/>
          </w:tcPr>
          <w:p w:rsidR="0063352B" w:rsidRDefault="00855239">
            <w:pPr>
              <w:jc w:val="both"/>
            </w:pPr>
            <w:r>
              <w:t>Št. Učencev</w:t>
            </w:r>
          </w:p>
        </w:tc>
        <w:tc>
          <w:tcPr>
            <w:tcW w:w="1275" w:type="dxa"/>
            <w:tcBorders>
              <w:bottom w:val="single" w:sz="4" w:space="0" w:color="000000"/>
            </w:tcBorders>
            <w:shd w:val="clear" w:color="auto" w:fill="FFFF99"/>
          </w:tcPr>
          <w:p w:rsidR="0063352B" w:rsidRPr="000A53FD" w:rsidRDefault="004B01A4">
            <w:pPr>
              <w:jc w:val="center"/>
            </w:pPr>
            <w:r w:rsidRPr="000A53FD">
              <w:t>145</w:t>
            </w:r>
          </w:p>
        </w:tc>
        <w:tc>
          <w:tcPr>
            <w:tcW w:w="1275" w:type="dxa"/>
            <w:tcBorders>
              <w:bottom w:val="single" w:sz="4" w:space="0" w:color="000000"/>
            </w:tcBorders>
            <w:shd w:val="clear" w:color="auto" w:fill="CCFF99"/>
          </w:tcPr>
          <w:p w:rsidR="0063352B" w:rsidRPr="000A53FD" w:rsidRDefault="00855239">
            <w:pPr>
              <w:jc w:val="center"/>
            </w:pPr>
            <w:r w:rsidRPr="000A53FD">
              <w:t>144</w:t>
            </w:r>
          </w:p>
        </w:tc>
      </w:tr>
      <w:tr w:rsidR="0063352B">
        <w:trPr>
          <w:trHeight w:val="260"/>
          <w:jc w:val="center"/>
        </w:trPr>
        <w:tc>
          <w:tcPr>
            <w:tcW w:w="2093" w:type="dxa"/>
            <w:vMerge/>
            <w:shd w:val="clear" w:color="auto" w:fill="auto"/>
          </w:tcPr>
          <w:p w:rsidR="0063352B" w:rsidRDefault="0063352B">
            <w:pPr>
              <w:widowControl w:val="0"/>
              <w:pBdr>
                <w:top w:val="nil"/>
                <w:left w:val="nil"/>
                <w:bottom w:val="nil"/>
                <w:right w:val="nil"/>
                <w:between w:val="nil"/>
              </w:pBdr>
              <w:spacing w:line="276" w:lineRule="auto"/>
              <w:rPr>
                <w:color w:val="FF0000"/>
              </w:rPr>
            </w:pPr>
          </w:p>
        </w:tc>
        <w:tc>
          <w:tcPr>
            <w:tcW w:w="2410" w:type="dxa"/>
            <w:tcBorders>
              <w:bottom w:val="single" w:sz="4" w:space="0" w:color="000000"/>
            </w:tcBorders>
            <w:shd w:val="clear" w:color="auto" w:fill="auto"/>
          </w:tcPr>
          <w:p w:rsidR="0063352B" w:rsidRDefault="00855239">
            <w:pPr>
              <w:jc w:val="both"/>
            </w:pPr>
            <w:r>
              <w:t>Št. Ur</w:t>
            </w:r>
          </w:p>
        </w:tc>
        <w:tc>
          <w:tcPr>
            <w:tcW w:w="1275" w:type="dxa"/>
            <w:tcBorders>
              <w:bottom w:val="single" w:sz="4" w:space="0" w:color="000000"/>
            </w:tcBorders>
            <w:shd w:val="clear" w:color="auto" w:fill="FFFF66"/>
          </w:tcPr>
          <w:p w:rsidR="0063352B" w:rsidRPr="000A53FD" w:rsidRDefault="004B01A4">
            <w:pPr>
              <w:jc w:val="center"/>
            </w:pPr>
            <w:r w:rsidRPr="000A53FD">
              <w:t>105,80</w:t>
            </w:r>
            <w:r w:rsidR="009F49DB" w:rsidRPr="000A53FD">
              <w:t>%</w:t>
            </w:r>
          </w:p>
        </w:tc>
        <w:tc>
          <w:tcPr>
            <w:tcW w:w="1275" w:type="dxa"/>
            <w:tcBorders>
              <w:bottom w:val="single" w:sz="4" w:space="0" w:color="000000"/>
            </w:tcBorders>
            <w:shd w:val="clear" w:color="auto" w:fill="C2D69B"/>
          </w:tcPr>
          <w:p w:rsidR="0063352B" w:rsidRPr="000A53FD" w:rsidRDefault="00855239">
            <w:pPr>
              <w:jc w:val="center"/>
            </w:pPr>
            <w:r w:rsidRPr="000A53FD">
              <w:t>101,14%</w:t>
            </w:r>
          </w:p>
        </w:tc>
      </w:tr>
      <w:tr w:rsidR="0063352B">
        <w:trPr>
          <w:trHeight w:val="260"/>
          <w:jc w:val="center"/>
        </w:trPr>
        <w:tc>
          <w:tcPr>
            <w:tcW w:w="2093" w:type="dxa"/>
            <w:vMerge w:val="restart"/>
            <w:shd w:val="clear" w:color="auto" w:fill="auto"/>
          </w:tcPr>
          <w:p w:rsidR="0063352B" w:rsidRDefault="00855239">
            <w:pPr>
              <w:jc w:val="both"/>
            </w:pPr>
            <w:r>
              <w:t>DSP</w:t>
            </w:r>
          </w:p>
        </w:tc>
        <w:tc>
          <w:tcPr>
            <w:tcW w:w="2410" w:type="dxa"/>
            <w:tcBorders>
              <w:bottom w:val="single" w:sz="4" w:space="0" w:color="000000"/>
            </w:tcBorders>
            <w:shd w:val="clear" w:color="auto" w:fill="auto"/>
          </w:tcPr>
          <w:p w:rsidR="0063352B" w:rsidRDefault="00855239">
            <w:r>
              <w:t>Št. Učencev</w:t>
            </w:r>
          </w:p>
        </w:tc>
        <w:tc>
          <w:tcPr>
            <w:tcW w:w="1275" w:type="dxa"/>
            <w:tcBorders>
              <w:bottom w:val="single" w:sz="4" w:space="0" w:color="000000"/>
            </w:tcBorders>
            <w:shd w:val="clear" w:color="auto" w:fill="FFFF99"/>
          </w:tcPr>
          <w:p w:rsidR="0063352B" w:rsidRPr="000A53FD" w:rsidRDefault="006733D4">
            <w:pPr>
              <w:jc w:val="center"/>
            </w:pPr>
            <w:r w:rsidRPr="000A53FD">
              <w:t>42</w:t>
            </w:r>
          </w:p>
        </w:tc>
        <w:tc>
          <w:tcPr>
            <w:tcW w:w="1275" w:type="dxa"/>
            <w:tcBorders>
              <w:bottom w:val="single" w:sz="4" w:space="0" w:color="000000"/>
            </w:tcBorders>
            <w:shd w:val="clear" w:color="auto" w:fill="CCFF99"/>
          </w:tcPr>
          <w:p w:rsidR="0063352B" w:rsidRPr="000A53FD" w:rsidRDefault="00855239">
            <w:pPr>
              <w:jc w:val="center"/>
            </w:pPr>
            <w:r w:rsidRPr="000A53FD">
              <w:t>45</w:t>
            </w:r>
          </w:p>
        </w:tc>
      </w:tr>
      <w:tr w:rsidR="0063352B">
        <w:trPr>
          <w:trHeight w:val="260"/>
          <w:jc w:val="center"/>
        </w:trPr>
        <w:tc>
          <w:tcPr>
            <w:tcW w:w="2093" w:type="dxa"/>
            <w:vMerge/>
            <w:shd w:val="clear" w:color="auto" w:fill="auto"/>
          </w:tcPr>
          <w:p w:rsidR="0063352B" w:rsidRDefault="0063352B">
            <w:pPr>
              <w:widowControl w:val="0"/>
              <w:pBdr>
                <w:top w:val="nil"/>
                <w:left w:val="nil"/>
                <w:bottom w:val="nil"/>
                <w:right w:val="nil"/>
                <w:between w:val="nil"/>
              </w:pBdr>
              <w:spacing w:line="276" w:lineRule="auto"/>
              <w:rPr>
                <w:color w:val="FF0000"/>
              </w:rPr>
            </w:pPr>
          </w:p>
        </w:tc>
        <w:tc>
          <w:tcPr>
            <w:tcW w:w="2410" w:type="dxa"/>
            <w:tcBorders>
              <w:bottom w:val="single" w:sz="4" w:space="0" w:color="000000"/>
            </w:tcBorders>
            <w:shd w:val="clear" w:color="auto" w:fill="auto"/>
          </w:tcPr>
          <w:p w:rsidR="0063352B" w:rsidRDefault="00855239">
            <w:r>
              <w:t>Št. Ur</w:t>
            </w:r>
          </w:p>
        </w:tc>
        <w:tc>
          <w:tcPr>
            <w:tcW w:w="1275" w:type="dxa"/>
            <w:tcBorders>
              <w:bottom w:val="single" w:sz="4" w:space="0" w:color="000000"/>
            </w:tcBorders>
            <w:shd w:val="clear" w:color="auto" w:fill="FFFF99"/>
          </w:tcPr>
          <w:p w:rsidR="0063352B" w:rsidRPr="000A53FD" w:rsidRDefault="004B01A4">
            <w:pPr>
              <w:jc w:val="center"/>
            </w:pPr>
            <w:r w:rsidRPr="000A53FD">
              <w:t>93,92</w:t>
            </w:r>
            <w:r w:rsidR="0077337C" w:rsidRPr="000A53FD">
              <w:t>%</w:t>
            </w:r>
          </w:p>
        </w:tc>
        <w:tc>
          <w:tcPr>
            <w:tcW w:w="1275" w:type="dxa"/>
            <w:tcBorders>
              <w:bottom w:val="single" w:sz="4" w:space="0" w:color="000000"/>
            </w:tcBorders>
            <w:shd w:val="clear" w:color="auto" w:fill="CCFF99"/>
          </w:tcPr>
          <w:p w:rsidR="0063352B" w:rsidRPr="000A53FD" w:rsidRDefault="00855239">
            <w:pPr>
              <w:jc w:val="center"/>
            </w:pPr>
            <w:r w:rsidRPr="000A53FD">
              <w:t>88,96%</w:t>
            </w:r>
          </w:p>
        </w:tc>
      </w:tr>
      <w:tr w:rsidR="0063352B">
        <w:trPr>
          <w:trHeight w:val="260"/>
          <w:jc w:val="center"/>
        </w:trPr>
        <w:tc>
          <w:tcPr>
            <w:tcW w:w="2093" w:type="dxa"/>
            <w:vMerge w:val="restart"/>
            <w:shd w:val="clear" w:color="auto" w:fill="auto"/>
          </w:tcPr>
          <w:p w:rsidR="0063352B" w:rsidRDefault="00855239">
            <w:pPr>
              <w:jc w:val="both"/>
            </w:pPr>
            <w:r>
              <w:t>Interesne dejavnosti</w:t>
            </w:r>
          </w:p>
        </w:tc>
        <w:tc>
          <w:tcPr>
            <w:tcW w:w="2410" w:type="dxa"/>
            <w:tcBorders>
              <w:bottom w:val="single" w:sz="4" w:space="0" w:color="000000"/>
            </w:tcBorders>
            <w:shd w:val="clear" w:color="auto" w:fill="auto"/>
          </w:tcPr>
          <w:p w:rsidR="0063352B" w:rsidRDefault="00855239">
            <w:r>
              <w:t>Št. Učencev</w:t>
            </w:r>
          </w:p>
        </w:tc>
        <w:tc>
          <w:tcPr>
            <w:tcW w:w="1275" w:type="dxa"/>
            <w:tcBorders>
              <w:bottom w:val="single" w:sz="4" w:space="0" w:color="000000"/>
            </w:tcBorders>
            <w:shd w:val="clear" w:color="auto" w:fill="FFFF99"/>
          </w:tcPr>
          <w:p w:rsidR="0063352B" w:rsidRPr="000A53FD" w:rsidRDefault="009F49DB">
            <w:pPr>
              <w:jc w:val="center"/>
            </w:pPr>
            <w:r w:rsidRPr="000A53FD">
              <w:t>674</w:t>
            </w:r>
          </w:p>
        </w:tc>
        <w:tc>
          <w:tcPr>
            <w:tcW w:w="1275" w:type="dxa"/>
            <w:tcBorders>
              <w:bottom w:val="single" w:sz="4" w:space="0" w:color="000000"/>
            </w:tcBorders>
            <w:shd w:val="clear" w:color="auto" w:fill="CCFF99"/>
          </w:tcPr>
          <w:p w:rsidR="0063352B" w:rsidRPr="000A53FD" w:rsidRDefault="00855239">
            <w:pPr>
              <w:jc w:val="center"/>
            </w:pPr>
            <w:r w:rsidRPr="000A53FD">
              <w:t>672</w:t>
            </w:r>
          </w:p>
        </w:tc>
      </w:tr>
      <w:tr w:rsidR="0063352B">
        <w:trPr>
          <w:trHeight w:val="260"/>
          <w:jc w:val="center"/>
        </w:trPr>
        <w:tc>
          <w:tcPr>
            <w:tcW w:w="2093" w:type="dxa"/>
            <w:vMerge/>
            <w:shd w:val="clear" w:color="auto" w:fill="auto"/>
          </w:tcPr>
          <w:p w:rsidR="0063352B" w:rsidRDefault="0063352B">
            <w:pPr>
              <w:widowControl w:val="0"/>
              <w:pBdr>
                <w:top w:val="nil"/>
                <w:left w:val="nil"/>
                <w:bottom w:val="nil"/>
                <w:right w:val="nil"/>
                <w:between w:val="nil"/>
              </w:pBdr>
              <w:spacing w:line="276" w:lineRule="auto"/>
              <w:rPr>
                <w:color w:val="FF0000"/>
              </w:rPr>
            </w:pPr>
          </w:p>
        </w:tc>
        <w:tc>
          <w:tcPr>
            <w:tcW w:w="2410" w:type="dxa"/>
            <w:shd w:val="clear" w:color="auto" w:fill="auto"/>
          </w:tcPr>
          <w:p w:rsidR="0063352B" w:rsidRDefault="00855239">
            <w:pPr>
              <w:rPr>
                <w:b/>
              </w:rPr>
            </w:pPr>
            <w:r>
              <w:t>Št. Ur</w:t>
            </w:r>
          </w:p>
        </w:tc>
        <w:tc>
          <w:tcPr>
            <w:tcW w:w="1275" w:type="dxa"/>
            <w:shd w:val="clear" w:color="auto" w:fill="FFFF66"/>
          </w:tcPr>
          <w:p w:rsidR="0063352B" w:rsidRPr="000A53FD" w:rsidRDefault="009F49DB">
            <w:pPr>
              <w:jc w:val="center"/>
            </w:pPr>
            <w:r w:rsidRPr="000A53FD">
              <w:t>103,53%</w:t>
            </w:r>
          </w:p>
        </w:tc>
        <w:tc>
          <w:tcPr>
            <w:tcW w:w="1275" w:type="dxa"/>
            <w:shd w:val="clear" w:color="auto" w:fill="C2D69B"/>
          </w:tcPr>
          <w:p w:rsidR="0063352B" w:rsidRPr="000A53FD" w:rsidRDefault="00855239">
            <w:pPr>
              <w:jc w:val="center"/>
            </w:pPr>
            <w:r w:rsidRPr="000A53FD">
              <w:t>101,9%</w:t>
            </w:r>
          </w:p>
        </w:tc>
      </w:tr>
    </w:tbl>
    <w:p w:rsidR="0063352B" w:rsidRDefault="0063352B">
      <w:pPr>
        <w:jc w:val="both"/>
      </w:pPr>
    </w:p>
    <w:p w:rsidR="0063352B" w:rsidRDefault="0063352B">
      <w:pPr>
        <w:jc w:val="both"/>
      </w:pPr>
    </w:p>
    <w:p w:rsidR="0063352B" w:rsidRPr="00405997" w:rsidRDefault="00405997">
      <w:pPr>
        <w:jc w:val="both"/>
      </w:pPr>
      <w:r w:rsidRPr="00405997">
        <w:t>Iz preglednice 14</w:t>
      </w:r>
      <w:r w:rsidR="00855239" w:rsidRPr="00405997">
        <w:t xml:space="preserve"> je razvidno, da smo tudi v letu 2017/2018 presegli načrtovano minimalno 95 % realizacijo oz. presegli celo 100 %. </w:t>
      </w:r>
    </w:p>
    <w:p w:rsidR="0063352B" w:rsidRDefault="0063352B">
      <w:pPr>
        <w:jc w:val="both"/>
        <w:rPr>
          <w:color w:val="FF0000"/>
        </w:rPr>
      </w:pPr>
    </w:p>
    <w:p w:rsidR="0063352B" w:rsidRDefault="00855239">
      <w:pPr>
        <w:jc w:val="both"/>
      </w:pPr>
      <w:r>
        <w:t xml:space="preserve">Realizirali </w:t>
      </w:r>
      <w:r w:rsidRPr="000A53FD">
        <w:t xml:space="preserve">smo </w:t>
      </w:r>
      <w:r w:rsidR="00641FAA" w:rsidRPr="000A53FD">
        <w:t>1045,5</w:t>
      </w:r>
      <w:r w:rsidRPr="000A53FD">
        <w:t xml:space="preserve"> ur dopolnilnega in dodatnega pouka, kar pomeni povprečno </w:t>
      </w:r>
      <w:r w:rsidR="00641FAA" w:rsidRPr="000A53FD">
        <w:t>102,88%</w:t>
      </w:r>
      <w:r w:rsidRPr="000A53FD">
        <w:t xml:space="preserve"> </w:t>
      </w:r>
      <w:r w:rsidR="00641FAA" w:rsidRPr="000A53FD">
        <w:t>realizacijo</w:t>
      </w:r>
      <w:r w:rsidRPr="000A53FD">
        <w:t>.</w:t>
      </w:r>
      <w:r>
        <w:t xml:space="preserve"> Dodatni in dopolnilni pouk sodita pod razširjeni program, kar pomeni, da udeležba ni obvezna, pa čeprav bi bila za nekatere učence zelo potrebna. </w:t>
      </w:r>
    </w:p>
    <w:p w:rsidR="0063352B" w:rsidRDefault="00855239">
      <w:pPr>
        <w:jc w:val="both"/>
      </w:pPr>
      <w:r>
        <w:t>Realizacija ur dodatn</w:t>
      </w:r>
      <w:r w:rsidR="000A53FD">
        <w:t xml:space="preserve">e strokovne pomoči je 93, 92%. Še vedno pa si želimo, da bi bila višja. </w:t>
      </w:r>
      <w:r>
        <w:t xml:space="preserve"> Vzrok</w:t>
      </w:r>
      <w:r w:rsidR="000A53FD">
        <w:t xml:space="preserve"> za takšno realizacijo</w:t>
      </w:r>
      <w:r>
        <w:t xml:space="preserve"> so odsotnosti učencev od pouka in dejstvo, da k uram dodatne strokovne pomoči, ki se izvajajo v času izven pouka (pred ali po pouku), učenci ne prihajajo.</w:t>
      </w:r>
    </w:p>
    <w:p w:rsidR="0063352B" w:rsidRDefault="00855239">
      <w:pPr>
        <w:jc w:val="both"/>
      </w:pPr>
      <w:r>
        <w:t xml:space="preserve">Realizacija individualne in skupinske pomoči je bila presežena.  Število ur interesnih dejavnosti se v zadnjih letih zmanjšuje. Učenci imajo zaradi obveznih in neobveznih izbirnih predmetov ter velikega števila izven šolskih dejavnosti čedalje manj interesa in časa za obiskovanje interesnih dejavnosti, ki jih nudi šola. </w:t>
      </w:r>
    </w:p>
    <w:p w:rsidR="0063352B" w:rsidRDefault="00641FAA">
      <w:pPr>
        <w:pBdr>
          <w:top w:val="nil"/>
          <w:left w:val="nil"/>
          <w:bottom w:val="nil"/>
          <w:right w:val="nil"/>
          <w:between w:val="nil"/>
        </w:pBdr>
        <w:spacing w:after="120"/>
        <w:ind w:hanging="283"/>
        <w:rPr>
          <w:color w:val="000000"/>
        </w:rPr>
      </w:pPr>
      <w:r>
        <w:rPr>
          <w:color w:val="000000"/>
        </w:rPr>
        <w:t xml:space="preserve">     </w:t>
      </w:r>
      <w:r w:rsidR="00855239">
        <w:rPr>
          <w:color w:val="000000"/>
        </w:rPr>
        <w:t xml:space="preserve">Realizirani so bili vsi načrtovani ND, KD, ŠD, THD. </w:t>
      </w:r>
    </w:p>
    <w:p w:rsidR="0063352B" w:rsidRDefault="0063352B">
      <w:pPr>
        <w:jc w:val="both"/>
        <w:rPr>
          <w:b/>
          <w:color w:val="FF0000"/>
        </w:rPr>
      </w:pPr>
      <w:bookmarkStart w:id="31" w:name="_2jxsxqh" w:colFirst="0" w:colLast="0"/>
      <w:bookmarkEnd w:id="31"/>
    </w:p>
    <w:p w:rsidR="0063352B" w:rsidRDefault="00855239">
      <w:pPr>
        <w:jc w:val="both"/>
        <w:rPr>
          <w:b/>
        </w:rPr>
      </w:pPr>
      <w:r>
        <w:rPr>
          <w:b/>
        </w:rPr>
        <w:t>Ocena uspeha pri doseganju zastavljenih ciljev, upoštevaje fizične, finančne in opisne kazalce po posameznih dejavnostih</w:t>
      </w:r>
    </w:p>
    <w:p w:rsidR="0063352B" w:rsidRPr="00405997" w:rsidRDefault="00855239">
      <w:pPr>
        <w:pBdr>
          <w:top w:val="nil"/>
          <w:left w:val="nil"/>
          <w:bottom w:val="nil"/>
          <w:right w:val="nil"/>
          <w:between w:val="nil"/>
        </w:pBdr>
        <w:spacing w:after="120"/>
        <w:jc w:val="both"/>
      </w:pPr>
      <w:r w:rsidRPr="00405997">
        <w:t xml:space="preserve">Ocenjujemo, da so pogoji dela dobri (ustrezni prostori, dobro izobražen kader, pozitivni in šoli naklonjeni starši in učenci). Izkazujemo primerjalno s preteklim letom primerljiv učni uspeh in nad 100 % realizacijo pouka, kar je gotovo posledica velike angažiranosti vseh strokovnih delavcev. </w:t>
      </w:r>
    </w:p>
    <w:p w:rsidR="007909F0" w:rsidRDefault="007909F0">
      <w:pPr>
        <w:rPr>
          <w:b/>
          <w:sz w:val="20"/>
          <w:szCs w:val="20"/>
        </w:rPr>
      </w:pPr>
      <w:bookmarkStart w:id="32" w:name="_z337ya" w:colFirst="0" w:colLast="0"/>
      <w:bookmarkEnd w:id="32"/>
      <w:r>
        <w:rPr>
          <w:b/>
          <w:sz w:val="20"/>
          <w:szCs w:val="20"/>
        </w:rPr>
        <w:br w:type="page"/>
      </w:r>
    </w:p>
    <w:p w:rsidR="0063352B" w:rsidRPr="007909F0" w:rsidRDefault="0063352B">
      <w:pPr>
        <w:rPr>
          <w:b/>
          <w:sz w:val="20"/>
          <w:szCs w:val="20"/>
        </w:rPr>
      </w:pPr>
    </w:p>
    <w:p w:rsidR="0063352B" w:rsidRDefault="00855239">
      <w:pPr>
        <w:pStyle w:val="Naslov4"/>
        <w:ind w:left="720"/>
        <w:rPr>
          <w:b/>
          <w:i w:val="0"/>
          <w:color w:val="000000"/>
          <w:sz w:val="24"/>
          <w:szCs w:val="24"/>
        </w:rPr>
      </w:pPr>
      <w:r>
        <w:rPr>
          <w:b/>
          <w:i w:val="0"/>
          <w:color w:val="000000"/>
          <w:sz w:val="24"/>
          <w:szCs w:val="24"/>
        </w:rPr>
        <w:t xml:space="preserve">2. 2. 4 Ocena uspeha pri doseganju zastavljenih ciljev v primerjavi z doseženimi cilji iz poročil preteklega leta </w:t>
      </w:r>
    </w:p>
    <w:p w:rsidR="0063352B" w:rsidRDefault="0063352B">
      <w:pPr>
        <w:rPr>
          <w:b/>
        </w:rPr>
      </w:pPr>
    </w:p>
    <w:p w:rsidR="0063352B" w:rsidRDefault="00855239">
      <w:pPr>
        <w:ind w:firstLine="360"/>
        <w:jc w:val="both"/>
      </w:pPr>
      <w:r>
        <w:t>Letni cilji so bili naslednji:</w:t>
      </w:r>
    </w:p>
    <w:p w:rsidR="0063352B" w:rsidRDefault="0063352B">
      <w:pPr>
        <w:ind w:firstLine="360"/>
        <w:jc w:val="both"/>
      </w:pPr>
    </w:p>
    <w:p w:rsidR="0063352B" w:rsidRDefault="00855239" w:rsidP="00BE3772">
      <w:pPr>
        <w:numPr>
          <w:ilvl w:val="0"/>
          <w:numId w:val="35"/>
        </w:numPr>
        <w:spacing w:line="240" w:lineRule="auto"/>
        <w:jc w:val="both"/>
      </w:pPr>
      <w:r>
        <w:t>Opisni</w:t>
      </w:r>
    </w:p>
    <w:p w:rsidR="0063352B" w:rsidRDefault="0063352B">
      <w:pPr>
        <w:pBdr>
          <w:top w:val="nil"/>
          <w:left w:val="nil"/>
          <w:bottom w:val="nil"/>
          <w:right w:val="nil"/>
          <w:between w:val="nil"/>
        </w:pBdr>
        <w:spacing w:line="240" w:lineRule="auto"/>
        <w:ind w:right="-144"/>
        <w:rPr>
          <w:b/>
          <w:color w:val="FF0000"/>
          <w:sz w:val="20"/>
          <w:szCs w:val="20"/>
        </w:rPr>
      </w:pPr>
    </w:p>
    <w:p w:rsidR="0063352B" w:rsidRPr="00405997" w:rsidRDefault="0058772C">
      <w:pPr>
        <w:pBdr>
          <w:top w:val="nil"/>
          <w:left w:val="nil"/>
          <w:bottom w:val="nil"/>
          <w:right w:val="nil"/>
          <w:between w:val="nil"/>
        </w:pBdr>
        <w:spacing w:line="240" w:lineRule="auto"/>
        <w:ind w:right="-144"/>
        <w:rPr>
          <w:b/>
        </w:rPr>
      </w:pPr>
      <w:r>
        <w:rPr>
          <w:b/>
          <w:color w:val="000000"/>
        </w:rPr>
        <w:t>Preglednica 16</w:t>
      </w:r>
      <w:r w:rsidR="00855239">
        <w:rPr>
          <w:b/>
          <w:color w:val="000000"/>
        </w:rPr>
        <w:t xml:space="preserve">: Opisni cilji za leta  </w:t>
      </w:r>
      <w:r w:rsidR="00855239" w:rsidRPr="00405997">
        <w:rPr>
          <w:b/>
        </w:rPr>
        <w:t>2016/2017, 2017/2018</w:t>
      </w:r>
    </w:p>
    <w:tbl>
      <w:tblPr>
        <w:tblStyle w:val="af"/>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552"/>
        <w:gridCol w:w="3118"/>
      </w:tblGrid>
      <w:tr w:rsidR="0063352B" w:rsidRPr="00405997" w:rsidTr="007909F0">
        <w:tc>
          <w:tcPr>
            <w:tcW w:w="2830" w:type="dxa"/>
            <w:shd w:val="clear" w:color="auto" w:fill="auto"/>
            <w:vAlign w:val="center"/>
          </w:tcPr>
          <w:p w:rsidR="0063352B" w:rsidRPr="00405997" w:rsidRDefault="0063352B" w:rsidP="007909F0">
            <w:pPr>
              <w:rPr>
                <w:b/>
              </w:rPr>
            </w:pPr>
          </w:p>
        </w:tc>
        <w:tc>
          <w:tcPr>
            <w:tcW w:w="5670" w:type="dxa"/>
            <w:gridSpan w:val="2"/>
            <w:shd w:val="clear" w:color="auto" w:fill="auto"/>
            <w:vAlign w:val="center"/>
          </w:tcPr>
          <w:p w:rsidR="0063352B" w:rsidRPr="00405997" w:rsidRDefault="00855239" w:rsidP="007909F0">
            <w:pPr>
              <w:rPr>
                <w:b/>
              </w:rPr>
            </w:pPr>
            <w:r w:rsidRPr="00405997">
              <w:rPr>
                <w:b/>
              </w:rPr>
              <w:t xml:space="preserve">Načrtovano in realizirano </w:t>
            </w:r>
          </w:p>
        </w:tc>
      </w:tr>
      <w:tr w:rsidR="0063352B" w:rsidRPr="00405997" w:rsidTr="00A84998">
        <w:tc>
          <w:tcPr>
            <w:tcW w:w="2830" w:type="dxa"/>
            <w:shd w:val="clear" w:color="auto" w:fill="auto"/>
            <w:vAlign w:val="center"/>
          </w:tcPr>
          <w:p w:rsidR="0063352B" w:rsidRPr="00405997" w:rsidRDefault="00855239" w:rsidP="007909F0">
            <w:pPr>
              <w:rPr>
                <w:b/>
              </w:rPr>
            </w:pPr>
            <w:r w:rsidRPr="00405997">
              <w:rPr>
                <w:b/>
              </w:rPr>
              <w:t>Cilj</w:t>
            </w:r>
          </w:p>
        </w:tc>
        <w:tc>
          <w:tcPr>
            <w:tcW w:w="2552" w:type="dxa"/>
            <w:shd w:val="clear" w:color="auto" w:fill="auto"/>
            <w:vAlign w:val="center"/>
          </w:tcPr>
          <w:p w:rsidR="0063352B" w:rsidRPr="00405997" w:rsidRDefault="00855239" w:rsidP="007909F0">
            <w:pPr>
              <w:rPr>
                <w:b/>
              </w:rPr>
            </w:pPr>
            <w:r w:rsidRPr="00405997">
              <w:rPr>
                <w:b/>
              </w:rPr>
              <w:t>2017/2018</w:t>
            </w:r>
          </w:p>
        </w:tc>
        <w:tc>
          <w:tcPr>
            <w:tcW w:w="3118" w:type="dxa"/>
            <w:shd w:val="clear" w:color="auto" w:fill="auto"/>
            <w:vAlign w:val="center"/>
          </w:tcPr>
          <w:p w:rsidR="0063352B" w:rsidRPr="00405997" w:rsidRDefault="00855239" w:rsidP="007909F0">
            <w:pPr>
              <w:rPr>
                <w:b/>
              </w:rPr>
            </w:pPr>
            <w:r w:rsidRPr="00405997">
              <w:rPr>
                <w:b/>
              </w:rPr>
              <w:t>2016/2017</w:t>
            </w:r>
          </w:p>
        </w:tc>
      </w:tr>
      <w:tr w:rsidR="0063352B" w:rsidRPr="00405997" w:rsidTr="007909F0">
        <w:tc>
          <w:tcPr>
            <w:tcW w:w="2830" w:type="dxa"/>
            <w:shd w:val="clear" w:color="auto" w:fill="auto"/>
            <w:vAlign w:val="center"/>
          </w:tcPr>
          <w:p w:rsidR="0063352B" w:rsidRPr="00405997" w:rsidRDefault="00855239" w:rsidP="007909F0">
            <w:pPr>
              <w:numPr>
                <w:ilvl w:val="0"/>
                <w:numId w:val="13"/>
              </w:numPr>
              <w:spacing w:line="240" w:lineRule="auto"/>
            </w:pPr>
            <w:r w:rsidRPr="00405997">
              <w:t xml:space="preserve">Zavzeto in odgovorno opravljanje vseh zakonsko predpisanih in načrtovanih nalog. </w:t>
            </w:r>
          </w:p>
        </w:tc>
        <w:tc>
          <w:tcPr>
            <w:tcW w:w="5670" w:type="dxa"/>
            <w:gridSpan w:val="2"/>
            <w:shd w:val="clear" w:color="auto" w:fill="auto"/>
            <w:vAlign w:val="center"/>
          </w:tcPr>
          <w:p w:rsidR="0063352B" w:rsidRPr="00405997" w:rsidRDefault="00855239" w:rsidP="007909F0">
            <w:r w:rsidRPr="00405997">
              <w:t xml:space="preserve">Zavzeto in odgovorno opravljanje vseh zakonsko predpisanih in načrtovanih nalog. </w:t>
            </w:r>
          </w:p>
        </w:tc>
      </w:tr>
      <w:tr w:rsidR="0063352B" w:rsidRPr="00405997" w:rsidTr="007909F0">
        <w:tc>
          <w:tcPr>
            <w:tcW w:w="2830" w:type="dxa"/>
            <w:shd w:val="clear" w:color="auto" w:fill="auto"/>
            <w:vAlign w:val="center"/>
          </w:tcPr>
          <w:p w:rsidR="0063352B" w:rsidRPr="00405997" w:rsidRDefault="00855239" w:rsidP="00BE3772">
            <w:pPr>
              <w:numPr>
                <w:ilvl w:val="0"/>
                <w:numId w:val="16"/>
              </w:numPr>
              <w:spacing w:line="240" w:lineRule="auto"/>
            </w:pPr>
            <w:r w:rsidRPr="00405997">
              <w:t xml:space="preserve">Izvedba in realizacija vseh drugačnih vzgojno-izobraževalnih dni </w:t>
            </w:r>
          </w:p>
        </w:tc>
        <w:tc>
          <w:tcPr>
            <w:tcW w:w="5670" w:type="dxa"/>
            <w:gridSpan w:val="2"/>
            <w:shd w:val="clear" w:color="auto" w:fill="auto"/>
            <w:vAlign w:val="center"/>
          </w:tcPr>
          <w:p w:rsidR="0063352B" w:rsidRPr="00405997" w:rsidRDefault="00855239" w:rsidP="007909F0">
            <w:r w:rsidRPr="00405997">
              <w:t>Izvedba in realizacija vseh drugačnih vzgojno-izobraževalnih dni</w:t>
            </w:r>
          </w:p>
        </w:tc>
      </w:tr>
      <w:tr w:rsidR="0063352B" w:rsidRPr="00405997" w:rsidTr="00A84998">
        <w:trPr>
          <w:trHeight w:val="1417"/>
        </w:trPr>
        <w:tc>
          <w:tcPr>
            <w:tcW w:w="2830" w:type="dxa"/>
            <w:shd w:val="clear" w:color="auto" w:fill="auto"/>
            <w:vAlign w:val="center"/>
          </w:tcPr>
          <w:p w:rsidR="0063352B" w:rsidRPr="00405997" w:rsidRDefault="00855239" w:rsidP="00BE3772">
            <w:pPr>
              <w:numPr>
                <w:ilvl w:val="0"/>
                <w:numId w:val="16"/>
              </w:numPr>
              <w:spacing w:line="240" w:lineRule="auto"/>
            </w:pPr>
            <w:r w:rsidRPr="00405997">
              <w:t>Izvedba razširjenega programa skladno z LDN</w:t>
            </w:r>
          </w:p>
          <w:p w:rsidR="0063352B" w:rsidRPr="00405997" w:rsidRDefault="0063352B" w:rsidP="007909F0">
            <w:pPr>
              <w:pBdr>
                <w:top w:val="nil"/>
                <w:left w:val="nil"/>
                <w:bottom w:val="nil"/>
                <w:right w:val="nil"/>
                <w:between w:val="nil"/>
              </w:pBdr>
              <w:spacing w:after="120"/>
              <w:ind w:left="283" w:hanging="283"/>
            </w:pPr>
          </w:p>
        </w:tc>
        <w:tc>
          <w:tcPr>
            <w:tcW w:w="2552" w:type="dxa"/>
            <w:shd w:val="clear" w:color="auto" w:fill="auto"/>
            <w:vAlign w:val="center"/>
          </w:tcPr>
          <w:p w:rsidR="00A84998" w:rsidRDefault="00A84998" w:rsidP="00A84998">
            <w:pPr>
              <w:spacing w:line="276" w:lineRule="auto"/>
              <w:ind w:left="27"/>
            </w:pPr>
            <w:r>
              <w:t xml:space="preserve">3. razred: 5-dnevna ŠVN </w:t>
            </w:r>
          </w:p>
          <w:p w:rsidR="00A84998" w:rsidRDefault="00A84998" w:rsidP="00A84998">
            <w:pPr>
              <w:spacing w:line="276" w:lineRule="auto"/>
              <w:ind w:left="27"/>
            </w:pPr>
            <w:r>
              <w:t>5. razred: 5-dnevni  LŠVN</w:t>
            </w:r>
          </w:p>
          <w:p w:rsidR="00A84998" w:rsidRDefault="00A84998" w:rsidP="00A84998">
            <w:pPr>
              <w:spacing w:line="276" w:lineRule="auto"/>
              <w:ind w:left="27"/>
            </w:pPr>
            <w:r>
              <w:t>6. razred: 5-dnevni ZŠVN</w:t>
            </w:r>
          </w:p>
          <w:p w:rsidR="00A84998" w:rsidRDefault="00A84998" w:rsidP="00A84998">
            <w:pPr>
              <w:spacing w:line="276" w:lineRule="auto"/>
              <w:ind w:left="27"/>
            </w:pPr>
            <w:r>
              <w:t>7. razred: 5-dnevni NT</w:t>
            </w:r>
          </w:p>
          <w:p w:rsidR="00A84998" w:rsidRDefault="00A84998" w:rsidP="00A84998">
            <w:pPr>
              <w:spacing w:line="276" w:lineRule="auto"/>
              <w:ind w:left="27"/>
            </w:pPr>
            <w:r>
              <w:t>PB (1. do 5. razred),</w:t>
            </w:r>
          </w:p>
          <w:p w:rsidR="00A84998" w:rsidRDefault="00A84998" w:rsidP="00A84998">
            <w:pPr>
              <w:spacing w:line="276" w:lineRule="auto"/>
              <w:ind w:left="27"/>
            </w:pPr>
            <w:r>
              <w:t>JV, VV)</w:t>
            </w:r>
            <w:r w:rsidR="00685A86">
              <w:t>, naravoslovni vikend,</w:t>
            </w:r>
          </w:p>
          <w:p w:rsidR="00A84998" w:rsidRDefault="00A84998" w:rsidP="00A84998">
            <w:pPr>
              <w:spacing w:line="276" w:lineRule="auto"/>
              <w:ind w:left="27"/>
            </w:pPr>
            <w:r>
              <w:t>učbeniški sklad</w:t>
            </w:r>
          </w:p>
          <w:p w:rsidR="00A84998" w:rsidRDefault="00A84998" w:rsidP="00A84998">
            <w:pPr>
              <w:spacing w:line="276" w:lineRule="auto"/>
              <w:ind w:left="27"/>
            </w:pPr>
            <w:r>
              <w:t>tečaj plavanja (1 teden), plesni tečaj, kolesarski izpit</w:t>
            </w:r>
          </w:p>
          <w:p w:rsidR="00A84998" w:rsidRDefault="00A84998" w:rsidP="00A84998">
            <w:pPr>
              <w:spacing w:line="276" w:lineRule="auto"/>
              <w:ind w:left="27"/>
            </w:pPr>
            <w:r>
              <w:t xml:space="preserve">zagotavljanje malice, kosila </w:t>
            </w:r>
          </w:p>
          <w:p w:rsidR="00A84998" w:rsidRDefault="00A84998" w:rsidP="00A84998">
            <w:pPr>
              <w:spacing w:line="276" w:lineRule="auto"/>
              <w:ind w:left="27"/>
            </w:pPr>
            <w:r>
              <w:t>prireditve, akcije za učence/starše</w:t>
            </w:r>
          </w:p>
          <w:p w:rsidR="0063352B" w:rsidRPr="00405997" w:rsidRDefault="00A84998" w:rsidP="00A84998">
            <w:pPr>
              <w:pBdr>
                <w:top w:val="nil"/>
                <w:left w:val="nil"/>
                <w:bottom w:val="nil"/>
                <w:right w:val="nil"/>
                <w:between w:val="nil"/>
              </w:pBdr>
              <w:spacing w:after="120" w:line="276" w:lineRule="auto"/>
              <w:ind w:left="27"/>
            </w:pPr>
            <w:r>
              <w:t>načrtovane aktivnosti in ukrepi za zagotavljanje varnosti učencev in delavcev šole</w:t>
            </w:r>
          </w:p>
        </w:tc>
        <w:tc>
          <w:tcPr>
            <w:tcW w:w="3118" w:type="dxa"/>
            <w:shd w:val="clear" w:color="auto" w:fill="auto"/>
            <w:vAlign w:val="center"/>
          </w:tcPr>
          <w:p w:rsidR="00A84998" w:rsidRDefault="00A84998" w:rsidP="00A84998">
            <w:pPr>
              <w:pBdr>
                <w:top w:val="nil"/>
                <w:left w:val="nil"/>
                <w:bottom w:val="nil"/>
                <w:right w:val="nil"/>
                <w:between w:val="nil"/>
              </w:pBdr>
              <w:spacing w:after="120" w:line="276" w:lineRule="auto"/>
            </w:pPr>
            <w:r>
              <w:t>1. – 4. razred PŠ: 5-dnevna ŠVN</w:t>
            </w:r>
          </w:p>
          <w:p w:rsidR="00A84998" w:rsidRDefault="00A84998" w:rsidP="00A84998">
            <w:pPr>
              <w:pBdr>
                <w:top w:val="nil"/>
                <w:left w:val="nil"/>
                <w:bottom w:val="nil"/>
                <w:right w:val="nil"/>
                <w:between w:val="nil"/>
              </w:pBdr>
              <w:spacing w:after="120" w:line="276" w:lineRule="auto"/>
            </w:pPr>
            <w:r>
              <w:t>3. razred: 5-dnevna ŠVN</w:t>
            </w:r>
          </w:p>
          <w:p w:rsidR="00A84998" w:rsidRDefault="00A84998" w:rsidP="00A84998">
            <w:pPr>
              <w:pBdr>
                <w:top w:val="nil"/>
                <w:left w:val="nil"/>
                <w:bottom w:val="nil"/>
                <w:right w:val="nil"/>
                <w:between w:val="nil"/>
              </w:pBdr>
              <w:spacing w:after="120" w:line="276" w:lineRule="auto"/>
            </w:pPr>
            <w:r>
              <w:t>5. razred: 5-dnevna LŠVN</w:t>
            </w:r>
          </w:p>
          <w:p w:rsidR="00A84998" w:rsidRDefault="00A84998" w:rsidP="00A84998">
            <w:pPr>
              <w:pBdr>
                <w:top w:val="nil"/>
                <w:left w:val="nil"/>
                <w:bottom w:val="nil"/>
                <w:right w:val="nil"/>
                <w:between w:val="nil"/>
              </w:pBdr>
              <w:spacing w:after="120" w:line="276" w:lineRule="auto"/>
            </w:pPr>
            <w:r>
              <w:t>6. razred: 5-dnevna ZŠVN</w:t>
            </w:r>
          </w:p>
          <w:p w:rsidR="00A84998" w:rsidRDefault="00A84998" w:rsidP="00A84998">
            <w:pPr>
              <w:pBdr>
                <w:top w:val="nil"/>
                <w:left w:val="nil"/>
                <w:bottom w:val="nil"/>
                <w:right w:val="nil"/>
                <w:between w:val="nil"/>
              </w:pBdr>
              <w:spacing w:after="120" w:line="276" w:lineRule="auto"/>
            </w:pPr>
            <w:r>
              <w:t>7. razred: 5-dnevna NT</w:t>
            </w:r>
          </w:p>
          <w:p w:rsidR="00A84998" w:rsidRDefault="00A84998" w:rsidP="00A84998">
            <w:pPr>
              <w:pBdr>
                <w:top w:val="nil"/>
                <w:left w:val="nil"/>
                <w:bottom w:val="nil"/>
                <w:right w:val="nil"/>
                <w:between w:val="nil"/>
              </w:pBdr>
              <w:spacing w:after="120" w:line="276" w:lineRule="auto"/>
            </w:pPr>
            <w:r>
              <w:t>PB (1. do 5. razred, JV, VV)</w:t>
            </w:r>
          </w:p>
          <w:p w:rsidR="00A84998" w:rsidRDefault="00A84998" w:rsidP="00A84998">
            <w:pPr>
              <w:pBdr>
                <w:top w:val="nil"/>
                <w:left w:val="nil"/>
                <w:bottom w:val="nil"/>
                <w:right w:val="nil"/>
                <w:between w:val="nil"/>
              </w:pBdr>
              <w:spacing w:after="120" w:line="276" w:lineRule="auto"/>
            </w:pPr>
            <w:r>
              <w:t xml:space="preserve"> učbeniški sklad</w:t>
            </w:r>
          </w:p>
          <w:p w:rsidR="00A84998" w:rsidRDefault="00A84998" w:rsidP="00A84998">
            <w:pPr>
              <w:pBdr>
                <w:top w:val="nil"/>
                <w:left w:val="nil"/>
                <w:bottom w:val="nil"/>
                <w:right w:val="nil"/>
                <w:between w:val="nil"/>
              </w:pBdr>
              <w:spacing w:after="120" w:line="276" w:lineRule="auto"/>
            </w:pPr>
            <w:r>
              <w:t>tečaj plavanja (1 teden)</w:t>
            </w:r>
          </w:p>
          <w:p w:rsidR="00A84998" w:rsidRDefault="00A84998" w:rsidP="00A84998">
            <w:pPr>
              <w:pBdr>
                <w:top w:val="nil"/>
                <w:left w:val="nil"/>
                <w:bottom w:val="nil"/>
                <w:right w:val="nil"/>
                <w:between w:val="nil"/>
              </w:pBdr>
              <w:spacing w:after="120" w:line="276" w:lineRule="auto"/>
            </w:pPr>
            <w:r>
              <w:t>plesni tečaj, kolesarski izpit</w:t>
            </w:r>
          </w:p>
          <w:p w:rsidR="00A84998" w:rsidRDefault="00A84998" w:rsidP="00A84998">
            <w:pPr>
              <w:pBdr>
                <w:top w:val="nil"/>
                <w:left w:val="nil"/>
                <w:bottom w:val="nil"/>
                <w:right w:val="nil"/>
                <w:between w:val="nil"/>
              </w:pBdr>
              <w:spacing w:after="120" w:line="276" w:lineRule="auto"/>
            </w:pPr>
            <w:r>
              <w:t>zagotavljanje malice, kosila</w:t>
            </w:r>
          </w:p>
          <w:p w:rsidR="00A84998" w:rsidRDefault="00A84998" w:rsidP="00A84998">
            <w:pPr>
              <w:pBdr>
                <w:top w:val="nil"/>
                <w:left w:val="nil"/>
                <w:bottom w:val="nil"/>
                <w:right w:val="nil"/>
                <w:between w:val="nil"/>
              </w:pBdr>
              <w:spacing w:after="120" w:line="276" w:lineRule="auto"/>
            </w:pPr>
            <w:r>
              <w:t>prireditve, akcije za učence/starše</w:t>
            </w:r>
          </w:p>
          <w:p w:rsidR="00A84998" w:rsidRPr="00405997" w:rsidRDefault="00A84998" w:rsidP="00A84998">
            <w:pPr>
              <w:pBdr>
                <w:top w:val="nil"/>
                <w:left w:val="nil"/>
                <w:bottom w:val="nil"/>
                <w:right w:val="nil"/>
                <w:between w:val="nil"/>
              </w:pBdr>
              <w:spacing w:after="120" w:line="276" w:lineRule="auto"/>
            </w:pPr>
            <w:r>
              <w:t>načrtovane aktivnosti in ukrepi za zagotavljanje varnosti učencev in delavcev šole</w:t>
            </w:r>
          </w:p>
        </w:tc>
      </w:tr>
    </w:tbl>
    <w:p w:rsidR="008A1684" w:rsidRDefault="008A1684">
      <w:pPr>
        <w:jc w:val="both"/>
        <w:rPr>
          <w:b/>
        </w:rPr>
      </w:pPr>
    </w:p>
    <w:p w:rsidR="008A1684" w:rsidRDefault="008A1684">
      <w:pPr>
        <w:rPr>
          <w:b/>
        </w:rPr>
      </w:pPr>
      <w:r>
        <w:rPr>
          <w:b/>
        </w:rPr>
        <w:br w:type="page"/>
      </w:r>
    </w:p>
    <w:p w:rsidR="0063352B" w:rsidRPr="00405997" w:rsidRDefault="0063352B">
      <w:pPr>
        <w:jc w:val="both"/>
        <w:rPr>
          <w:b/>
        </w:rPr>
      </w:pPr>
    </w:p>
    <w:p w:rsidR="0063352B" w:rsidRPr="00405997" w:rsidRDefault="00855239" w:rsidP="00BE3772">
      <w:pPr>
        <w:pStyle w:val="Naslov4"/>
        <w:numPr>
          <w:ilvl w:val="0"/>
          <w:numId w:val="35"/>
        </w:numPr>
        <w:rPr>
          <w:i w:val="0"/>
          <w:color w:val="auto"/>
        </w:rPr>
      </w:pPr>
      <w:r w:rsidRPr="00405997">
        <w:rPr>
          <w:i w:val="0"/>
          <w:color w:val="auto"/>
        </w:rPr>
        <w:t xml:space="preserve">Številčni </w:t>
      </w:r>
    </w:p>
    <w:p w:rsidR="0063352B" w:rsidRPr="00405997" w:rsidRDefault="0063352B">
      <w:pPr>
        <w:pBdr>
          <w:top w:val="nil"/>
          <w:left w:val="nil"/>
          <w:bottom w:val="nil"/>
          <w:right w:val="nil"/>
          <w:between w:val="nil"/>
        </w:pBdr>
        <w:spacing w:line="240" w:lineRule="auto"/>
        <w:ind w:right="-144"/>
        <w:rPr>
          <w:b/>
          <w:sz w:val="20"/>
          <w:szCs w:val="20"/>
        </w:rPr>
      </w:pPr>
    </w:p>
    <w:p w:rsidR="0063352B" w:rsidRDefault="0058772C">
      <w:pPr>
        <w:pBdr>
          <w:top w:val="nil"/>
          <w:left w:val="nil"/>
          <w:bottom w:val="nil"/>
          <w:right w:val="nil"/>
          <w:between w:val="nil"/>
        </w:pBdr>
        <w:spacing w:line="240" w:lineRule="auto"/>
        <w:ind w:right="-144"/>
        <w:rPr>
          <w:b/>
        </w:rPr>
      </w:pPr>
      <w:r>
        <w:rPr>
          <w:b/>
        </w:rPr>
        <w:t>Preglednica 17</w:t>
      </w:r>
      <w:r w:rsidR="00855239" w:rsidRPr="00405997">
        <w:rPr>
          <w:b/>
        </w:rPr>
        <w:t>: Številčni cilji za leta 2016/2017, 2017/2018</w:t>
      </w:r>
      <w:r w:rsidR="00B8311C">
        <w:rPr>
          <w:b/>
        </w:rPr>
        <w:t xml:space="preserve"> </w:t>
      </w:r>
    </w:p>
    <w:p w:rsidR="00A84998" w:rsidRPr="00B8311C" w:rsidRDefault="00A84998">
      <w:pPr>
        <w:pBdr>
          <w:top w:val="nil"/>
          <w:left w:val="nil"/>
          <w:bottom w:val="nil"/>
          <w:right w:val="nil"/>
          <w:between w:val="nil"/>
        </w:pBdr>
        <w:spacing w:line="240" w:lineRule="auto"/>
        <w:ind w:right="-144"/>
        <w:rPr>
          <w:b/>
          <w:color w:val="FF0000"/>
        </w:rPr>
      </w:pPr>
    </w:p>
    <w:tbl>
      <w:tblPr>
        <w:tblStyle w:val="af0"/>
        <w:tblW w:w="821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055"/>
        <w:gridCol w:w="2056"/>
      </w:tblGrid>
      <w:tr w:rsidR="0063352B" w:rsidRPr="00405997" w:rsidTr="008A1684">
        <w:tc>
          <w:tcPr>
            <w:tcW w:w="4106" w:type="dxa"/>
            <w:shd w:val="clear" w:color="auto" w:fill="auto"/>
          </w:tcPr>
          <w:p w:rsidR="0063352B" w:rsidRPr="00405997" w:rsidRDefault="00855239">
            <w:pPr>
              <w:jc w:val="both"/>
              <w:rPr>
                <w:b/>
              </w:rPr>
            </w:pPr>
            <w:r w:rsidRPr="00405997">
              <w:rPr>
                <w:b/>
              </w:rPr>
              <w:t>Cilj</w:t>
            </w:r>
          </w:p>
        </w:tc>
        <w:tc>
          <w:tcPr>
            <w:tcW w:w="2055" w:type="dxa"/>
            <w:shd w:val="clear" w:color="auto" w:fill="auto"/>
            <w:vAlign w:val="center"/>
          </w:tcPr>
          <w:p w:rsidR="0063352B" w:rsidRPr="00405997" w:rsidRDefault="00855239" w:rsidP="008A1684">
            <w:pPr>
              <w:jc w:val="center"/>
              <w:rPr>
                <w:b/>
              </w:rPr>
            </w:pPr>
            <w:r w:rsidRPr="00405997">
              <w:rPr>
                <w:b/>
              </w:rPr>
              <w:t>2017/18</w:t>
            </w:r>
          </w:p>
        </w:tc>
        <w:tc>
          <w:tcPr>
            <w:tcW w:w="2056" w:type="dxa"/>
            <w:shd w:val="clear" w:color="auto" w:fill="auto"/>
            <w:vAlign w:val="center"/>
          </w:tcPr>
          <w:p w:rsidR="0063352B" w:rsidRPr="00405997" w:rsidRDefault="00855239" w:rsidP="008A1684">
            <w:pPr>
              <w:jc w:val="center"/>
              <w:rPr>
                <w:b/>
              </w:rPr>
            </w:pPr>
            <w:r w:rsidRPr="00405997">
              <w:rPr>
                <w:b/>
              </w:rPr>
              <w:t>2016/2017</w:t>
            </w:r>
          </w:p>
        </w:tc>
      </w:tr>
      <w:tr w:rsidR="0063352B" w:rsidRPr="00405997" w:rsidTr="008A1684">
        <w:tc>
          <w:tcPr>
            <w:tcW w:w="4106" w:type="dxa"/>
            <w:shd w:val="clear" w:color="auto" w:fill="auto"/>
          </w:tcPr>
          <w:p w:rsidR="0063352B" w:rsidRPr="00405997" w:rsidRDefault="00855239">
            <w:pPr>
              <w:numPr>
                <w:ilvl w:val="0"/>
                <w:numId w:val="13"/>
              </w:numPr>
              <w:spacing w:line="240" w:lineRule="auto"/>
              <w:jc w:val="both"/>
            </w:pPr>
            <w:r w:rsidRPr="00405997">
              <w:t>Zagotavljanje</w:t>
            </w:r>
            <w:r w:rsidRPr="00405997">
              <w:rPr>
                <w:b/>
              </w:rPr>
              <w:t xml:space="preserve"> </w:t>
            </w:r>
            <w:r w:rsidRPr="00405997">
              <w:t>ustrezne realizacije</w:t>
            </w:r>
            <w:r w:rsidRPr="00405997">
              <w:rPr>
                <w:b/>
              </w:rPr>
              <w:t xml:space="preserve"> rednega pouka (vsaj 95 %).</w:t>
            </w:r>
          </w:p>
        </w:tc>
        <w:tc>
          <w:tcPr>
            <w:tcW w:w="2055" w:type="dxa"/>
            <w:shd w:val="clear" w:color="auto" w:fill="auto"/>
            <w:vAlign w:val="center"/>
          </w:tcPr>
          <w:p w:rsidR="0063352B" w:rsidRPr="00405997" w:rsidRDefault="00E05016" w:rsidP="008A1684">
            <w:pPr>
              <w:jc w:val="center"/>
            </w:pPr>
            <w:r>
              <w:t>97,8%</w:t>
            </w:r>
          </w:p>
        </w:tc>
        <w:tc>
          <w:tcPr>
            <w:tcW w:w="2056" w:type="dxa"/>
            <w:shd w:val="clear" w:color="auto" w:fill="auto"/>
            <w:vAlign w:val="center"/>
          </w:tcPr>
          <w:p w:rsidR="0063352B" w:rsidRPr="00405997" w:rsidRDefault="00855239" w:rsidP="008A1684">
            <w:pPr>
              <w:jc w:val="center"/>
            </w:pPr>
            <w:r w:rsidRPr="00405997">
              <w:t>99,62%</w:t>
            </w:r>
          </w:p>
        </w:tc>
      </w:tr>
      <w:tr w:rsidR="0063352B" w:rsidRPr="00405997" w:rsidTr="008A1684">
        <w:tc>
          <w:tcPr>
            <w:tcW w:w="4106" w:type="dxa"/>
            <w:shd w:val="clear" w:color="auto" w:fill="auto"/>
          </w:tcPr>
          <w:p w:rsidR="0063352B" w:rsidRPr="00405997" w:rsidRDefault="00855239">
            <w:pPr>
              <w:numPr>
                <w:ilvl w:val="0"/>
                <w:numId w:val="13"/>
              </w:numPr>
              <w:spacing w:line="240" w:lineRule="auto"/>
              <w:jc w:val="both"/>
            </w:pPr>
            <w:r w:rsidRPr="00405997">
              <w:t xml:space="preserve">Zagotavljanje ustrezne realizacije </w:t>
            </w:r>
            <w:r w:rsidRPr="00405997">
              <w:rPr>
                <w:b/>
              </w:rPr>
              <w:t>dopolnilnega in dodatnega pouka</w:t>
            </w:r>
            <w:r w:rsidRPr="00405997">
              <w:t xml:space="preserve"> (vsaj 95 %).</w:t>
            </w:r>
          </w:p>
        </w:tc>
        <w:tc>
          <w:tcPr>
            <w:tcW w:w="2055" w:type="dxa"/>
            <w:shd w:val="clear" w:color="auto" w:fill="auto"/>
            <w:vAlign w:val="center"/>
          </w:tcPr>
          <w:p w:rsidR="0063352B" w:rsidRPr="00405997" w:rsidRDefault="000A53FD" w:rsidP="008A1684">
            <w:pPr>
              <w:jc w:val="center"/>
            </w:pPr>
            <w:r>
              <w:t>102,88%</w:t>
            </w:r>
          </w:p>
        </w:tc>
        <w:tc>
          <w:tcPr>
            <w:tcW w:w="2056" w:type="dxa"/>
            <w:shd w:val="clear" w:color="auto" w:fill="auto"/>
            <w:vAlign w:val="center"/>
          </w:tcPr>
          <w:p w:rsidR="0063352B" w:rsidRPr="00405997" w:rsidRDefault="00855239" w:rsidP="008A1684">
            <w:pPr>
              <w:jc w:val="center"/>
            </w:pPr>
            <w:r w:rsidRPr="00405997">
              <w:t>104,3%</w:t>
            </w:r>
          </w:p>
        </w:tc>
      </w:tr>
      <w:tr w:rsidR="0063352B" w:rsidRPr="00405997" w:rsidTr="008A1684">
        <w:tc>
          <w:tcPr>
            <w:tcW w:w="4106" w:type="dxa"/>
            <w:shd w:val="clear" w:color="auto" w:fill="auto"/>
          </w:tcPr>
          <w:p w:rsidR="0063352B" w:rsidRPr="00405997" w:rsidRDefault="00855239">
            <w:pPr>
              <w:numPr>
                <w:ilvl w:val="0"/>
                <w:numId w:val="13"/>
              </w:numPr>
              <w:spacing w:line="240" w:lineRule="auto"/>
              <w:jc w:val="both"/>
            </w:pPr>
            <w:r w:rsidRPr="00405997">
              <w:t xml:space="preserve">Zagotavljanje ustrezne realizacije </w:t>
            </w:r>
            <w:r w:rsidRPr="00405997">
              <w:rPr>
                <w:b/>
              </w:rPr>
              <w:t>individualne in skupinske dodatne strokovne pomoči</w:t>
            </w:r>
            <w:r w:rsidRPr="00405997">
              <w:t xml:space="preserve"> učencem z učnimi težavami, učencem tujcem in učencem z odločbo o usmeritvi ter nadarjenim učencem (100 %).</w:t>
            </w:r>
          </w:p>
          <w:p w:rsidR="0063352B" w:rsidRPr="00405997" w:rsidRDefault="0063352B">
            <w:pPr>
              <w:ind w:left="360"/>
              <w:jc w:val="both"/>
            </w:pPr>
          </w:p>
        </w:tc>
        <w:tc>
          <w:tcPr>
            <w:tcW w:w="2055" w:type="dxa"/>
            <w:shd w:val="clear" w:color="auto" w:fill="auto"/>
            <w:vAlign w:val="center"/>
          </w:tcPr>
          <w:p w:rsidR="0063352B" w:rsidRPr="00405997" w:rsidRDefault="00685A86" w:rsidP="008A1684">
            <w:pPr>
              <w:jc w:val="center"/>
            </w:pPr>
            <w:r>
              <w:t>99,86</w:t>
            </w:r>
            <w:r w:rsidR="000A53FD">
              <w:t>%</w:t>
            </w:r>
          </w:p>
        </w:tc>
        <w:tc>
          <w:tcPr>
            <w:tcW w:w="2056" w:type="dxa"/>
            <w:shd w:val="clear" w:color="auto" w:fill="auto"/>
            <w:vAlign w:val="center"/>
          </w:tcPr>
          <w:p w:rsidR="0063352B" w:rsidRPr="00405997" w:rsidRDefault="00855239" w:rsidP="008A1684">
            <w:pPr>
              <w:jc w:val="center"/>
            </w:pPr>
            <w:r w:rsidRPr="00405997">
              <w:t>95,1%</w:t>
            </w:r>
          </w:p>
        </w:tc>
      </w:tr>
    </w:tbl>
    <w:p w:rsidR="0063352B" w:rsidRDefault="0063352B">
      <w:pPr>
        <w:rPr>
          <w:b/>
        </w:rPr>
      </w:pPr>
    </w:p>
    <w:p w:rsidR="0063352B" w:rsidRDefault="0063352B">
      <w:pPr>
        <w:rPr>
          <w:b/>
        </w:rPr>
      </w:pPr>
    </w:p>
    <w:p w:rsidR="0063352B" w:rsidRDefault="00855239">
      <w:pPr>
        <w:pStyle w:val="Naslov4"/>
        <w:ind w:left="720"/>
        <w:rPr>
          <w:b/>
          <w:i w:val="0"/>
          <w:color w:val="000000"/>
          <w:sz w:val="24"/>
          <w:szCs w:val="24"/>
        </w:rPr>
      </w:pPr>
      <w:r>
        <w:rPr>
          <w:b/>
          <w:i w:val="0"/>
          <w:color w:val="000000"/>
          <w:sz w:val="24"/>
          <w:szCs w:val="24"/>
        </w:rPr>
        <w:t xml:space="preserve">2.2.5 Ocena gospodarnosti in učinkovitosti poslovanja </w:t>
      </w:r>
    </w:p>
    <w:p w:rsidR="0063352B" w:rsidRDefault="0063352B">
      <w:pPr>
        <w:rPr>
          <w:color w:val="FF0000"/>
        </w:rPr>
      </w:pPr>
    </w:p>
    <w:tbl>
      <w:tblPr>
        <w:tblStyle w:val="af1"/>
        <w:tblW w:w="7602" w:type="dxa"/>
        <w:jc w:val="center"/>
        <w:tblInd w:w="0" w:type="dxa"/>
        <w:tblBorders>
          <w:insideH w:val="single" w:sz="4" w:space="0" w:color="000000"/>
        </w:tblBorders>
        <w:tblLayout w:type="fixed"/>
        <w:tblLook w:val="0000" w:firstRow="0" w:lastRow="0" w:firstColumn="0" w:lastColumn="0" w:noHBand="0" w:noVBand="0"/>
      </w:tblPr>
      <w:tblGrid>
        <w:gridCol w:w="1789"/>
        <w:gridCol w:w="2207"/>
        <w:gridCol w:w="396"/>
        <w:gridCol w:w="1794"/>
        <w:gridCol w:w="396"/>
        <w:gridCol w:w="1020"/>
      </w:tblGrid>
      <w:tr w:rsidR="0063352B">
        <w:trPr>
          <w:jc w:val="center"/>
        </w:trPr>
        <w:tc>
          <w:tcPr>
            <w:tcW w:w="1789" w:type="dxa"/>
            <w:vMerge w:val="restart"/>
            <w:vAlign w:val="center"/>
          </w:tcPr>
          <w:p w:rsidR="0063352B" w:rsidRDefault="00855239">
            <w:pPr>
              <w:jc w:val="center"/>
            </w:pPr>
            <w:r>
              <w:t>Gospodarnost =</w:t>
            </w:r>
          </w:p>
        </w:tc>
        <w:tc>
          <w:tcPr>
            <w:tcW w:w="2207" w:type="dxa"/>
          </w:tcPr>
          <w:p w:rsidR="0063352B" w:rsidRDefault="00855239">
            <w:pPr>
              <w:jc w:val="center"/>
            </w:pPr>
            <w:r>
              <w:t>Prihodki (AOP 870)</w:t>
            </w:r>
          </w:p>
        </w:tc>
        <w:tc>
          <w:tcPr>
            <w:tcW w:w="396" w:type="dxa"/>
            <w:vMerge w:val="restart"/>
            <w:vAlign w:val="center"/>
          </w:tcPr>
          <w:p w:rsidR="0063352B" w:rsidRDefault="00855239">
            <w:r>
              <w:t>=</w:t>
            </w:r>
          </w:p>
        </w:tc>
        <w:tc>
          <w:tcPr>
            <w:tcW w:w="1794" w:type="dxa"/>
            <w:vAlign w:val="center"/>
          </w:tcPr>
          <w:p w:rsidR="0063352B" w:rsidRDefault="00A147E7">
            <w:r>
              <w:t>2.526.896</w:t>
            </w:r>
            <w:r w:rsidR="00855239">
              <w:t xml:space="preserve"> eur</w:t>
            </w:r>
          </w:p>
        </w:tc>
        <w:tc>
          <w:tcPr>
            <w:tcW w:w="396" w:type="dxa"/>
            <w:vMerge w:val="restart"/>
            <w:vAlign w:val="center"/>
          </w:tcPr>
          <w:p w:rsidR="0063352B" w:rsidRDefault="00855239">
            <w:r>
              <w:t>=</w:t>
            </w:r>
          </w:p>
        </w:tc>
        <w:tc>
          <w:tcPr>
            <w:tcW w:w="1020" w:type="dxa"/>
            <w:vMerge w:val="restart"/>
          </w:tcPr>
          <w:p w:rsidR="0063352B" w:rsidRDefault="0063352B"/>
          <w:p w:rsidR="0063352B" w:rsidRDefault="00A147E7">
            <w:pPr>
              <w:jc w:val="center"/>
            </w:pPr>
            <w:r>
              <w:t>1,001143</w:t>
            </w:r>
          </w:p>
        </w:tc>
      </w:tr>
      <w:tr w:rsidR="0063352B">
        <w:trPr>
          <w:jc w:val="center"/>
        </w:trPr>
        <w:tc>
          <w:tcPr>
            <w:tcW w:w="1789" w:type="dxa"/>
            <w:vMerge/>
            <w:vAlign w:val="center"/>
          </w:tcPr>
          <w:p w:rsidR="0063352B" w:rsidRDefault="0063352B">
            <w:pPr>
              <w:widowControl w:val="0"/>
              <w:pBdr>
                <w:top w:val="nil"/>
                <w:left w:val="nil"/>
                <w:bottom w:val="nil"/>
                <w:right w:val="nil"/>
                <w:between w:val="nil"/>
              </w:pBdr>
              <w:spacing w:line="276" w:lineRule="auto"/>
            </w:pPr>
          </w:p>
        </w:tc>
        <w:tc>
          <w:tcPr>
            <w:tcW w:w="2207" w:type="dxa"/>
          </w:tcPr>
          <w:p w:rsidR="0063352B" w:rsidRDefault="00855239">
            <w:pPr>
              <w:ind w:hanging="20"/>
              <w:jc w:val="center"/>
            </w:pPr>
            <w:r>
              <w:t>Odhodki (AOP 887)</w:t>
            </w:r>
          </w:p>
        </w:tc>
        <w:tc>
          <w:tcPr>
            <w:tcW w:w="396" w:type="dxa"/>
            <w:vMerge/>
            <w:vAlign w:val="center"/>
          </w:tcPr>
          <w:p w:rsidR="0063352B" w:rsidRDefault="0063352B">
            <w:pPr>
              <w:widowControl w:val="0"/>
              <w:pBdr>
                <w:top w:val="nil"/>
                <w:left w:val="nil"/>
                <w:bottom w:val="nil"/>
                <w:right w:val="nil"/>
                <w:between w:val="nil"/>
              </w:pBdr>
              <w:spacing w:line="276" w:lineRule="auto"/>
            </w:pPr>
          </w:p>
        </w:tc>
        <w:tc>
          <w:tcPr>
            <w:tcW w:w="1794" w:type="dxa"/>
          </w:tcPr>
          <w:p w:rsidR="0063352B" w:rsidRDefault="00A147E7">
            <w:pPr>
              <w:jc w:val="both"/>
            </w:pPr>
            <w:r>
              <w:t>2.524.012</w:t>
            </w:r>
            <w:r w:rsidR="00855239">
              <w:t xml:space="preserve"> eur</w:t>
            </w:r>
          </w:p>
        </w:tc>
        <w:tc>
          <w:tcPr>
            <w:tcW w:w="396" w:type="dxa"/>
            <w:vMerge/>
            <w:vAlign w:val="center"/>
          </w:tcPr>
          <w:p w:rsidR="0063352B" w:rsidRDefault="0063352B">
            <w:pPr>
              <w:widowControl w:val="0"/>
              <w:pBdr>
                <w:top w:val="nil"/>
                <w:left w:val="nil"/>
                <w:bottom w:val="nil"/>
                <w:right w:val="nil"/>
                <w:between w:val="nil"/>
              </w:pBdr>
              <w:spacing w:line="276" w:lineRule="auto"/>
            </w:pPr>
          </w:p>
        </w:tc>
        <w:tc>
          <w:tcPr>
            <w:tcW w:w="1020" w:type="dxa"/>
            <w:vMerge/>
          </w:tcPr>
          <w:p w:rsidR="0063352B" w:rsidRDefault="0063352B">
            <w:pPr>
              <w:widowControl w:val="0"/>
              <w:pBdr>
                <w:top w:val="nil"/>
                <w:left w:val="nil"/>
                <w:bottom w:val="nil"/>
                <w:right w:val="nil"/>
                <w:between w:val="nil"/>
              </w:pBdr>
              <w:spacing w:line="276" w:lineRule="auto"/>
            </w:pPr>
          </w:p>
        </w:tc>
      </w:tr>
    </w:tbl>
    <w:p w:rsidR="0063352B" w:rsidRDefault="0063352B">
      <w:pPr>
        <w:jc w:val="both"/>
        <w:rPr>
          <w:b/>
          <w:highlight w:val="yellow"/>
        </w:rPr>
      </w:pPr>
    </w:p>
    <w:tbl>
      <w:tblPr>
        <w:tblStyle w:val="af2"/>
        <w:tblW w:w="9636" w:type="dxa"/>
        <w:jc w:val="center"/>
        <w:tblInd w:w="0" w:type="dxa"/>
        <w:tblBorders>
          <w:insideH w:val="single" w:sz="4" w:space="0" w:color="000000"/>
        </w:tblBorders>
        <w:tblLayout w:type="fixed"/>
        <w:tblLook w:val="0000" w:firstRow="0" w:lastRow="0" w:firstColumn="0" w:lastColumn="0" w:noHBand="0" w:noVBand="0"/>
      </w:tblPr>
      <w:tblGrid>
        <w:gridCol w:w="1411"/>
        <w:gridCol w:w="6385"/>
        <w:gridCol w:w="927"/>
        <w:gridCol w:w="913"/>
      </w:tblGrid>
      <w:tr w:rsidR="0063352B">
        <w:trPr>
          <w:jc w:val="center"/>
        </w:trPr>
        <w:tc>
          <w:tcPr>
            <w:tcW w:w="1411" w:type="dxa"/>
            <w:vMerge w:val="restart"/>
            <w:vAlign w:val="center"/>
          </w:tcPr>
          <w:p w:rsidR="0063352B" w:rsidRDefault="00855239">
            <w:pPr>
              <w:jc w:val="center"/>
            </w:pPr>
            <w:r>
              <w:t>Donosnost =</w:t>
            </w:r>
          </w:p>
        </w:tc>
        <w:tc>
          <w:tcPr>
            <w:tcW w:w="6385" w:type="dxa"/>
          </w:tcPr>
          <w:p w:rsidR="0063352B" w:rsidRDefault="00855239">
            <w:pPr>
              <w:jc w:val="center"/>
            </w:pPr>
            <w:r>
              <w:t>Presežek prihodkov nad odhodki (AOP 891)</w:t>
            </w:r>
          </w:p>
        </w:tc>
        <w:tc>
          <w:tcPr>
            <w:tcW w:w="927" w:type="dxa"/>
            <w:vMerge w:val="restart"/>
            <w:tcBorders>
              <w:right w:val="nil"/>
            </w:tcBorders>
            <w:vAlign w:val="center"/>
          </w:tcPr>
          <w:p w:rsidR="0063352B" w:rsidRDefault="00855239">
            <w:r>
              <w:t>*100 =</w:t>
            </w:r>
          </w:p>
        </w:tc>
        <w:tc>
          <w:tcPr>
            <w:tcW w:w="913" w:type="dxa"/>
            <w:tcBorders>
              <w:top w:val="nil"/>
              <w:left w:val="nil"/>
              <w:bottom w:val="nil"/>
              <w:right w:val="nil"/>
            </w:tcBorders>
          </w:tcPr>
          <w:p w:rsidR="0063352B" w:rsidRDefault="0063352B"/>
        </w:tc>
      </w:tr>
      <w:tr w:rsidR="0063352B">
        <w:trPr>
          <w:jc w:val="center"/>
        </w:trPr>
        <w:tc>
          <w:tcPr>
            <w:tcW w:w="1411" w:type="dxa"/>
            <w:vMerge/>
            <w:vAlign w:val="center"/>
          </w:tcPr>
          <w:p w:rsidR="0063352B" w:rsidRDefault="0063352B">
            <w:pPr>
              <w:widowControl w:val="0"/>
              <w:pBdr>
                <w:top w:val="nil"/>
                <w:left w:val="nil"/>
                <w:bottom w:val="nil"/>
                <w:right w:val="nil"/>
                <w:between w:val="nil"/>
              </w:pBdr>
              <w:spacing w:line="276" w:lineRule="auto"/>
            </w:pPr>
          </w:p>
        </w:tc>
        <w:tc>
          <w:tcPr>
            <w:tcW w:w="6385" w:type="dxa"/>
          </w:tcPr>
          <w:p w:rsidR="0063352B" w:rsidRDefault="00855239">
            <w:pPr>
              <w:jc w:val="both"/>
            </w:pPr>
            <w:r>
              <w:t>Sredstva v lasti ali upravljanju</w:t>
            </w:r>
            <w:r w:rsidR="005A744D">
              <w:t xml:space="preserve"> </w:t>
            </w:r>
            <w:r>
              <w:t>+</w:t>
            </w:r>
            <w:r w:rsidR="005A744D">
              <w:t xml:space="preserve"> </w:t>
            </w:r>
            <w:r>
              <w:t>ugotovljeni poslovni izid + dolgoročne rezervacije (AOP 056+058+057)</w:t>
            </w:r>
          </w:p>
        </w:tc>
        <w:tc>
          <w:tcPr>
            <w:tcW w:w="927" w:type="dxa"/>
            <w:vMerge/>
            <w:tcBorders>
              <w:right w:val="nil"/>
            </w:tcBorders>
            <w:vAlign w:val="center"/>
          </w:tcPr>
          <w:p w:rsidR="0063352B" w:rsidRDefault="0063352B">
            <w:pPr>
              <w:widowControl w:val="0"/>
              <w:pBdr>
                <w:top w:val="nil"/>
                <w:left w:val="nil"/>
                <w:bottom w:val="nil"/>
                <w:right w:val="nil"/>
                <w:between w:val="nil"/>
              </w:pBdr>
              <w:spacing w:line="276" w:lineRule="auto"/>
            </w:pPr>
          </w:p>
        </w:tc>
        <w:tc>
          <w:tcPr>
            <w:tcW w:w="913" w:type="dxa"/>
            <w:tcBorders>
              <w:top w:val="nil"/>
              <w:left w:val="nil"/>
              <w:right w:val="nil"/>
            </w:tcBorders>
          </w:tcPr>
          <w:p w:rsidR="0063352B" w:rsidRDefault="0063352B"/>
        </w:tc>
      </w:tr>
      <w:tr w:rsidR="0063352B">
        <w:trPr>
          <w:trHeight w:val="260"/>
          <w:jc w:val="center"/>
        </w:trPr>
        <w:tc>
          <w:tcPr>
            <w:tcW w:w="1411" w:type="dxa"/>
            <w:vMerge w:val="restart"/>
          </w:tcPr>
          <w:p w:rsidR="0063352B" w:rsidRDefault="00855239">
            <w:pPr>
              <w:jc w:val="both"/>
            </w:pPr>
            <w:r>
              <w:t xml:space="preserve">                  =</w:t>
            </w:r>
          </w:p>
        </w:tc>
        <w:tc>
          <w:tcPr>
            <w:tcW w:w="6385" w:type="dxa"/>
          </w:tcPr>
          <w:p w:rsidR="0063352B" w:rsidRDefault="00A147E7">
            <w:pPr>
              <w:jc w:val="both"/>
            </w:pPr>
            <w:r>
              <w:t>2.884</w:t>
            </w:r>
            <w:r w:rsidR="00855239">
              <w:t xml:space="preserve"> eur</w:t>
            </w:r>
          </w:p>
        </w:tc>
        <w:tc>
          <w:tcPr>
            <w:tcW w:w="927" w:type="dxa"/>
            <w:vMerge w:val="restart"/>
          </w:tcPr>
          <w:p w:rsidR="0063352B" w:rsidRDefault="0063352B"/>
          <w:p w:rsidR="0063352B" w:rsidRDefault="00855239">
            <w:r>
              <w:t>*100 =</w:t>
            </w:r>
          </w:p>
        </w:tc>
        <w:tc>
          <w:tcPr>
            <w:tcW w:w="913" w:type="dxa"/>
            <w:vMerge w:val="restart"/>
            <w:tcBorders>
              <w:bottom w:val="nil"/>
            </w:tcBorders>
          </w:tcPr>
          <w:p w:rsidR="0063352B" w:rsidRDefault="00A147E7">
            <w:r>
              <w:t>0,1184</w:t>
            </w:r>
          </w:p>
        </w:tc>
      </w:tr>
      <w:tr w:rsidR="0063352B">
        <w:trPr>
          <w:trHeight w:val="260"/>
          <w:jc w:val="center"/>
        </w:trPr>
        <w:tc>
          <w:tcPr>
            <w:tcW w:w="1411" w:type="dxa"/>
            <w:vMerge/>
          </w:tcPr>
          <w:p w:rsidR="0063352B" w:rsidRDefault="0063352B">
            <w:pPr>
              <w:widowControl w:val="0"/>
              <w:pBdr>
                <w:top w:val="nil"/>
                <w:left w:val="nil"/>
                <w:bottom w:val="nil"/>
                <w:right w:val="nil"/>
                <w:between w:val="nil"/>
              </w:pBdr>
              <w:spacing w:line="276" w:lineRule="auto"/>
            </w:pPr>
          </w:p>
        </w:tc>
        <w:tc>
          <w:tcPr>
            <w:tcW w:w="6385" w:type="dxa"/>
          </w:tcPr>
          <w:p w:rsidR="0063352B" w:rsidRDefault="00A147E7">
            <w:pPr>
              <w:jc w:val="both"/>
            </w:pPr>
            <w:r>
              <w:t>2.366.926 eur + 68.364</w:t>
            </w:r>
            <w:r w:rsidR="00855239">
              <w:t xml:space="preserve"> eur</w:t>
            </w:r>
          </w:p>
        </w:tc>
        <w:tc>
          <w:tcPr>
            <w:tcW w:w="927" w:type="dxa"/>
            <w:vMerge/>
          </w:tcPr>
          <w:p w:rsidR="0063352B" w:rsidRDefault="0063352B">
            <w:pPr>
              <w:widowControl w:val="0"/>
              <w:pBdr>
                <w:top w:val="nil"/>
                <w:left w:val="nil"/>
                <w:bottom w:val="nil"/>
                <w:right w:val="nil"/>
                <w:between w:val="nil"/>
              </w:pBdr>
              <w:spacing w:line="276" w:lineRule="auto"/>
            </w:pPr>
          </w:p>
        </w:tc>
        <w:tc>
          <w:tcPr>
            <w:tcW w:w="913" w:type="dxa"/>
            <w:vMerge/>
            <w:tcBorders>
              <w:bottom w:val="nil"/>
            </w:tcBorders>
          </w:tcPr>
          <w:p w:rsidR="0063352B" w:rsidRDefault="0063352B">
            <w:pPr>
              <w:widowControl w:val="0"/>
              <w:pBdr>
                <w:top w:val="nil"/>
                <w:left w:val="nil"/>
                <w:bottom w:val="nil"/>
                <w:right w:val="nil"/>
                <w:between w:val="nil"/>
              </w:pBdr>
              <w:spacing w:line="276" w:lineRule="auto"/>
            </w:pPr>
          </w:p>
        </w:tc>
      </w:tr>
    </w:tbl>
    <w:p w:rsidR="0063352B" w:rsidRDefault="0063352B">
      <w:pPr>
        <w:jc w:val="both"/>
        <w:rPr>
          <w:highlight w:val="yellow"/>
        </w:rPr>
      </w:pPr>
    </w:p>
    <w:p w:rsidR="0063352B" w:rsidRDefault="00855239">
      <w:pPr>
        <w:jc w:val="both"/>
      </w:pPr>
      <w:r>
        <w:t>Ocenjujemo, da gospodarno in učinkovito poslujemo. Naloge, ki si jih zastavimo, temeljito premislimo in načrtujemo. Upoštevamo možnosti, sposobnosti in izkušnje iz preteklih let. S takšnim načinom dela in kontrolo smo prihranili marsikatera sredstva ustanovitelju.  Pri nabavi materiala in storitev se dosledno držimo Zakona o javnih n</w:t>
      </w:r>
      <w:r w:rsidR="008C3B41">
        <w:t xml:space="preserve">aročilih oz. </w:t>
      </w:r>
      <w:r w:rsidR="00A147E7">
        <w:t xml:space="preserve">zberemo </w:t>
      </w:r>
      <w:r>
        <w:t>več ponudb in s tem skušamo najti najugodnejšega ponudnika. Skladno z usmeritvijo MIZŠ smo pri zaposlovanju varčevali z notranjimi prera</w:t>
      </w:r>
      <w:r w:rsidR="00A147E7">
        <w:t xml:space="preserve">zporeditvami. </w:t>
      </w:r>
      <w:r>
        <w:t xml:space="preserve">Izvajamo tudi mala in velika javna naročila, kar pomeni, da je poraba vseh sredstev po načelu poštene konkurence gospodarna in racionalna. Menimo, da na vseh področjih ravnamo s sredstvi skrajno racionalno in gospodarno. </w:t>
      </w:r>
    </w:p>
    <w:p w:rsidR="0063352B" w:rsidRDefault="0063352B">
      <w:pPr>
        <w:rPr>
          <w:b/>
          <w:color w:val="FF0000"/>
        </w:rPr>
      </w:pPr>
    </w:p>
    <w:p w:rsidR="0063352B" w:rsidRDefault="00855239">
      <w:pPr>
        <w:pStyle w:val="Naslov4"/>
        <w:ind w:left="720"/>
        <w:rPr>
          <w:b/>
          <w:i w:val="0"/>
          <w:color w:val="000000"/>
          <w:sz w:val="24"/>
          <w:szCs w:val="24"/>
        </w:rPr>
      </w:pPr>
      <w:r>
        <w:rPr>
          <w:b/>
          <w:i w:val="0"/>
          <w:color w:val="000000"/>
          <w:sz w:val="24"/>
          <w:szCs w:val="24"/>
        </w:rPr>
        <w:t>2.2.6 Ocena delovanja sistema notranjega finančnega nadzora</w:t>
      </w:r>
    </w:p>
    <w:p w:rsidR="0063352B" w:rsidRDefault="0063352B"/>
    <w:p w:rsidR="0063352B" w:rsidRDefault="00855239">
      <w:pPr>
        <w:jc w:val="both"/>
      </w:pPr>
      <w:r>
        <w:t>Notranji finančni nadzor se izvaja na več različnih nivojih:</w:t>
      </w:r>
    </w:p>
    <w:p w:rsidR="0063352B" w:rsidRDefault="00855239" w:rsidP="00BE3772">
      <w:pPr>
        <w:numPr>
          <w:ilvl w:val="0"/>
          <w:numId w:val="25"/>
        </w:numPr>
        <w:spacing w:line="240" w:lineRule="auto"/>
        <w:jc w:val="both"/>
      </w:pPr>
      <w:r>
        <w:t>s pomočjo internih pravil in postopkov delovanja v vseh aspektih poslovanja,</w:t>
      </w:r>
    </w:p>
    <w:p w:rsidR="0063352B" w:rsidRDefault="00855239" w:rsidP="00BE3772">
      <w:pPr>
        <w:numPr>
          <w:ilvl w:val="0"/>
          <w:numId w:val="25"/>
        </w:numPr>
        <w:spacing w:line="240" w:lineRule="auto"/>
        <w:jc w:val="both"/>
      </w:pPr>
      <w:r>
        <w:t>s pomočjo ločenosti funkcij odobravanja, evidentiranja, izvajanja in kontroliranja,</w:t>
      </w:r>
    </w:p>
    <w:p w:rsidR="0063352B" w:rsidRDefault="00855239" w:rsidP="00BE3772">
      <w:pPr>
        <w:numPr>
          <w:ilvl w:val="0"/>
          <w:numId w:val="25"/>
        </w:numPr>
        <w:spacing w:line="240" w:lineRule="auto"/>
        <w:jc w:val="both"/>
      </w:pPr>
      <w:r>
        <w:t>s pomočjo obstoja posebnih služb za nadzor nad poslovanjem.</w:t>
      </w:r>
    </w:p>
    <w:p w:rsidR="0063352B" w:rsidRDefault="0063352B">
      <w:pPr>
        <w:jc w:val="both"/>
        <w:rPr>
          <w:color w:val="FF0000"/>
        </w:rPr>
      </w:pPr>
    </w:p>
    <w:p w:rsidR="0063352B" w:rsidRDefault="00855239">
      <w:pPr>
        <w:jc w:val="both"/>
      </w:pPr>
      <w:r>
        <w:lastRenderedPageBreak/>
        <w:t xml:space="preserve">Od internih pravil uporabljamo Pravilnik o računovodstvu, ki zajema tudi Pravila o gibanju knjigovodskih listin in Pravilnik o popisu. Poleg teh dveh ključnih aktov pa uporabljamo tudi Pravilnik o sistemizaciji delovnih mest. </w:t>
      </w:r>
    </w:p>
    <w:p w:rsidR="0063352B" w:rsidRDefault="0063352B">
      <w:pPr>
        <w:jc w:val="both"/>
      </w:pPr>
    </w:p>
    <w:p w:rsidR="0063352B" w:rsidRDefault="00855239">
      <w:pPr>
        <w:jc w:val="both"/>
      </w:pPr>
      <w:r>
        <w:t>Ločenost funkcij odobravanja, evidentiranja, izvajanja in kontroliranja izvajamo na sledeče načine:</w:t>
      </w:r>
    </w:p>
    <w:p w:rsidR="0063352B" w:rsidRDefault="00855239" w:rsidP="00BE3772">
      <w:pPr>
        <w:numPr>
          <w:ilvl w:val="0"/>
          <w:numId w:val="39"/>
        </w:numPr>
        <w:spacing w:line="240" w:lineRule="auto"/>
        <w:jc w:val="both"/>
      </w:pPr>
      <w:r>
        <w:t>funkcijo odobravanja opravlja ravnatelj, funkcijo evidentiranja opravlja tajnik, funkcijo izvajanja pa računovodja in ravnatelj;</w:t>
      </w:r>
    </w:p>
    <w:p w:rsidR="0063352B" w:rsidRDefault="00855239" w:rsidP="00BE3772">
      <w:pPr>
        <w:numPr>
          <w:ilvl w:val="0"/>
          <w:numId w:val="39"/>
        </w:numPr>
        <w:spacing w:line="240" w:lineRule="auto"/>
        <w:jc w:val="both"/>
      </w:pPr>
      <w:r>
        <w:t>računovodkinja ne opravlja blagajniških del;</w:t>
      </w:r>
    </w:p>
    <w:p w:rsidR="0063352B" w:rsidRDefault="00855239" w:rsidP="00BE3772">
      <w:pPr>
        <w:numPr>
          <w:ilvl w:val="0"/>
          <w:numId w:val="39"/>
        </w:numPr>
        <w:spacing w:line="240" w:lineRule="auto"/>
        <w:jc w:val="both"/>
      </w:pPr>
      <w:r>
        <w:t>porabo materiala za šolsko prehrano vodi organizator šolske prehrane;</w:t>
      </w:r>
    </w:p>
    <w:p w:rsidR="0063352B" w:rsidRDefault="00855239" w:rsidP="00BE3772">
      <w:pPr>
        <w:numPr>
          <w:ilvl w:val="0"/>
          <w:numId w:val="39"/>
        </w:numPr>
        <w:spacing w:line="240" w:lineRule="auto"/>
        <w:jc w:val="both"/>
      </w:pPr>
      <w:r>
        <w:t>večje investicije vodi v celoti Občina, ki izvaja tudi nadzor nad investicijami in investicijskim vzdrževanjem šolskih objektov;</w:t>
      </w:r>
    </w:p>
    <w:p w:rsidR="0063352B" w:rsidRDefault="00855239" w:rsidP="00BE3772">
      <w:pPr>
        <w:numPr>
          <w:ilvl w:val="0"/>
          <w:numId w:val="39"/>
        </w:numPr>
        <w:spacing w:line="240" w:lineRule="auto"/>
        <w:jc w:val="both"/>
      </w:pPr>
      <w:r>
        <w:t>vse ostale investicije se izvajajo po predhodnem dogovoru oz. odobritvi Občine Zagorje ob Savi;</w:t>
      </w:r>
    </w:p>
    <w:p w:rsidR="0063352B" w:rsidRDefault="00855239" w:rsidP="00BE3772">
      <w:pPr>
        <w:numPr>
          <w:ilvl w:val="0"/>
          <w:numId w:val="39"/>
        </w:numPr>
        <w:spacing w:line="240" w:lineRule="auto"/>
        <w:jc w:val="both"/>
      </w:pPr>
      <w:r>
        <w:t>plačevanje računov poteka preko podpisov likvidatorjev, ki so material in sredstva naročili;</w:t>
      </w:r>
    </w:p>
    <w:p w:rsidR="0063352B" w:rsidRDefault="00855239" w:rsidP="00BE3772">
      <w:pPr>
        <w:numPr>
          <w:ilvl w:val="0"/>
          <w:numId w:val="39"/>
        </w:numPr>
        <w:spacing w:line="240" w:lineRule="auto"/>
        <w:jc w:val="both"/>
      </w:pPr>
      <w:r>
        <w:t>vsa naročila morajo biti predhodno odobrena s strani ravnatelja;</w:t>
      </w:r>
    </w:p>
    <w:p w:rsidR="0063352B" w:rsidRDefault="00855239" w:rsidP="00BE3772">
      <w:pPr>
        <w:numPr>
          <w:ilvl w:val="0"/>
          <w:numId w:val="39"/>
        </w:numPr>
        <w:spacing w:line="240" w:lineRule="auto"/>
        <w:jc w:val="both"/>
      </w:pPr>
      <w:r>
        <w:t>vse prispele račune pred izplačilom preverimo glede na dobavljene materiale in opremo in jih primerjamo z dobavnico, izplačila pa s podpisom odobri ravnatelj.</w:t>
      </w:r>
    </w:p>
    <w:p w:rsidR="0063352B" w:rsidRDefault="0063352B">
      <w:pPr>
        <w:jc w:val="both"/>
        <w:rPr>
          <w:highlight w:val="yellow"/>
        </w:rPr>
      </w:pPr>
    </w:p>
    <w:p w:rsidR="0063352B" w:rsidRDefault="00855239">
      <w:pPr>
        <w:jc w:val="both"/>
      </w:pPr>
      <w:r>
        <w:t>Sistem notranje kontrole je vzpostavljen pri:</w:t>
      </w:r>
    </w:p>
    <w:p w:rsidR="0063352B" w:rsidRDefault="00855239" w:rsidP="00BE3772">
      <w:pPr>
        <w:numPr>
          <w:ilvl w:val="0"/>
          <w:numId w:val="26"/>
        </w:numPr>
        <w:tabs>
          <w:tab w:val="left" w:pos="9348"/>
        </w:tabs>
        <w:spacing w:line="240" w:lineRule="auto"/>
        <w:ind w:right="290"/>
      </w:pPr>
      <w:r>
        <w:t>mesečni najavi količnikov za plače, stroških prevozov in prehrane za delavce ter ostalih stroškov (zahtevke posredujemo Ministrstvu in Občini);</w:t>
      </w:r>
    </w:p>
    <w:p w:rsidR="0063352B" w:rsidRDefault="00855239" w:rsidP="00BE3772">
      <w:pPr>
        <w:numPr>
          <w:ilvl w:val="0"/>
          <w:numId w:val="26"/>
        </w:numPr>
        <w:spacing w:line="240" w:lineRule="auto"/>
        <w:ind w:right="233"/>
      </w:pPr>
      <w:r>
        <w:t>zbiranju ponudb preko sistema javnih naročil in naročil malih vrednosti;</w:t>
      </w:r>
    </w:p>
    <w:p w:rsidR="0063352B" w:rsidRDefault="00855239" w:rsidP="00BE3772">
      <w:pPr>
        <w:numPr>
          <w:ilvl w:val="0"/>
          <w:numId w:val="26"/>
        </w:numPr>
        <w:spacing w:line="240" w:lineRule="auto"/>
        <w:ind w:right="233"/>
      </w:pPr>
      <w:r>
        <w:t>preverjanju dobavnic in računov ob podpisu izplačila;</w:t>
      </w:r>
    </w:p>
    <w:p w:rsidR="0063352B" w:rsidRDefault="00855239" w:rsidP="00BE3772">
      <w:pPr>
        <w:numPr>
          <w:ilvl w:val="0"/>
          <w:numId w:val="26"/>
        </w:numPr>
        <w:spacing w:line="240" w:lineRule="auto"/>
        <w:ind w:right="233"/>
      </w:pPr>
      <w:r>
        <w:t>preverjanju plačil položnic in</w:t>
      </w:r>
    </w:p>
    <w:p w:rsidR="0063352B" w:rsidRDefault="00855239" w:rsidP="00BE3772">
      <w:pPr>
        <w:numPr>
          <w:ilvl w:val="0"/>
          <w:numId w:val="26"/>
        </w:numPr>
        <w:spacing w:line="240" w:lineRule="auto"/>
        <w:ind w:right="233"/>
      </w:pPr>
      <w:r>
        <w:t>spremljanju prihodkov na osnovi izstavljenih računov, pisnih zahtevkov ali pogodb s strani poslovnih partnerjev;</w:t>
      </w:r>
    </w:p>
    <w:p w:rsidR="0063352B" w:rsidRDefault="00855239" w:rsidP="00BE3772">
      <w:pPr>
        <w:numPr>
          <w:ilvl w:val="0"/>
          <w:numId w:val="26"/>
        </w:numPr>
        <w:spacing w:line="240" w:lineRule="auto"/>
        <w:ind w:right="233"/>
      </w:pPr>
      <w:r>
        <w:t>notranjem popisu sredstev in obveznosti.</w:t>
      </w:r>
    </w:p>
    <w:p w:rsidR="0063352B" w:rsidRDefault="0063352B">
      <w:pPr>
        <w:jc w:val="both"/>
        <w:rPr>
          <w:highlight w:val="yellow"/>
        </w:rPr>
      </w:pPr>
    </w:p>
    <w:p w:rsidR="0063352B" w:rsidRPr="004B1B61" w:rsidRDefault="004B1B61">
      <w:pPr>
        <w:jc w:val="both"/>
      </w:pPr>
      <w:r w:rsidRPr="004B1B61">
        <w:t>V letu 2017</w:t>
      </w:r>
      <w:r w:rsidR="00855239" w:rsidRPr="004B1B61">
        <w:t xml:space="preserve"> smo ponovno izvedli notranjo revizijo. Predmet</w:t>
      </w:r>
      <w:r w:rsidR="00855239" w:rsidRPr="004B1B61">
        <w:rPr>
          <w:i/>
        </w:rPr>
        <w:t xml:space="preserve"> </w:t>
      </w:r>
      <w:r w:rsidR="00855239" w:rsidRPr="004B1B61">
        <w:t>notranjega revidiranja so bili dokumenti in evidence, ki se nanašajo na izkaz prihodkov in odhodkov in bilanco stanja  ter je bilo opravljeno v obsegu, za katerega je bilo v danih okoliščinah presojeno, da bo zadostilo zahtevam za dosego ciljev za oblikovanje mnenja o resničnosti in poštenosti informacij, predstavljenih v računovod</w:t>
      </w:r>
      <w:r w:rsidRPr="004B1B61">
        <w:t>skih izkazih zavoda za leto 2017</w:t>
      </w:r>
      <w:r w:rsidR="00855239" w:rsidRPr="004B1B61">
        <w:t xml:space="preserve"> in za ovrednotenje izvajanja notranjih kontrol in postopkov pri upravljanju s sredstvi zavoda, in sicer:</w:t>
      </w:r>
    </w:p>
    <w:p w:rsidR="0063352B" w:rsidRPr="004B1B61" w:rsidRDefault="00855239">
      <w:pPr>
        <w:jc w:val="both"/>
      </w:pPr>
      <w:r w:rsidRPr="004B1B61">
        <w:t>- revidiranje postavk izkaza prihodkov in o</w:t>
      </w:r>
      <w:r w:rsidR="004B1B61" w:rsidRPr="004B1B61">
        <w:t>dhodkov za obdobje od 01.01.2017 do 31.12.2017</w:t>
      </w:r>
      <w:r w:rsidRPr="004B1B61">
        <w:t>,</w:t>
      </w:r>
    </w:p>
    <w:p w:rsidR="0063352B" w:rsidRPr="004B1B61" w:rsidRDefault="00855239">
      <w:pPr>
        <w:jc w:val="both"/>
      </w:pPr>
      <w:r w:rsidRPr="004B1B61">
        <w:t xml:space="preserve">- revidiranje postavk </w:t>
      </w:r>
      <w:r w:rsidR="004B1B61" w:rsidRPr="004B1B61">
        <w:t>bilance stanja na dan 31.12.2017</w:t>
      </w:r>
      <w:r w:rsidRPr="004B1B61">
        <w:t xml:space="preserve"> in </w:t>
      </w:r>
    </w:p>
    <w:p w:rsidR="0063352B" w:rsidRPr="004B1B61" w:rsidRDefault="00855239">
      <w:pPr>
        <w:jc w:val="both"/>
      </w:pPr>
      <w:r w:rsidRPr="004B1B61">
        <w:t>- revidiranje notranjih kontrol za zgoraj navedeni področji.</w:t>
      </w:r>
    </w:p>
    <w:p w:rsidR="0063352B" w:rsidRPr="004B1B61" w:rsidRDefault="0063352B">
      <w:pPr>
        <w:jc w:val="both"/>
        <w:rPr>
          <w:highlight w:val="yellow"/>
        </w:rPr>
      </w:pPr>
    </w:p>
    <w:p w:rsidR="0063352B" w:rsidRPr="004B1B61" w:rsidRDefault="00855239">
      <w:pPr>
        <w:jc w:val="both"/>
      </w:pPr>
      <w:r w:rsidRPr="004B1B61">
        <w:t>Cilj izvajanja notranjega revidiranja je bil zagotoviti poslovodstvu zavoda neodvisno in nepristransko mnenje o resničnosti in poštenosti informacij, predstavljenih v računovod</w:t>
      </w:r>
      <w:r w:rsidR="004B1B61" w:rsidRPr="004B1B61">
        <w:t>skih izkazih zavoda za leto 2017</w:t>
      </w:r>
      <w:r w:rsidRPr="004B1B61">
        <w:t xml:space="preserve"> in s tem posredno ovrednotiti tudi izvajanje notranjih kontrol in postopkov pri upravljanju s sredstvi zavoda. </w:t>
      </w:r>
    </w:p>
    <w:p w:rsidR="0063352B" w:rsidRPr="004B1B61" w:rsidRDefault="0063352B">
      <w:pPr>
        <w:jc w:val="both"/>
        <w:rPr>
          <w:highlight w:val="yellow"/>
        </w:rPr>
      </w:pPr>
    </w:p>
    <w:p w:rsidR="0063352B" w:rsidRPr="004B1B61" w:rsidRDefault="00855239">
      <w:pPr>
        <w:jc w:val="both"/>
      </w:pPr>
      <w:r w:rsidRPr="004B1B61">
        <w:t xml:space="preserve">Notranja revizija izbranega področja je pokazala, da je bilo poslovanje OŠ Ivana </w:t>
      </w:r>
      <w:r w:rsidR="008C3B41">
        <w:t>Skvarče v letu 2017</w:t>
      </w:r>
      <w:r w:rsidRPr="004B1B61">
        <w:t xml:space="preserve"> v vseh pomembnejših pogledih v skladu s predpisi, usmeritvami, zakoni in standardi, ki jih mora OŠ upoštevati in spoštovati. Ugotovljeno je bilo, da poslovanje OŠ Ivana Skvarče ni podvrženo pomembnejšim tveganjem, zato je o revidiranih področ</w:t>
      </w:r>
      <w:r w:rsidR="004B1B61" w:rsidRPr="004B1B61">
        <w:t>jih poslovanja šole za leto 2017</w:t>
      </w:r>
      <w:r w:rsidRPr="004B1B61">
        <w:t xml:space="preserve"> podano ugodno (pozitivno) mnenje.</w:t>
      </w:r>
    </w:p>
    <w:p w:rsidR="0063352B" w:rsidRPr="004B1B61" w:rsidRDefault="0063352B">
      <w:pPr>
        <w:jc w:val="both"/>
      </w:pPr>
    </w:p>
    <w:p w:rsidR="0063352B" w:rsidRPr="004B1B61" w:rsidRDefault="00855239">
      <w:pPr>
        <w:rPr>
          <w:b/>
          <w:sz w:val="24"/>
          <w:szCs w:val="24"/>
        </w:rPr>
      </w:pPr>
      <w:r w:rsidRPr="004B1B61">
        <w:br w:type="page"/>
      </w:r>
    </w:p>
    <w:p w:rsidR="0063352B" w:rsidRDefault="00855239">
      <w:pPr>
        <w:pStyle w:val="Naslov4"/>
        <w:ind w:left="720"/>
        <w:rPr>
          <w:b/>
          <w:i w:val="0"/>
          <w:color w:val="000000"/>
          <w:sz w:val="24"/>
          <w:szCs w:val="24"/>
        </w:rPr>
      </w:pPr>
      <w:r>
        <w:rPr>
          <w:b/>
          <w:i w:val="0"/>
          <w:color w:val="000000"/>
          <w:sz w:val="24"/>
          <w:szCs w:val="24"/>
        </w:rPr>
        <w:lastRenderedPageBreak/>
        <w:t>2.2.7 Pojasnila po področjih, na katerih zastavljeni cilji niso bili doseženi in zakaj</w:t>
      </w:r>
    </w:p>
    <w:p w:rsidR="0063352B" w:rsidRDefault="00855239">
      <w:r>
        <w:t>Zastavljene cilje smo v celoti dosegli.</w:t>
      </w:r>
    </w:p>
    <w:p w:rsidR="0063352B" w:rsidRDefault="0063352B">
      <w:pPr>
        <w:rPr>
          <w:color w:val="FF0000"/>
        </w:rPr>
      </w:pPr>
    </w:p>
    <w:p w:rsidR="0063352B" w:rsidRDefault="00855239">
      <w:pPr>
        <w:pStyle w:val="Naslov4"/>
        <w:ind w:left="720"/>
        <w:rPr>
          <w:b/>
          <w:i w:val="0"/>
          <w:color w:val="000000"/>
          <w:sz w:val="24"/>
          <w:szCs w:val="24"/>
        </w:rPr>
      </w:pPr>
      <w:r>
        <w:rPr>
          <w:b/>
          <w:i w:val="0"/>
          <w:color w:val="000000"/>
          <w:sz w:val="24"/>
          <w:szCs w:val="24"/>
        </w:rPr>
        <w:t>2.2.8 Ocena učinkov poslovanja na gospodarstvo, socialne razmere, varstvo okolja, regionalni razvoj</w:t>
      </w:r>
    </w:p>
    <w:p w:rsidR="0063352B" w:rsidRDefault="0063352B"/>
    <w:p w:rsidR="0063352B" w:rsidRDefault="00855239">
      <w:pPr>
        <w:jc w:val="both"/>
      </w:pPr>
      <w:r>
        <w:t xml:space="preserve">Iz poročila je razvidno, da šola sodeluje s številnimi občinskimi in izvenobčinskimi institucijami, zavodi, društvi in podjetji, kar pomeni, da vnaša svoj vpliv v celotni občinski prostor, s sodelovanjem učencev na natečajih in tekmovanjih pa širi to tudi navzven, na celotno državo in celo preko meja naše države. Z zbiralnimi akcijami odpadnega papirja zberemo nekaj sredstev za šolski sklad, še bolj pomemben pa je vzgojni moment teh in podobnih akcij. K temu cilju so pripomogle tudi številne akcije zbiranja šolskih pripomočkov in učnih pripomočkov za socialno in ekonomsko ogrožene družine, nastopi za starejše krajane in podobne aktivnosti. Odlično sodelujemo tudi s Policijsko postajo Zagorje ob Savi, na podlagi česar smo zmanjšali stroške vandalizma, zagotavljamo večjo varnost učencev in preventivno delujemo v smislu preprečevanja posedovanja, uživanja in preprodaje dovoljenih in nedovoljenih drog. </w:t>
      </w:r>
    </w:p>
    <w:p w:rsidR="0063352B" w:rsidRDefault="0063352B">
      <w:pPr>
        <w:jc w:val="both"/>
      </w:pPr>
    </w:p>
    <w:p w:rsidR="0063352B" w:rsidRDefault="00855239">
      <w:pPr>
        <w:jc w:val="both"/>
      </w:pPr>
      <w:r>
        <w:t>Skladno z varčevalnim programom smo bili še posebej pozorni na zmanjševanje materialnih stroškov.</w:t>
      </w:r>
    </w:p>
    <w:p w:rsidR="0063352B" w:rsidRDefault="0063352B">
      <w:pPr>
        <w:rPr>
          <w:b/>
          <w:color w:val="FF0000"/>
        </w:rPr>
      </w:pPr>
    </w:p>
    <w:p w:rsidR="0063352B" w:rsidRDefault="00855239">
      <w:pPr>
        <w:jc w:val="both"/>
        <w:rPr>
          <w:b/>
        </w:rPr>
      </w:pPr>
      <w:r>
        <w:rPr>
          <w:b/>
        </w:rPr>
        <w:t>Sodelovanje z okoljem</w:t>
      </w:r>
    </w:p>
    <w:p w:rsidR="0063352B" w:rsidRDefault="00855239">
      <w:pPr>
        <w:jc w:val="both"/>
      </w:pPr>
      <w:r>
        <w:t xml:space="preserve">je za šolo izjemnega pomena. Še posebej želimo dobro </w:t>
      </w:r>
      <w:r>
        <w:rPr>
          <w:b/>
        </w:rPr>
        <w:t>sodelovati s starši.</w:t>
      </w:r>
      <w:r>
        <w:t xml:space="preserve"> V </w:t>
      </w:r>
      <w:r w:rsidR="00465E69">
        <w:t>ta namen smo v šolskem letu 2017/2018</w:t>
      </w:r>
      <w:r>
        <w:t xml:space="preserve"> organizirali:</w:t>
      </w:r>
    </w:p>
    <w:p w:rsidR="0063352B" w:rsidRDefault="00855239">
      <w:r>
        <w:t>7 terminov govorilnih ur, ki so potekale v popoldanskem času in tedenske govorilne ure v dopoldanskem času po letnem programu.</w:t>
      </w:r>
    </w:p>
    <w:p w:rsidR="0063352B" w:rsidRDefault="00855239">
      <w:pPr>
        <w:spacing w:line="240" w:lineRule="auto"/>
        <w:jc w:val="both"/>
      </w:pPr>
      <w:r>
        <w:t xml:space="preserve">Prisotnost staršev na roditeljskih sestankih 1. – 6. razreda je ustrezna. Udeležba staršev učencev tretje triade je slaba in jo bo potrebno izboljšati. </w:t>
      </w:r>
    </w:p>
    <w:p w:rsidR="0063352B" w:rsidRDefault="0063352B">
      <w:pPr>
        <w:spacing w:line="240" w:lineRule="auto"/>
        <w:jc w:val="both"/>
      </w:pPr>
    </w:p>
    <w:p w:rsidR="0063352B" w:rsidRDefault="00855239">
      <w:pPr>
        <w:spacing w:line="240" w:lineRule="auto"/>
        <w:jc w:val="both"/>
      </w:pPr>
      <w:r>
        <w:t>Prisotnost staršev na govorilnih urah je primerjalno s preteklimi leti precej upadla. Predvidevamo, da je to povezano z uvedbo eAsistenta, saj imajo starši vpogled v vzgojno in učno delo učenca.</w:t>
      </w:r>
    </w:p>
    <w:p w:rsidR="0063352B" w:rsidRDefault="0063352B">
      <w:pPr>
        <w:jc w:val="both"/>
        <w:rPr>
          <w:color w:val="FF0000"/>
        </w:rPr>
      </w:pPr>
    </w:p>
    <w:p w:rsidR="0063352B" w:rsidRDefault="00855239">
      <w:pPr>
        <w:jc w:val="both"/>
        <w:rPr>
          <w:color w:val="FF0000"/>
        </w:rPr>
      </w:pPr>
      <w:r>
        <w:t>Ocenjujemo, da Svet staršev OŠ Ivana Skvarče v zadnjih treh letih deluje podporno – tako staršem kot šoli. Predstav</w:t>
      </w:r>
      <w:r w:rsidR="00465E69">
        <w:t>niki so tudi v šolskem letu 2017/2018</w:t>
      </w:r>
      <w:r>
        <w:t xml:space="preserve"> v večini zelo korektno podajali informacije, opozarjali na težave, hkrati pa izpostavili tudi pohvale.</w:t>
      </w:r>
      <w:r>
        <w:rPr>
          <w:color w:val="FF0000"/>
        </w:rPr>
        <w:t xml:space="preserve"> </w:t>
      </w:r>
    </w:p>
    <w:p w:rsidR="0063352B" w:rsidRDefault="0063352B">
      <w:pPr>
        <w:jc w:val="both"/>
        <w:rPr>
          <w:color w:val="FF0000"/>
        </w:rPr>
      </w:pPr>
    </w:p>
    <w:p w:rsidR="0063352B" w:rsidRDefault="00855239">
      <w:pPr>
        <w:jc w:val="both"/>
      </w:pPr>
      <w:r>
        <w:t>V okviru roditeljskih sestankov so starši obravnavali naslednje teme:</w:t>
      </w:r>
    </w:p>
    <w:p w:rsidR="0063352B" w:rsidRDefault="0063352B">
      <w:pPr>
        <w:jc w:val="both"/>
        <w:rPr>
          <w:color w:val="FF0000"/>
        </w:rPr>
      </w:pPr>
    </w:p>
    <w:p w:rsidR="0063352B" w:rsidRDefault="00855239" w:rsidP="00BE3772">
      <w:pPr>
        <w:numPr>
          <w:ilvl w:val="0"/>
          <w:numId w:val="34"/>
        </w:numPr>
        <w:spacing w:line="240" w:lineRule="auto"/>
        <w:ind w:left="714" w:hanging="357"/>
        <w:jc w:val="both"/>
      </w:pPr>
      <w:r>
        <w:t xml:space="preserve">srečanje s starši in bodočimi prvošolci; </w:t>
      </w:r>
    </w:p>
    <w:p w:rsidR="0063352B" w:rsidRDefault="00855239" w:rsidP="00BE3772">
      <w:pPr>
        <w:numPr>
          <w:ilvl w:val="0"/>
          <w:numId w:val="34"/>
        </w:numPr>
        <w:spacing w:line="240" w:lineRule="auto"/>
        <w:ind w:left="714" w:hanging="357"/>
        <w:jc w:val="both"/>
      </w:pPr>
      <w:r>
        <w:t>letni delovni program šole, še posebej ŽVN, aktualne projekte, NPZ, oblike diferenciacije, obvezne in neobvezne izbirne predmete;</w:t>
      </w:r>
    </w:p>
    <w:p w:rsidR="0063352B" w:rsidRDefault="00855239" w:rsidP="00BE3772">
      <w:pPr>
        <w:numPr>
          <w:ilvl w:val="0"/>
          <w:numId w:val="34"/>
        </w:numPr>
        <w:spacing w:line="240" w:lineRule="auto"/>
        <w:ind w:left="714" w:hanging="357"/>
        <w:jc w:val="both"/>
      </w:pPr>
      <w:r>
        <w:t>pravila šolskega reda, vzgojni načrt, šolski hišni red;</w:t>
      </w:r>
    </w:p>
    <w:p w:rsidR="0063352B" w:rsidRDefault="00855239" w:rsidP="00BE3772">
      <w:pPr>
        <w:numPr>
          <w:ilvl w:val="0"/>
          <w:numId w:val="34"/>
        </w:numPr>
        <w:spacing w:line="240" w:lineRule="auto"/>
        <w:ind w:left="714" w:hanging="357"/>
        <w:jc w:val="both"/>
      </w:pPr>
      <w:r>
        <w:t>predstavitev predmetnika, ciljev UN, kriterijev ocenjevanja ter načina dela v posameznem oddelku;</w:t>
      </w:r>
    </w:p>
    <w:p w:rsidR="0063352B" w:rsidRDefault="00855239" w:rsidP="00BE3772">
      <w:pPr>
        <w:numPr>
          <w:ilvl w:val="0"/>
          <w:numId w:val="34"/>
        </w:numPr>
        <w:spacing w:line="240" w:lineRule="auto"/>
        <w:ind w:left="714" w:hanging="357"/>
        <w:jc w:val="both"/>
      </w:pPr>
      <w:r>
        <w:t>analiza učnega uspeha, vedenja in realizacije v 1. ocenjevalnem obdobju;</w:t>
      </w:r>
    </w:p>
    <w:p w:rsidR="0063352B" w:rsidRDefault="00855239" w:rsidP="00BE3772">
      <w:pPr>
        <w:numPr>
          <w:ilvl w:val="0"/>
          <w:numId w:val="34"/>
        </w:numPr>
        <w:spacing w:line="240" w:lineRule="auto"/>
        <w:ind w:left="714" w:hanging="357"/>
        <w:jc w:val="both"/>
      </w:pPr>
      <w:r>
        <w:t>temo oddelka po izbiri razrednika.</w:t>
      </w:r>
    </w:p>
    <w:p w:rsidR="0063352B" w:rsidRDefault="0063352B">
      <w:pPr>
        <w:jc w:val="both"/>
        <w:rPr>
          <w:color w:val="FF0000"/>
        </w:rPr>
      </w:pPr>
    </w:p>
    <w:p w:rsidR="0063352B" w:rsidRDefault="00855239">
      <w:pPr>
        <w:jc w:val="both"/>
      </w:pPr>
      <w:r>
        <w:t xml:space="preserve">Starši so imeli možnost sodelovati pri oblikovanju </w:t>
      </w:r>
      <w:r>
        <w:rPr>
          <w:b/>
        </w:rPr>
        <w:t>individualiziranega programa</w:t>
      </w:r>
      <w:r>
        <w:t xml:space="preserve"> za svojega otroka.</w:t>
      </w:r>
    </w:p>
    <w:p w:rsidR="0063352B" w:rsidRDefault="0063352B">
      <w:pPr>
        <w:jc w:val="both"/>
        <w:rPr>
          <w:color w:val="FF0000"/>
        </w:rPr>
      </w:pPr>
    </w:p>
    <w:p w:rsidR="0063352B" w:rsidRDefault="0063352B">
      <w:pPr>
        <w:jc w:val="both"/>
        <w:rPr>
          <w:b/>
          <w:color w:val="FF0000"/>
        </w:rPr>
      </w:pPr>
    </w:p>
    <w:p w:rsidR="0063352B" w:rsidRDefault="0063352B">
      <w:pPr>
        <w:jc w:val="both"/>
        <w:rPr>
          <w:b/>
        </w:rPr>
      </w:pPr>
    </w:p>
    <w:p w:rsidR="0063352B" w:rsidRDefault="00855239">
      <w:pPr>
        <w:jc w:val="both"/>
      </w:pPr>
      <w:r>
        <w:rPr>
          <w:b/>
        </w:rPr>
        <w:lastRenderedPageBreak/>
        <w:t>Za starše in učence smo organizirali naslednje prireditve in akcije:</w:t>
      </w:r>
    </w:p>
    <w:p w:rsidR="0063352B" w:rsidRDefault="0063352B">
      <w:pPr>
        <w:jc w:val="both"/>
        <w:rPr>
          <w:color w:val="FF0000"/>
          <w:sz w:val="24"/>
          <w:szCs w:val="24"/>
        </w:rPr>
      </w:pPr>
    </w:p>
    <w:p w:rsidR="0063352B" w:rsidRDefault="00855239" w:rsidP="00BE3772">
      <w:pPr>
        <w:numPr>
          <w:ilvl w:val="0"/>
          <w:numId w:val="36"/>
        </w:numPr>
        <w:spacing w:line="240" w:lineRule="auto"/>
        <w:jc w:val="both"/>
        <w:rPr>
          <w:color w:val="000000"/>
        </w:rPr>
      </w:pPr>
      <w:r>
        <w:rPr>
          <w:color w:val="000000"/>
        </w:rPr>
        <w:t>svečan sprejem prvošolcev,</w:t>
      </w:r>
    </w:p>
    <w:p w:rsidR="0063352B" w:rsidRDefault="00855239" w:rsidP="00BE3772">
      <w:pPr>
        <w:numPr>
          <w:ilvl w:val="0"/>
          <w:numId w:val="36"/>
        </w:numPr>
        <w:spacing w:line="240" w:lineRule="auto"/>
        <w:jc w:val="both"/>
        <w:rPr>
          <w:color w:val="000000"/>
        </w:rPr>
      </w:pPr>
      <w:r>
        <w:rPr>
          <w:color w:val="000000"/>
        </w:rPr>
        <w:t>obisk stojnice v Božičnem parku,</w:t>
      </w:r>
    </w:p>
    <w:p w:rsidR="0063352B" w:rsidRDefault="00855239" w:rsidP="00BE3772">
      <w:pPr>
        <w:numPr>
          <w:ilvl w:val="0"/>
          <w:numId w:val="36"/>
        </w:numPr>
        <w:spacing w:line="240" w:lineRule="auto"/>
        <w:jc w:val="both"/>
        <w:rPr>
          <w:color w:val="000000"/>
        </w:rPr>
      </w:pPr>
      <w:r>
        <w:rPr>
          <w:color w:val="000000"/>
        </w:rPr>
        <w:t>kulturna prireditev ob dnevu samostojnosti in enotnosti in novem letu,</w:t>
      </w:r>
    </w:p>
    <w:p w:rsidR="0063352B" w:rsidRDefault="00855239" w:rsidP="00BE3772">
      <w:pPr>
        <w:numPr>
          <w:ilvl w:val="0"/>
          <w:numId w:val="36"/>
        </w:numPr>
        <w:spacing w:line="240" w:lineRule="auto"/>
        <w:jc w:val="both"/>
        <w:rPr>
          <w:color w:val="000000"/>
        </w:rPr>
      </w:pPr>
      <w:r>
        <w:rPr>
          <w:color w:val="000000"/>
        </w:rPr>
        <w:t>pohod z lučkami (PŠ Čemšenik),</w:t>
      </w:r>
    </w:p>
    <w:p w:rsidR="0063352B" w:rsidRDefault="00855239" w:rsidP="00BE3772">
      <w:pPr>
        <w:numPr>
          <w:ilvl w:val="0"/>
          <w:numId w:val="36"/>
        </w:numPr>
        <w:spacing w:line="240" w:lineRule="auto"/>
        <w:jc w:val="both"/>
        <w:rPr>
          <w:color w:val="000000"/>
        </w:rPr>
      </w:pPr>
      <w:r>
        <w:rPr>
          <w:color w:val="000000"/>
        </w:rPr>
        <w:t xml:space="preserve">pikniki, </w:t>
      </w:r>
    </w:p>
    <w:p w:rsidR="0063352B" w:rsidRDefault="00855239" w:rsidP="00BE3772">
      <w:pPr>
        <w:numPr>
          <w:ilvl w:val="0"/>
          <w:numId w:val="36"/>
        </w:numPr>
        <w:spacing w:line="240" w:lineRule="auto"/>
        <w:jc w:val="both"/>
        <w:rPr>
          <w:color w:val="000000"/>
        </w:rPr>
      </w:pPr>
      <w:r>
        <w:rPr>
          <w:color w:val="000000"/>
        </w:rPr>
        <w:t xml:space="preserve">ogled kino predstave, </w:t>
      </w:r>
    </w:p>
    <w:p w:rsidR="0063352B" w:rsidRDefault="00855239" w:rsidP="00BE3772">
      <w:pPr>
        <w:numPr>
          <w:ilvl w:val="0"/>
          <w:numId w:val="36"/>
        </w:numPr>
        <w:spacing w:line="240" w:lineRule="auto"/>
        <w:jc w:val="both"/>
        <w:rPr>
          <w:color w:val="000000"/>
        </w:rPr>
      </w:pPr>
      <w:r>
        <w:rPr>
          <w:color w:val="000000"/>
        </w:rPr>
        <w:t>delavnice za bodoče prvošolce,</w:t>
      </w:r>
    </w:p>
    <w:p w:rsidR="0063352B" w:rsidRDefault="00855239" w:rsidP="00BE3772">
      <w:pPr>
        <w:numPr>
          <w:ilvl w:val="0"/>
          <w:numId w:val="36"/>
        </w:numPr>
        <w:spacing w:line="240" w:lineRule="auto"/>
        <w:jc w:val="both"/>
        <w:rPr>
          <w:color w:val="000000"/>
        </w:rPr>
      </w:pPr>
      <w:r>
        <w:rPr>
          <w:color w:val="000000"/>
        </w:rPr>
        <w:t xml:space="preserve">delavnice za starše, </w:t>
      </w:r>
    </w:p>
    <w:p w:rsidR="0063352B" w:rsidRDefault="00855239" w:rsidP="00BE3772">
      <w:pPr>
        <w:numPr>
          <w:ilvl w:val="0"/>
          <w:numId w:val="36"/>
        </w:numPr>
        <w:spacing w:line="240" w:lineRule="auto"/>
        <w:jc w:val="both"/>
        <w:rPr>
          <w:color w:val="000000"/>
        </w:rPr>
      </w:pPr>
      <w:r>
        <w:rPr>
          <w:color w:val="000000"/>
        </w:rPr>
        <w:t xml:space="preserve">zaključno srečanje z učenci in s starši, </w:t>
      </w:r>
    </w:p>
    <w:p w:rsidR="0063352B" w:rsidRPr="00BE3E9A" w:rsidRDefault="00855239" w:rsidP="00BE3772">
      <w:pPr>
        <w:numPr>
          <w:ilvl w:val="0"/>
          <w:numId w:val="36"/>
        </w:numPr>
        <w:spacing w:line="240" w:lineRule="auto"/>
        <w:jc w:val="both"/>
      </w:pPr>
      <w:r>
        <w:t>valeta – slovo devetošolcev,</w:t>
      </w:r>
    </w:p>
    <w:p w:rsidR="0063352B" w:rsidRDefault="00855239" w:rsidP="00BE3772">
      <w:pPr>
        <w:numPr>
          <w:ilvl w:val="0"/>
          <w:numId w:val="36"/>
        </w:numPr>
        <w:spacing w:line="240" w:lineRule="auto"/>
        <w:jc w:val="both"/>
        <w:rPr>
          <w:color w:val="000000"/>
        </w:rPr>
      </w:pPr>
      <w:r>
        <w:rPr>
          <w:color w:val="000000"/>
        </w:rPr>
        <w:t>zbiralne akcije papirja, baterij, tonerjev, kartuš, zvezkov,</w:t>
      </w:r>
    </w:p>
    <w:p w:rsidR="0063352B" w:rsidRDefault="00855239" w:rsidP="00BE3772">
      <w:pPr>
        <w:numPr>
          <w:ilvl w:val="0"/>
          <w:numId w:val="36"/>
        </w:numPr>
        <w:spacing w:line="240" w:lineRule="auto"/>
        <w:jc w:val="both"/>
        <w:rPr>
          <w:color w:val="000000"/>
        </w:rPr>
      </w:pPr>
      <w:r>
        <w:rPr>
          <w:color w:val="000000"/>
        </w:rPr>
        <w:t>obisk kemijskih delavnic na Kemijskem institutu,</w:t>
      </w:r>
    </w:p>
    <w:p w:rsidR="0063352B" w:rsidRDefault="00855239" w:rsidP="00BE3772">
      <w:pPr>
        <w:numPr>
          <w:ilvl w:val="0"/>
          <w:numId w:val="36"/>
        </w:numPr>
        <w:spacing w:line="240" w:lineRule="auto"/>
        <w:jc w:val="both"/>
        <w:rPr>
          <w:color w:val="000000"/>
        </w:rPr>
      </w:pPr>
      <w:r>
        <w:rPr>
          <w:color w:val="000000"/>
        </w:rPr>
        <w:t>tradicionalni slovenski zajtrk.</w:t>
      </w:r>
    </w:p>
    <w:p w:rsidR="0063352B" w:rsidRDefault="0063352B">
      <w:pPr>
        <w:jc w:val="both"/>
        <w:rPr>
          <w:color w:val="FF0000"/>
        </w:rPr>
      </w:pPr>
    </w:p>
    <w:p w:rsidR="0063352B" w:rsidRDefault="0063352B">
      <w:pPr>
        <w:jc w:val="both"/>
        <w:rPr>
          <w:color w:val="FF0000"/>
        </w:rPr>
      </w:pPr>
    </w:p>
    <w:p w:rsidR="0063352B" w:rsidRDefault="00855239">
      <w:pPr>
        <w:jc w:val="both"/>
      </w:pPr>
      <w:r>
        <w:t xml:space="preserve">Šola se intenzivno vključuje tudi v </w:t>
      </w:r>
      <w:r>
        <w:rPr>
          <w:b/>
        </w:rPr>
        <w:t>okolje in prostor</w:t>
      </w:r>
      <w:r>
        <w:t>, kjer deluje. Naše delo se je prepletalo z različnimi institucijami, društvi, podjetji, … med katerimi so:</w:t>
      </w:r>
    </w:p>
    <w:p w:rsidR="0063352B" w:rsidRDefault="0063352B">
      <w:pPr>
        <w:ind w:left="720"/>
        <w:jc w:val="both"/>
        <w:rPr>
          <w:color w:val="FF0000"/>
          <w:sz w:val="12"/>
          <w:szCs w:val="12"/>
        </w:rPr>
      </w:pPr>
    </w:p>
    <w:p w:rsidR="0063352B" w:rsidRDefault="00855239">
      <w:pPr>
        <w:numPr>
          <w:ilvl w:val="0"/>
          <w:numId w:val="5"/>
        </w:numPr>
        <w:spacing w:line="240" w:lineRule="auto"/>
        <w:jc w:val="both"/>
      </w:pPr>
      <w:r>
        <w:rPr>
          <w:b/>
        </w:rPr>
        <w:t>Badminton klub Zagorje</w:t>
      </w:r>
      <w:r>
        <w:t>;</w:t>
      </w:r>
    </w:p>
    <w:p w:rsidR="0063352B" w:rsidRDefault="00855239">
      <w:pPr>
        <w:numPr>
          <w:ilvl w:val="0"/>
          <w:numId w:val="5"/>
        </w:numPr>
        <w:spacing w:line="240" w:lineRule="auto"/>
        <w:jc w:val="both"/>
      </w:pPr>
      <w:r>
        <w:rPr>
          <w:b/>
        </w:rPr>
        <w:t>Center za socialno delo Zagorje in Ljubljana</w:t>
      </w:r>
      <w:r>
        <w:t xml:space="preserve"> (obravnava učencev, urejanje </w:t>
      </w:r>
    </w:p>
    <w:p w:rsidR="0063352B" w:rsidRDefault="00855239">
      <w:pPr>
        <w:spacing w:line="240" w:lineRule="auto"/>
        <w:ind w:left="720"/>
        <w:jc w:val="both"/>
      </w:pPr>
      <w:r>
        <w:t>zaposlovanja v  okviru programa opravljanja nalog v splošno korist);</w:t>
      </w:r>
    </w:p>
    <w:p w:rsidR="0063352B" w:rsidRDefault="00855239">
      <w:pPr>
        <w:numPr>
          <w:ilvl w:val="0"/>
          <w:numId w:val="5"/>
        </w:numPr>
        <w:spacing w:line="240" w:lineRule="auto"/>
        <w:jc w:val="both"/>
      </w:pPr>
      <w:r>
        <w:rPr>
          <w:b/>
        </w:rPr>
        <w:t xml:space="preserve">CŠOD </w:t>
      </w:r>
      <w:r>
        <w:t>(izvedba dni dejavnosti in naravoslovnih taborov);</w:t>
      </w:r>
    </w:p>
    <w:p w:rsidR="0063352B" w:rsidRDefault="00855239">
      <w:pPr>
        <w:numPr>
          <w:ilvl w:val="0"/>
          <w:numId w:val="5"/>
        </w:numPr>
        <w:spacing w:line="240" w:lineRule="auto"/>
        <w:jc w:val="both"/>
      </w:pPr>
      <w:r>
        <w:rPr>
          <w:b/>
        </w:rPr>
        <w:t>Čebelarska zveze Slovenije</w:t>
      </w:r>
      <w:r>
        <w:t xml:space="preserve"> (tradicionalni slovenski zajtrk);</w:t>
      </w:r>
    </w:p>
    <w:p w:rsidR="0063352B" w:rsidRDefault="00855239">
      <w:pPr>
        <w:numPr>
          <w:ilvl w:val="0"/>
          <w:numId w:val="5"/>
        </w:numPr>
        <w:spacing w:line="240" w:lineRule="auto"/>
        <w:jc w:val="both"/>
        <w:rPr>
          <w:b/>
        </w:rPr>
      </w:pPr>
      <w:r>
        <w:rPr>
          <w:b/>
        </w:rPr>
        <w:t xml:space="preserve">Društvo podeželskih žena </w:t>
      </w:r>
      <w:r>
        <w:t>(PŠ Čemšenik in PŠ Podkum);</w:t>
      </w:r>
    </w:p>
    <w:p w:rsidR="0063352B" w:rsidRDefault="00855239">
      <w:pPr>
        <w:numPr>
          <w:ilvl w:val="0"/>
          <w:numId w:val="5"/>
        </w:numPr>
        <w:spacing w:line="240" w:lineRule="auto"/>
        <w:jc w:val="both"/>
      </w:pPr>
      <w:r>
        <w:rPr>
          <w:b/>
        </w:rPr>
        <w:t>Društvo tabornikov Mladi rod</w:t>
      </w:r>
      <w:r>
        <w:t>;</w:t>
      </w:r>
    </w:p>
    <w:p w:rsidR="0063352B" w:rsidRDefault="00855239">
      <w:pPr>
        <w:numPr>
          <w:ilvl w:val="0"/>
          <w:numId w:val="5"/>
        </w:numPr>
        <w:spacing w:line="240" w:lineRule="auto"/>
        <w:jc w:val="both"/>
      </w:pPr>
      <w:r>
        <w:rPr>
          <w:b/>
        </w:rPr>
        <w:t>Mladinski center Zagorje</w:t>
      </w:r>
      <w:r>
        <w:t>;</w:t>
      </w:r>
    </w:p>
    <w:p w:rsidR="0063352B" w:rsidRDefault="00855239">
      <w:pPr>
        <w:numPr>
          <w:ilvl w:val="0"/>
          <w:numId w:val="5"/>
        </w:numPr>
        <w:spacing w:line="240" w:lineRule="auto"/>
        <w:jc w:val="both"/>
      </w:pPr>
      <w:r>
        <w:rPr>
          <w:b/>
        </w:rPr>
        <w:t>Gasilska zveza Zagorje</w:t>
      </w:r>
      <w:r>
        <w:t xml:space="preserve"> (nasveti ob vajah evakuacije, pomoč pri pripravi navodil za evakuacijo v času odmora, predstavitev gasilskih dejavnosti, obisk učencev);</w:t>
      </w:r>
    </w:p>
    <w:p w:rsidR="0063352B" w:rsidRDefault="00855239">
      <w:pPr>
        <w:numPr>
          <w:ilvl w:val="0"/>
          <w:numId w:val="5"/>
        </w:numPr>
        <w:spacing w:line="240" w:lineRule="auto"/>
        <w:jc w:val="both"/>
      </w:pPr>
      <w:r>
        <w:rPr>
          <w:b/>
        </w:rPr>
        <w:t xml:space="preserve">Javno komunalno podjetje Zagorje </w:t>
      </w:r>
      <w:r>
        <w:t>(odvoz ločenih odpadkov);</w:t>
      </w:r>
    </w:p>
    <w:p w:rsidR="0063352B" w:rsidRDefault="00855239">
      <w:pPr>
        <w:numPr>
          <w:ilvl w:val="0"/>
          <w:numId w:val="5"/>
        </w:numPr>
        <w:spacing w:line="240" w:lineRule="auto"/>
        <w:jc w:val="both"/>
      </w:pPr>
      <w:r>
        <w:rPr>
          <w:b/>
        </w:rPr>
        <w:t>Dinos Trbovlje</w:t>
      </w:r>
      <w:r>
        <w:t xml:space="preserve"> (odvoz in odkup starega papirja);</w:t>
      </w:r>
    </w:p>
    <w:p w:rsidR="0063352B" w:rsidRDefault="00855239">
      <w:pPr>
        <w:numPr>
          <w:ilvl w:val="0"/>
          <w:numId w:val="5"/>
        </w:numPr>
        <w:spacing w:line="240" w:lineRule="auto"/>
        <w:jc w:val="both"/>
      </w:pPr>
      <w:r>
        <w:rPr>
          <w:b/>
        </w:rPr>
        <w:t>JSKD Zagorje ob Savi</w:t>
      </w:r>
      <w:r>
        <w:t xml:space="preserve"> (sodelovanje mladih novinarjev in literatov, območno srečanje gledaliških in lutkovnih skupin, pevskih zborov</w:t>
      </w:r>
      <w:r w:rsidR="00905E78">
        <w:t>)</w:t>
      </w:r>
      <w:r>
        <w:t>;</w:t>
      </w:r>
    </w:p>
    <w:p w:rsidR="0063352B" w:rsidRDefault="00855239">
      <w:pPr>
        <w:numPr>
          <w:ilvl w:val="0"/>
          <w:numId w:val="5"/>
        </w:numPr>
        <w:spacing w:line="240" w:lineRule="auto"/>
        <w:jc w:val="both"/>
      </w:pPr>
      <w:r>
        <w:rPr>
          <w:b/>
        </w:rPr>
        <w:t>Karitas</w:t>
      </w:r>
      <w:r>
        <w:t xml:space="preserve">  (finančna pomoč staršem pri nakupu šolskih potrebščin, zbiranje zvezkov za otroke iz socialno ogroženih družin);</w:t>
      </w:r>
    </w:p>
    <w:p w:rsidR="0063352B" w:rsidRDefault="00855239">
      <w:pPr>
        <w:numPr>
          <w:ilvl w:val="0"/>
          <w:numId w:val="5"/>
        </w:numPr>
        <w:spacing w:line="240" w:lineRule="auto"/>
        <w:jc w:val="both"/>
        <w:rPr>
          <w:b/>
        </w:rPr>
      </w:pPr>
      <w:r>
        <w:rPr>
          <w:b/>
        </w:rPr>
        <w:t>Komisija za usmerjanje otrok s posebnimi potrebami;</w:t>
      </w:r>
    </w:p>
    <w:p w:rsidR="0063352B" w:rsidRDefault="00855239">
      <w:pPr>
        <w:numPr>
          <w:ilvl w:val="0"/>
          <w:numId w:val="5"/>
        </w:numPr>
        <w:spacing w:line="240" w:lineRule="auto"/>
        <w:jc w:val="both"/>
      </w:pPr>
      <w:r>
        <w:rPr>
          <w:b/>
        </w:rPr>
        <w:t xml:space="preserve">Krajevna skupnost, </w:t>
      </w:r>
      <w:r>
        <w:t>s katero se skupaj trudimo za lepšo podobo Zagorje ob Savi in njegove naravne ter kulturne dediščine;</w:t>
      </w:r>
    </w:p>
    <w:p w:rsidR="0063352B" w:rsidRDefault="00855239">
      <w:pPr>
        <w:numPr>
          <w:ilvl w:val="0"/>
          <w:numId w:val="5"/>
        </w:numPr>
        <w:spacing w:line="240" w:lineRule="auto"/>
        <w:jc w:val="both"/>
      </w:pPr>
      <w:r>
        <w:rPr>
          <w:b/>
        </w:rPr>
        <w:t xml:space="preserve">Mestna knjižnica Zagorje </w:t>
      </w:r>
      <w:r>
        <w:t>(medknjižnična izmenjava gradiva, organizirani obiski učencev</w:t>
      </w:r>
      <w:r w:rsidR="00905E78">
        <w:t>, kulturni dan rastem s knjigo</w:t>
      </w:r>
      <w:r>
        <w:t>);</w:t>
      </w:r>
    </w:p>
    <w:p w:rsidR="0063352B" w:rsidRDefault="00855239">
      <w:pPr>
        <w:numPr>
          <w:ilvl w:val="0"/>
          <w:numId w:val="5"/>
        </w:numPr>
        <w:spacing w:line="240" w:lineRule="auto"/>
        <w:jc w:val="both"/>
      </w:pPr>
      <w:r>
        <w:rPr>
          <w:b/>
        </w:rPr>
        <w:t>Ministrstvo za izobraževanje, znanost in šport</w:t>
      </w:r>
      <w:r>
        <w:t xml:space="preserve"> (okrožnice, soglasja, svetovanja, izobraževanja);</w:t>
      </w:r>
    </w:p>
    <w:p w:rsidR="0063352B" w:rsidRDefault="00855239">
      <w:pPr>
        <w:numPr>
          <w:ilvl w:val="0"/>
          <w:numId w:val="5"/>
        </w:numPr>
        <w:spacing w:line="240" w:lineRule="auto"/>
        <w:jc w:val="both"/>
      </w:pPr>
      <w:r>
        <w:rPr>
          <w:b/>
        </w:rPr>
        <w:t>Nogometni klub Zagorje ob Savi;</w:t>
      </w:r>
    </w:p>
    <w:p w:rsidR="0063352B" w:rsidRDefault="00855239">
      <w:pPr>
        <w:numPr>
          <w:ilvl w:val="0"/>
          <w:numId w:val="5"/>
        </w:numPr>
        <w:spacing w:line="240" w:lineRule="auto"/>
        <w:jc w:val="both"/>
      </w:pPr>
      <w:r>
        <w:rPr>
          <w:b/>
        </w:rPr>
        <w:t>Košarkarski klub Zagorska dolina</w:t>
      </w:r>
      <w:r>
        <w:t xml:space="preserve">; </w:t>
      </w:r>
    </w:p>
    <w:p w:rsidR="0063352B" w:rsidRDefault="00855239">
      <w:pPr>
        <w:numPr>
          <w:ilvl w:val="0"/>
          <w:numId w:val="5"/>
        </w:numPr>
        <w:spacing w:line="240" w:lineRule="auto"/>
        <w:jc w:val="both"/>
      </w:pPr>
      <w:r>
        <w:rPr>
          <w:b/>
        </w:rPr>
        <w:t>Košarkarski klub Felix Zagorje ob Savi;</w:t>
      </w:r>
    </w:p>
    <w:p w:rsidR="0063352B" w:rsidRDefault="00855239">
      <w:pPr>
        <w:numPr>
          <w:ilvl w:val="0"/>
          <w:numId w:val="5"/>
        </w:numPr>
        <w:spacing w:line="240" w:lineRule="auto"/>
        <w:jc w:val="both"/>
      </w:pPr>
      <w:r>
        <w:rPr>
          <w:b/>
        </w:rPr>
        <w:t>Rokometni klub Zagorje ob Savi;</w:t>
      </w:r>
    </w:p>
    <w:p w:rsidR="0063352B" w:rsidRDefault="00855239">
      <w:pPr>
        <w:numPr>
          <w:ilvl w:val="0"/>
          <w:numId w:val="5"/>
        </w:numPr>
        <w:spacing w:line="240" w:lineRule="auto"/>
        <w:jc w:val="both"/>
      </w:pPr>
      <w:r>
        <w:rPr>
          <w:b/>
        </w:rPr>
        <w:t>Občina Zagorje ob Savi</w:t>
      </w:r>
      <w:r>
        <w:t xml:space="preserve"> (investicijsko vzdrževanje šole, sofinanciranje dodatnih programov, obiski župana na šoli, sodelovanje preko komisije za spremljanje delovanja osnovnih šol, glasbene šole in vrtcev v Občini Zagorje ob Savi, sodelovanje na  prireditvah v občinskem merilu …);</w:t>
      </w:r>
    </w:p>
    <w:p w:rsidR="0063352B" w:rsidRDefault="00855239">
      <w:pPr>
        <w:numPr>
          <w:ilvl w:val="0"/>
          <w:numId w:val="5"/>
        </w:numPr>
        <w:spacing w:line="240" w:lineRule="auto"/>
        <w:jc w:val="both"/>
        <w:rPr>
          <w:b/>
        </w:rPr>
      </w:pPr>
      <w:r>
        <w:rPr>
          <w:b/>
        </w:rPr>
        <w:lastRenderedPageBreak/>
        <w:t>OŠ Toneta Okrogarja, OŠ Ivana Kavčiča, OŠ Slavka Gruma, Glasbena šola</w:t>
      </w:r>
      <w:r>
        <w:t>;</w:t>
      </w:r>
    </w:p>
    <w:p w:rsidR="0063352B" w:rsidRDefault="00855239">
      <w:pPr>
        <w:numPr>
          <w:ilvl w:val="0"/>
          <w:numId w:val="5"/>
        </w:numPr>
        <w:spacing w:line="240" w:lineRule="auto"/>
        <w:jc w:val="both"/>
      </w:pPr>
      <w:r>
        <w:rPr>
          <w:b/>
        </w:rPr>
        <w:t>Pedagoška fakulteta</w:t>
      </w:r>
      <w:r>
        <w:t xml:space="preserve"> (obvezna praksa študentov PeF, ankete, aktivno sodelovanje učiteljev na izobraževanjih);</w:t>
      </w:r>
    </w:p>
    <w:p w:rsidR="0063352B" w:rsidRDefault="00855239">
      <w:pPr>
        <w:numPr>
          <w:ilvl w:val="0"/>
          <w:numId w:val="5"/>
        </w:numPr>
        <w:spacing w:line="240" w:lineRule="auto"/>
        <w:jc w:val="both"/>
      </w:pPr>
      <w:r>
        <w:rPr>
          <w:b/>
        </w:rPr>
        <w:t>Pedagoški inštitut</w:t>
      </w:r>
      <w:r>
        <w:t>;</w:t>
      </w:r>
    </w:p>
    <w:p w:rsidR="0063352B" w:rsidRDefault="00855239">
      <w:pPr>
        <w:numPr>
          <w:ilvl w:val="0"/>
          <w:numId w:val="5"/>
        </w:numPr>
        <w:spacing w:line="240" w:lineRule="auto"/>
        <w:jc w:val="both"/>
      </w:pPr>
      <w:r>
        <w:rPr>
          <w:b/>
        </w:rPr>
        <w:t xml:space="preserve">Pediatrična klinika in bolnišnična šola </w:t>
      </w:r>
      <w:r>
        <w:t>(posvetovanje glede dela in napredka nekaterih naših učencev, timska obravnava);</w:t>
      </w:r>
    </w:p>
    <w:p w:rsidR="0063352B" w:rsidRDefault="00855239">
      <w:pPr>
        <w:numPr>
          <w:ilvl w:val="0"/>
          <w:numId w:val="5"/>
        </w:numPr>
        <w:spacing w:line="240" w:lineRule="auto"/>
        <w:jc w:val="both"/>
      </w:pPr>
      <w:r>
        <w:rPr>
          <w:b/>
        </w:rPr>
        <w:t>Pekarna Zagorje ob Savi</w:t>
      </w:r>
      <w:r>
        <w:t xml:space="preserve"> (predstavitev dela in vodenje po pekarni);</w:t>
      </w:r>
    </w:p>
    <w:p w:rsidR="0063352B" w:rsidRDefault="00855239">
      <w:pPr>
        <w:numPr>
          <w:ilvl w:val="0"/>
          <w:numId w:val="5"/>
        </w:numPr>
        <w:spacing w:line="240" w:lineRule="auto"/>
        <w:jc w:val="both"/>
        <w:rPr>
          <w:b/>
        </w:rPr>
      </w:pPr>
      <w:r>
        <w:rPr>
          <w:b/>
        </w:rPr>
        <w:t xml:space="preserve">Plesni studio Kattan </w:t>
      </w:r>
      <w:r>
        <w:t>(plesne vaje za valeto);</w:t>
      </w:r>
    </w:p>
    <w:p w:rsidR="0063352B" w:rsidRDefault="00855239" w:rsidP="002F445F">
      <w:pPr>
        <w:numPr>
          <w:ilvl w:val="0"/>
          <w:numId w:val="5"/>
        </w:numPr>
        <w:spacing w:line="240" w:lineRule="auto"/>
        <w:jc w:val="both"/>
      </w:pPr>
      <w:r>
        <w:rPr>
          <w:b/>
        </w:rPr>
        <w:t>Policijska postaja Zagorje ob Savi</w:t>
      </w:r>
      <w:r>
        <w:t>: varnost učencev v prometu, učna ura s policistom,  predavanje na temo petarde, reševanje aktualnih problemov, izobraževanje za kolesarski izpit, pregled tehnične ustreznosti avtobusov pred prevozi otrok, povečana kontrola okolice šole ob šolskih prireditvah in ob pojavih nasilja med vrstniki, Policist Leon svetuje);</w:t>
      </w:r>
    </w:p>
    <w:p w:rsidR="0063352B" w:rsidRDefault="00905E78">
      <w:pPr>
        <w:numPr>
          <w:ilvl w:val="0"/>
          <w:numId w:val="5"/>
        </w:numPr>
        <w:spacing w:line="240" w:lineRule="auto"/>
        <w:jc w:val="both"/>
      </w:pPr>
      <w:r>
        <w:rPr>
          <w:b/>
        </w:rPr>
        <w:t xml:space="preserve">RIC </w:t>
      </w:r>
      <w:r w:rsidR="00855239">
        <w:t>(izvedba NPZ);</w:t>
      </w:r>
    </w:p>
    <w:p w:rsidR="0063352B" w:rsidRDefault="00855239">
      <w:pPr>
        <w:numPr>
          <w:ilvl w:val="0"/>
          <w:numId w:val="5"/>
        </w:numPr>
        <w:spacing w:line="240" w:lineRule="auto"/>
        <w:jc w:val="both"/>
      </w:pPr>
      <w:r>
        <w:rPr>
          <w:b/>
        </w:rPr>
        <w:t xml:space="preserve">Rdeči križ Slovenije, Rdeči križ Zagorje ob Savi </w:t>
      </w:r>
      <w:r>
        <w:t>(pomoč pri plačevanju stroškov šolske prehrane in nakupu šolskih potrebščin ter pri plačilu stroškov letovanja na Debelem Rtiču);</w:t>
      </w:r>
    </w:p>
    <w:p w:rsidR="0063352B" w:rsidRDefault="00855239">
      <w:pPr>
        <w:numPr>
          <w:ilvl w:val="0"/>
          <w:numId w:val="5"/>
        </w:numPr>
        <w:spacing w:line="240" w:lineRule="auto"/>
        <w:jc w:val="both"/>
      </w:pPr>
      <w:r>
        <w:rPr>
          <w:b/>
        </w:rPr>
        <w:t>Rotary klub Trbovlje;</w:t>
      </w:r>
      <w:r>
        <w:t xml:space="preserve"> </w:t>
      </w:r>
    </w:p>
    <w:p w:rsidR="0063352B" w:rsidRDefault="00855239">
      <w:pPr>
        <w:numPr>
          <w:ilvl w:val="0"/>
          <w:numId w:val="5"/>
        </w:numPr>
        <w:spacing w:line="240" w:lineRule="auto"/>
        <w:jc w:val="both"/>
      </w:pPr>
      <w:r>
        <w:rPr>
          <w:b/>
        </w:rPr>
        <w:t xml:space="preserve">Zasavske srednje šole </w:t>
      </w:r>
      <w:r>
        <w:t>(predstavitev srednješolskega programa);</w:t>
      </w:r>
    </w:p>
    <w:p w:rsidR="0063352B" w:rsidRDefault="00855239">
      <w:pPr>
        <w:numPr>
          <w:ilvl w:val="0"/>
          <w:numId w:val="5"/>
        </w:numPr>
        <w:spacing w:line="240" w:lineRule="auto"/>
        <w:jc w:val="both"/>
        <w:rPr>
          <w:b/>
        </w:rPr>
      </w:pPr>
      <w:r>
        <w:rPr>
          <w:b/>
        </w:rPr>
        <w:t xml:space="preserve">Svetovalni center za otroke, mladostnike in starše Ljubljana </w:t>
      </w:r>
      <w:r>
        <w:t>(obravnave naših učencev)</w:t>
      </w:r>
      <w:r>
        <w:rPr>
          <w:b/>
        </w:rPr>
        <w:t>;</w:t>
      </w:r>
    </w:p>
    <w:p w:rsidR="0063352B" w:rsidRDefault="00855239">
      <w:pPr>
        <w:numPr>
          <w:ilvl w:val="0"/>
          <w:numId w:val="5"/>
        </w:numPr>
        <w:spacing w:line="240" w:lineRule="auto"/>
        <w:jc w:val="both"/>
      </w:pPr>
      <w:r>
        <w:rPr>
          <w:b/>
        </w:rPr>
        <w:t>VVZ  Smrkci Zagorje ob Savi;</w:t>
      </w:r>
      <w:r>
        <w:t xml:space="preserve"> </w:t>
      </w:r>
    </w:p>
    <w:p w:rsidR="0063352B" w:rsidRDefault="00855239">
      <w:pPr>
        <w:numPr>
          <w:ilvl w:val="0"/>
          <w:numId w:val="5"/>
        </w:numPr>
        <w:spacing w:line="240" w:lineRule="auto"/>
        <w:jc w:val="both"/>
      </w:pPr>
      <w:r>
        <w:rPr>
          <w:b/>
        </w:rPr>
        <w:t>Zavod Republike Slovenije za šolstvo in šport</w:t>
      </w:r>
      <w:r>
        <w:t xml:space="preserve"> (izobraževanja, svetovalne storitve, delo v razvojnih skupinah, sodelovanje pri izvedbi izobraževanj, komisija za usmerjanje);</w:t>
      </w:r>
    </w:p>
    <w:p w:rsidR="0063352B" w:rsidRDefault="00855239">
      <w:pPr>
        <w:numPr>
          <w:ilvl w:val="0"/>
          <w:numId w:val="5"/>
        </w:numPr>
        <w:spacing w:line="240" w:lineRule="auto"/>
        <w:jc w:val="both"/>
      </w:pPr>
      <w:r>
        <w:rPr>
          <w:b/>
        </w:rPr>
        <w:t>Zavod za zaposlovanje</w:t>
      </w:r>
      <w:r>
        <w:t xml:space="preserve"> (zaposlovanje preko javnih del, posredovanje pri novih oz. nadomestnih zaposlitvah);</w:t>
      </w:r>
    </w:p>
    <w:p w:rsidR="0063352B" w:rsidRDefault="00855239">
      <w:pPr>
        <w:numPr>
          <w:ilvl w:val="0"/>
          <w:numId w:val="5"/>
        </w:numPr>
        <w:spacing w:line="240" w:lineRule="auto"/>
        <w:jc w:val="both"/>
      </w:pPr>
      <w:r>
        <w:rPr>
          <w:b/>
        </w:rPr>
        <w:t>Zdravstveni dom Zagorje ob Savi</w:t>
      </w:r>
      <w:r>
        <w:t xml:space="preserve"> (sistematski zdravstveni pregledi,  preventivni pregledi zob in predavanja o zdravi prehrani ter zobni higieni, cepljenje, zdravstvena vzgoja, posvetovanje v zvezi z zdravstvenimi težavami učencev, predavanje zdravstvenih vsebin);</w:t>
      </w:r>
    </w:p>
    <w:p w:rsidR="0063352B" w:rsidRDefault="00855239">
      <w:pPr>
        <w:numPr>
          <w:ilvl w:val="0"/>
          <w:numId w:val="5"/>
        </w:numPr>
        <w:spacing w:line="240" w:lineRule="auto"/>
        <w:jc w:val="both"/>
        <w:rPr>
          <w:b/>
        </w:rPr>
      </w:pPr>
      <w:r>
        <w:rPr>
          <w:b/>
        </w:rPr>
        <w:t>JSKD;</w:t>
      </w:r>
    </w:p>
    <w:p w:rsidR="0063352B" w:rsidRDefault="00855239">
      <w:pPr>
        <w:numPr>
          <w:ilvl w:val="0"/>
          <w:numId w:val="5"/>
        </w:numPr>
        <w:spacing w:line="240" w:lineRule="auto"/>
        <w:jc w:val="both"/>
      </w:pPr>
      <w:r>
        <w:rPr>
          <w:b/>
        </w:rPr>
        <w:t xml:space="preserve">Zveza bralnih značk Slovenije </w:t>
      </w:r>
      <w:r>
        <w:t>(statistika in prispevanje knjig);</w:t>
      </w:r>
    </w:p>
    <w:p w:rsidR="0063352B" w:rsidRDefault="00855239">
      <w:pPr>
        <w:numPr>
          <w:ilvl w:val="0"/>
          <w:numId w:val="5"/>
        </w:numPr>
        <w:spacing w:line="240" w:lineRule="auto"/>
        <w:jc w:val="both"/>
      </w:pPr>
      <w:r>
        <w:rPr>
          <w:b/>
        </w:rPr>
        <w:t>Zavod za šport Zagorje ob Savi</w:t>
      </w:r>
      <w:r>
        <w:t>;</w:t>
      </w:r>
    </w:p>
    <w:p w:rsidR="0063352B" w:rsidRDefault="00855239">
      <w:pPr>
        <w:numPr>
          <w:ilvl w:val="0"/>
          <w:numId w:val="5"/>
        </w:numPr>
        <w:spacing w:line="240" w:lineRule="auto"/>
        <w:jc w:val="both"/>
      </w:pPr>
      <w:r>
        <w:rPr>
          <w:b/>
        </w:rPr>
        <w:t xml:space="preserve">KRC Hrastnik </w:t>
      </w:r>
      <w:r>
        <w:t>(plavalni tečaj).</w:t>
      </w:r>
    </w:p>
    <w:p w:rsidR="0063352B" w:rsidRDefault="0063352B">
      <w:pPr>
        <w:rPr>
          <w:b/>
          <w:color w:val="FF0000"/>
        </w:rPr>
      </w:pPr>
    </w:p>
    <w:p w:rsidR="0063352B" w:rsidRDefault="00855239">
      <w:pPr>
        <w:pStyle w:val="Naslov4"/>
        <w:ind w:left="720"/>
        <w:rPr>
          <w:b/>
          <w:i w:val="0"/>
          <w:color w:val="000000"/>
          <w:sz w:val="24"/>
          <w:szCs w:val="24"/>
        </w:rPr>
      </w:pPr>
      <w:r>
        <w:rPr>
          <w:b/>
          <w:i w:val="0"/>
          <w:color w:val="000000"/>
          <w:sz w:val="24"/>
          <w:szCs w:val="24"/>
        </w:rPr>
        <w:t>2.2.9 Druga pojasnila, ki vsebujejo analizo kadrovanja in investicijskih vlaganj</w:t>
      </w:r>
    </w:p>
    <w:p w:rsidR="0063352B" w:rsidRDefault="0063352B">
      <w:pPr>
        <w:jc w:val="both"/>
        <w:rPr>
          <w:b/>
        </w:rPr>
      </w:pPr>
    </w:p>
    <w:p w:rsidR="0063352B" w:rsidRDefault="00855239">
      <w:pPr>
        <w:jc w:val="both"/>
        <w:rPr>
          <w:b/>
        </w:rPr>
      </w:pPr>
      <w:r>
        <w:rPr>
          <w:b/>
        </w:rPr>
        <w:t>Kadrovska struktura</w:t>
      </w:r>
    </w:p>
    <w:p w:rsidR="0063352B" w:rsidRDefault="00855239">
      <w:pPr>
        <w:tabs>
          <w:tab w:val="left" w:pos="360"/>
        </w:tabs>
        <w:jc w:val="both"/>
      </w:pPr>
      <w:r>
        <w:t xml:space="preserve">Vsi delavci so zaposleni na sistemiziranih delovnih mestih (s strani MIZŠ oz. Občine Zagorje ob Savi). </w:t>
      </w:r>
    </w:p>
    <w:p w:rsidR="0063352B" w:rsidRDefault="0063352B">
      <w:pPr>
        <w:pBdr>
          <w:top w:val="nil"/>
          <w:left w:val="nil"/>
          <w:bottom w:val="nil"/>
          <w:right w:val="nil"/>
          <w:between w:val="nil"/>
        </w:pBdr>
        <w:spacing w:line="240" w:lineRule="auto"/>
        <w:rPr>
          <w:b/>
          <w:color w:val="000000"/>
        </w:rPr>
      </w:pPr>
    </w:p>
    <w:p w:rsidR="0063352B" w:rsidRDefault="0058772C">
      <w:pPr>
        <w:pBdr>
          <w:top w:val="nil"/>
          <w:left w:val="nil"/>
          <w:bottom w:val="nil"/>
          <w:right w:val="nil"/>
          <w:between w:val="nil"/>
        </w:pBdr>
        <w:spacing w:line="240" w:lineRule="auto"/>
        <w:rPr>
          <w:b/>
          <w:color w:val="000000"/>
        </w:rPr>
      </w:pPr>
      <w:r>
        <w:rPr>
          <w:b/>
          <w:color w:val="000000"/>
        </w:rPr>
        <w:t>Preglednica 18</w:t>
      </w:r>
      <w:r w:rsidR="00855239">
        <w:rPr>
          <w:b/>
          <w:color w:val="000000"/>
        </w:rPr>
        <w:t>: Pregled števila zaposlenih glede na stopnjo izobrazbe na dan 31. 12</w:t>
      </w:r>
      <w:r w:rsidR="00A147E7">
        <w:rPr>
          <w:b/>
          <w:color w:val="000000"/>
        </w:rPr>
        <w:t>. 2018</w:t>
      </w:r>
      <w:r w:rsidR="00855239">
        <w:rPr>
          <w:b/>
          <w:color w:val="000000"/>
        </w:rPr>
        <w:t xml:space="preserve"> </w:t>
      </w:r>
    </w:p>
    <w:p w:rsidR="0063352B" w:rsidRDefault="0063352B">
      <w:pPr>
        <w:tabs>
          <w:tab w:val="left" w:pos="360"/>
        </w:tabs>
        <w:jc w:val="both"/>
        <w:rPr>
          <w:b/>
          <w:color w:val="FF0000"/>
          <w:sz w:val="10"/>
          <w:szCs w:val="10"/>
        </w:rPr>
      </w:pPr>
    </w:p>
    <w:tbl>
      <w:tblPr>
        <w:tblStyle w:val="af3"/>
        <w:tblW w:w="77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8"/>
        <w:gridCol w:w="521"/>
        <w:gridCol w:w="391"/>
        <w:gridCol w:w="521"/>
        <w:gridCol w:w="391"/>
        <w:gridCol w:w="521"/>
        <w:gridCol w:w="391"/>
        <w:gridCol w:w="521"/>
        <w:gridCol w:w="391"/>
        <w:gridCol w:w="521"/>
        <w:gridCol w:w="391"/>
        <w:gridCol w:w="521"/>
        <w:gridCol w:w="490"/>
        <w:gridCol w:w="521"/>
        <w:gridCol w:w="391"/>
      </w:tblGrid>
      <w:tr w:rsidR="0063352B">
        <w:trPr>
          <w:jc w:val="center"/>
        </w:trPr>
        <w:tc>
          <w:tcPr>
            <w:tcW w:w="1218" w:type="dxa"/>
            <w:vMerge w:val="restart"/>
          </w:tcPr>
          <w:p w:rsidR="0063352B" w:rsidRDefault="0063352B">
            <w:pPr>
              <w:rPr>
                <w:sz w:val="18"/>
                <w:szCs w:val="18"/>
              </w:rPr>
            </w:pPr>
          </w:p>
          <w:p w:rsidR="0063352B" w:rsidRDefault="00855239">
            <w:r>
              <w:rPr>
                <w:sz w:val="18"/>
                <w:szCs w:val="18"/>
              </w:rPr>
              <w:t>DEL. ČAS</w:t>
            </w:r>
          </w:p>
        </w:tc>
        <w:tc>
          <w:tcPr>
            <w:tcW w:w="912" w:type="dxa"/>
            <w:gridSpan w:val="2"/>
          </w:tcPr>
          <w:p w:rsidR="0063352B" w:rsidRDefault="00855239">
            <w:pPr>
              <w:jc w:val="center"/>
            </w:pPr>
            <w:r>
              <w:t>I.</w:t>
            </w:r>
          </w:p>
        </w:tc>
        <w:tc>
          <w:tcPr>
            <w:tcW w:w="912" w:type="dxa"/>
            <w:gridSpan w:val="2"/>
          </w:tcPr>
          <w:p w:rsidR="0063352B" w:rsidRDefault="00855239">
            <w:pPr>
              <w:jc w:val="center"/>
            </w:pPr>
            <w:r>
              <w:t>II.</w:t>
            </w:r>
          </w:p>
        </w:tc>
        <w:tc>
          <w:tcPr>
            <w:tcW w:w="912" w:type="dxa"/>
            <w:gridSpan w:val="2"/>
          </w:tcPr>
          <w:p w:rsidR="0063352B" w:rsidRDefault="00855239">
            <w:pPr>
              <w:jc w:val="center"/>
            </w:pPr>
            <w:r>
              <w:t>IV.</w:t>
            </w:r>
          </w:p>
        </w:tc>
        <w:tc>
          <w:tcPr>
            <w:tcW w:w="912" w:type="dxa"/>
            <w:gridSpan w:val="2"/>
          </w:tcPr>
          <w:p w:rsidR="0063352B" w:rsidRDefault="00855239">
            <w:pPr>
              <w:jc w:val="center"/>
            </w:pPr>
            <w:r>
              <w:t>V.</w:t>
            </w:r>
          </w:p>
        </w:tc>
        <w:tc>
          <w:tcPr>
            <w:tcW w:w="912" w:type="dxa"/>
            <w:gridSpan w:val="2"/>
          </w:tcPr>
          <w:p w:rsidR="0063352B" w:rsidRDefault="00855239">
            <w:pPr>
              <w:jc w:val="center"/>
            </w:pPr>
            <w:r>
              <w:t>VI.</w:t>
            </w:r>
          </w:p>
        </w:tc>
        <w:tc>
          <w:tcPr>
            <w:tcW w:w="1011" w:type="dxa"/>
            <w:gridSpan w:val="2"/>
          </w:tcPr>
          <w:p w:rsidR="0063352B" w:rsidRDefault="00855239">
            <w:pPr>
              <w:jc w:val="center"/>
            </w:pPr>
            <w:r>
              <w:t>VII.</w:t>
            </w:r>
          </w:p>
        </w:tc>
        <w:tc>
          <w:tcPr>
            <w:tcW w:w="912" w:type="dxa"/>
            <w:gridSpan w:val="2"/>
          </w:tcPr>
          <w:p w:rsidR="0063352B" w:rsidRDefault="00855239">
            <w:pPr>
              <w:jc w:val="center"/>
            </w:pPr>
            <w:r>
              <w:t>VIII.</w:t>
            </w:r>
          </w:p>
        </w:tc>
      </w:tr>
      <w:tr w:rsidR="0063352B">
        <w:trPr>
          <w:jc w:val="center"/>
        </w:trPr>
        <w:tc>
          <w:tcPr>
            <w:tcW w:w="1218" w:type="dxa"/>
            <w:vMerge/>
          </w:tcPr>
          <w:p w:rsidR="0063352B" w:rsidRDefault="0063352B">
            <w:pPr>
              <w:widowControl w:val="0"/>
              <w:pBdr>
                <w:top w:val="nil"/>
                <w:left w:val="nil"/>
                <w:bottom w:val="nil"/>
                <w:right w:val="nil"/>
                <w:between w:val="nil"/>
              </w:pBdr>
              <w:spacing w:line="276" w:lineRule="auto"/>
            </w:pPr>
          </w:p>
        </w:tc>
        <w:tc>
          <w:tcPr>
            <w:tcW w:w="521" w:type="dxa"/>
          </w:tcPr>
          <w:p w:rsidR="0063352B" w:rsidRDefault="00855239">
            <w:pPr>
              <w:jc w:val="center"/>
              <w:rPr>
                <w:sz w:val="18"/>
                <w:szCs w:val="18"/>
              </w:rPr>
            </w:pPr>
            <w:r>
              <w:rPr>
                <w:sz w:val="18"/>
                <w:szCs w:val="18"/>
              </w:rPr>
              <w:t>NDČ</w:t>
            </w:r>
          </w:p>
        </w:tc>
        <w:tc>
          <w:tcPr>
            <w:tcW w:w="391" w:type="dxa"/>
          </w:tcPr>
          <w:p w:rsidR="0063352B" w:rsidRDefault="00855239">
            <w:pPr>
              <w:jc w:val="center"/>
              <w:rPr>
                <w:sz w:val="18"/>
                <w:szCs w:val="18"/>
              </w:rPr>
            </w:pPr>
            <w:r>
              <w:rPr>
                <w:sz w:val="18"/>
                <w:szCs w:val="18"/>
              </w:rPr>
              <w:t>DČ</w:t>
            </w:r>
          </w:p>
        </w:tc>
        <w:tc>
          <w:tcPr>
            <w:tcW w:w="521" w:type="dxa"/>
          </w:tcPr>
          <w:p w:rsidR="0063352B" w:rsidRDefault="00855239">
            <w:pPr>
              <w:jc w:val="center"/>
              <w:rPr>
                <w:sz w:val="18"/>
                <w:szCs w:val="18"/>
              </w:rPr>
            </w:pPr>
            <w:r>
              <w:rPr>
                <w:sz w:val="18"/>
                <w:szCs w:val="18"/>
              </w:rPr>
              <w:t>NDČ</w:t>
            </w:r>
          </w:p>
        </w:tc>
        <w:tc>
          <w:tcPr>
            <w:tcW w:w="391" w:type="dxa"/>
          </w:tcPr>
          <w:p w:rsidR="0063352B" w:rsidRDefault="00855239">
            <w:pPr>
              <w:jc w:val="center"/>
              <w:rPr>
                <w:sz w:val="18"/>
                <w:szCs w:val="18"/>
              </w:rPr>
            </w:pPr>
            <w:r>
              <w:rPr>
                <w:sz w:val="18"/>
                <w:szCs w:val="18"/>
              </w:rPr>
              <w:t>DČ</w:t>
            </w:r>
          </w:p>
        </w:tc>
        <w:tc>
          <w:tcPr>
            <w:tcW w:w="521" w:type="dxa"/>
          </w:tcPr>
          <w:p w:rsidR="0063352B" w:rsidRDefault="00855239">
            <w:pPr>
              <w:jc w:val="center"/>
              <w:rPr>
                <w:sz w:val="18"/>
                <w:szCs w:val="18"/>
              </w:rPr>
            </w:pPr>
            <w:r>
              <w:rPr>
                <w:sz w:val="18"/>
                <w:szCs w:val="18"/>
              </w:rPr>
              <w:t>NDČ</w:t>
            </w:r>
          </w:p>
        </w:tc>
        <w:tc>
          <w:tcPr>
            <w:tcW w:w="391" w:type="dxa"/>
          </w:tcPr>
          <w:p w:rsidR="0063352B" w:rsidRDefault="00855239">
            <w:pPr>
              <w:jc w:val="center"/>
              <w:rPr>
                <w:sz w:val="18"/>
                <w:szCs w:val="18"/>
              </w:rPr>
            </w:pPr>
            <w:r>
              <w:rPr>
                <w:sz w:val="18"/>
                <w:szCs w:val="18"/>
              </w:rPr>
              <w:t>DČ</w:t>
            </w:r>
          </w:p>
        </w:tc>
        <w:tc>
          <w:tcPr>
            <w:tcW w:w="521" w:type="dxa"/>
          </w:tcPr>
          <w:p w:rsidR="0063352B" w:rsidRDefault="00855239">
            <w:pPr>
              <w:jc w:val="center"/>
              <w:rPr>
                <w:sz w:val="18"/>
                <w:szCs w:val="18"/>
              </w:rPr>
            </w:pPr>
            <w:r>
              <w:rPr>
                <w:sz w:val="18"/>
                <w:szCs w:val="18"/>
              </w:rPr>
              <w:t>NDČ</w:t>
            </w:r>
          </w:p>
        </w:tc>
        <w:tc>
          <w:tcPr>
            <w:tcW w:w="391" w:type="dxa"/>
          </w:tcPr>
          <w:p w:rsidR="0063352B" w:rsidRDefault="00855239">
            <w:pPr>
              <w:jc w:val="center"/>
              <w:rPr>
                <w:sz w:val="18"/>
                <w:szCs w:val="18"/>
              </w:rPr>
            </w:pPr>
            <w:r>
              <w:rPr>
                <w:sz w:val="18"/>
                <w:szCs w:val="18"/>
              </w:rPr>
              <w:t>DČ</w:t>
            </w:r>
          </w:p>
        </w:tc>
        <w:tc>
          <w:tcPr>
            <w:tcW w:w="521" w:type="dxa"/>
          </w:tcPr>
          <w:p w:rsidR="0063352B" w:rsidRDefault="00855239">
            <w:pPr>
              <w:jc w:val="center"/>
              <w:rPr>
                <w:sz w:val="18"/>
                <w:szCs w:val="18"/>
              </w:rPr>
            </w:pPr>
            <w:r>
              <w:rPr>
                <w:sz w:val="18"/>
                <w:szCs w:val="18"/>
              </w:rPr>
              <w:t>NDČ</w:t>
            </w:r>
          </w:p>
        </w:tc>
        <w:tc>
          <w:tcPr>
            <w:tcW w:w="391" w:type="dxa"/>
          </w:tcPr>
          <w:p w:rsidR="0063352B" w:rsidRDefault="00855239">
            <w:pPr>
              <w:jc w:val="center"/>
              <w:rPr>
                <w:sz w:val="18"/>
                <w:szCs w:val="18"/>
              </w:rPr>
            </w:pPr>
            <w:r>
              <w:rPr>
                <w:sz w:val="18"/>
                <w:szCs w:val="18"/>
              </w:rPr>
              <w:t>DČ</w:t>
            </w:r>
          </w:p>
        </w:tc>
        <w:tc>
          <w:tcPr>
            <w:tcW w:w="521" w:type="dxa"/>
          </w:tcPr>
          <w:p w:rsidR="0063352B" w:rsidRDefault="00855239">
            <w:pPr>
              <w:jc w:val="center"/>
              <w:rPr>
                <w:sz w:val="18"/>
                <w:szCs w:val="18"/>
              </w:rPr>
            </w:pPr>
            <w:r>
              <w:rPr>
                <w:sz w:val="18"/>
                <w:szCs w:val="18"/>
              </w:rPr>
              <w:t>NDČ</w:t>
            </w:r>
          </w:p>
        </w:tc>
        <w:tc>
          <w:tcPr>
            <w:tcW w:w="490" w:type="dxa"/>
          </w:tcPr>
          <w:p w:rsidR="0063352B" w:rsidRDefault="00855239">
            <w:pPr>
              <w:jc w:val="center"/>
              <w:rPr>
                <w:sz w:val="18"/>
                <w:szCs w:val="18"/>
              </w:rPr>
            </w:pPr>
            <w:r>
              <w:rPr>
                <w:sz w:val="18"/>
                <w:szCs w:val="18"/>
              </w:rPr>
              <w:t>DČ</w:t>
            </w:r>
          </w:p>
        </w:tc>
        <w:tc>
          <w:tcPr>
            <w:tcW w:w="521" w:type="dxa"/>
          </w:tcPr>
          <w:p w:rsidR="0063352B" w:rsidRDefault="00855239">
            <w:pPr>
              <w:jc w:val="center"/>
              <w:rPr>
                <w:sz w:val="18"/>
                <w:szCs w:val="18"/>
              </w:rPr>
            </w:pPr>
            <w:r>
              <w:rPr>
                <w:sz w:val="18"/>
                <w:szCs w:val="18"/>
              </w:rPr>
              <w:t>NDČ</w:t>
            </w:r>
          </w:p>
        </w:tc>
        <w:tc>
          <w:tcPr>
            <w:tcW w:w="391" w:type="dxa"/>
          </w:tcPr>
          <w:p w:rsidR="0063352B" w:rsidRDefault="00855239">
            <w:pPr>
              <w:jc w:val="center"/>
              <w:rPr>
                <w:sz w:val="18"/>
                <w:szCs w:val="18"/>
              </w:rPr>
            </w:pPr>
            <w:r>
              <w:rPr>
                <w:sz w:val="18"/>
                <w:szCs w:val="18"/>
              </w:rPr>
              <w:t>DČ</w:t>
            </w:r>
          </w:p>
        </w:tc>
      </w:tr>
      <w:tr w:rsidR="0063352B">
        <w:trPr>
          <w:jc w:val="center"/>
        </w:trPr>
        <w:tc>
          <w:tcPr>
            <w:tcW w:w="1218" w:type="dxa"/>
          </w:tcPr>
          <w:p w:rsidR="0063352B" w:rsidRDefault="00855239">
            <w:r>
              <w:t>POLNI</w:t>
            </w:r>
          </w:p>
        </w:tc>
        <w:tc>
          <w:tcPr>
            <w:tcW w:w="521" w:type="dxa"/>
          </w:tcPr>
          <w:p w:rsidR="0063352B" w:rsidRDefault="0063352B">
            <w:pPr>
              <w:jc w:val="center"/>
            </w:pPr>
          </w:p>
        </w:tc>
        <w:tc>
          <w:tcPr>
            <w:tcW w:w="391" w:type="dxa"/>
          </w:tcPr>
          <w:p w:rsidR="0063352B" w:rsidRDefault="0063352B">
            <w:pPr>
              <w:jc w:val="center"/>
            </w:pPr>
          </w:p>
        </w:tc>
        <w:tc>
          <w:tcPr>
            <w:tcW w:w="521" w:type="dxa"/>
          </w:tcPr>
          <w:p w:rsidR="0063352B" w:rsidRDefault="00855239">
            <w:pPr>
              <w:jc w:val="center"/>
            </w:pPr>
            <w:r>
              <w:t>2</w:t>
            </w:r>
          </w:p>
        </w:tc>
        <w:tc>
          <w:tcPr>
            <w:tcW w:w="391" w:type="dxa"/>
          </w:tcPr>
          <w:p w:rsidR="0063352B" w:rsidRPr="00F700AB" w:rsidRDefault="000A3619">
            <w:pPr>
              <w:jc w:val="center"/>
            </w:pPr>
            <w:r w:rsidRPr="00F700AB">
              <w:t>1</w:t>
            </w:r>
          </w:p>
        </w:tc>
        <w:tc>
          <w:tcPr>
            <w:tcW w:w="521" w:type="dxa"/>
          </w:tcPr>
          <w:p w:rsidR="0063352B" w:rsidRPr="00F700AB" w:rsidRDefault="00C52E5E">
            <w:pPr>
              <w:jc w:val="center"/>
            </w:pPr>
            <w:r w:rsidRPr="00F700AB">
              <w:t>9</w:t>
            </w:r>
          </w:p>
        </w:tc>
        <w:tc>
          <w:tcPr>
            <w:tcW w:w="391" w:type="dxa"/>
          </w:tcPr>
          <w:p w:rsidR="0063352B" w:rsidRDefault="00C52E5E">
            <w:pPr>
              <w:jc w:val="center"/>
            </w:pPr>
            <w:r>
              <w:t>1</w:t>
            </w:r>
          </w:p>
        </w:tc>
        <w:tc>
          <w:tcPr>
            <w:tcW w:w="521" w:type="dxa"/>
          </w:tcPr>
          <w:p w:rsidR="0063352B" w:rsidRDefault="0092617D">
            <w:pPr>
              <w:jc w:val="center"/>
            </w:pPr>
            <w:r>
              <w:t>5</w:t>
            </w:r>
          </w:p>
        </w:tc>
        <w:tc>
          <w:tcPr>
            <w:tcW w:w="391" w:type="dxa"/>
          </w:tcPr>
          <w:p w:rsidR="0063352B" w:rsidRDefault="0063352B">
            <w:pPr>
              <w:jc w:val="center"/>
            </w:pPr>
          </w:p>
        </w:tc>
        <w:tc>
          <w:tcPr>
            <w:tcW w:w="521" w:type="dxa"/>
          </w:tcPr>
          <w:p w:rsidR="0063352B" w:rsidRDefault="00855239">
            <w:pPr>
              <w:jc w:val="center"/>
            </w:pPr>
            <w:r>
              <w:t>10</w:t>
            </w:r>
          </w:p>
        </w:tc>
        <w:tc>
          <w:tcPr>
            <w:tcW w:w="391" w:type="dxa"/>
          </w:tcPr>
          <w:p w:rsidR="0063352B" w:rsidRDefault="0063352B">
            <w:pPr>
              <w:jc w:val="center"/>
            </w:pPr>
          </w:p>
        </w:tc>
        <w:tc>
          <w:tcPr>
            <w:tcW w:w="521" w:type="dxa"/>
          </w:tcPr>
          <w:p w:rsidR="0063352B" w:rsidRDefault="002B0B52">
            <w:pPr>
              <w:jc w:val="center"/>
            </w:pPr>
            <w:r>
              <w:t>33</w:t>
            </w:r>
          </w:p>
        </w:tc>
        <w:tc>
          <w:tcPr>
            <w:tcW w:w="490" w:type="dxa"/>
          </w:tcPr>
          <w:p w:rsidR="0063352B" w:rsidRDefault="002B0B52">
            <w:pPr>
              <w:jc w:val="center"/>
            </w:pPr>
            <w:r>
              <w:t>4</w:t>
            </w:r>
          </w:p>
        </w:tc>
        <w:tc>
          <w:tcPr>
            <w:tcW w:w="521" w:type="dxa"/>
          </w:tcPr>
          <w:p w:rsidR="0063352B" w:rsidRDefault="00855239">
            <w:pPr>
              <w:jc w:val="center"/>
            </w:pPr>
            <w:r>
              <w:t>1</w:t>
            </w:r>
          </w:p>
        </w:tc>
        <w:tc>
          <w:tcPr>
            <w:tcW w:w="391" w:type="dxa"/>
          </w:tcPr>
          <w:p w:rsidR="0063352B" w:rsidRDefault="0063352B">
            <w:pPr>
              <w:jc w:val="center"/>
            </w:pPr>
          </w:p>
        </w:tc>
      </w:tr>
      <w:tr w:rsidR="0063352B">
        <w:trPr>
          <w:jc w:val="center"/>
        </w:trPr>
        <w:tc>
          <w:tcPr>
            <w:tcW w:w="1218" w:type="dxa"/>
          </w:tcPr>
          <w:p w:rsidR="0063352B" w:rsidRDefault="00855239">
            <w:r>
              <w:t>KRAJŠI</w:t>
            </w:r>
          </w:p>
        </w:tc>
        <w:tc>
          <w:tcPr>
            <w:tcW w:w="521" w:type="dxa"/>
          </w:tcPr>
          <w:p w:rsidR="0063352B" w:rsidRDefault="0063352B">
            <w:pPr>
              <w:jc w:val="center"/>
            </w:pPr>
          </w:p>
        </w:tc>
        <w:tc>
          <w:tcPr>
            <w:tcW w:w="391" w:type="dxa"/>
          </w:tcPr>
          <w:p w:rsidR="0063352B" w:rsidRDefault="0063352B">
            <w:pPr>
              <w:jc w:val="center"/>
            </w:pPr>
          </w:p>
        </w:tc>
        <w:tc>
          <w:tcPr>
            <w:tcW w:w="521" w:type="dxa"/>
          </w:tcPr>
          <w:p w:rsidR="0063352B" w:rsidRDefault="00855239">
            <w:pPr>
              <w:jc w:val="center"/>
            </w:pPr>
            <w:r>
              <w:t>1</w:t>
            </w:r>
          </w:p>
        </w:tc>
        <w:tc>
          <w:tcPr>
            <w:tcW w:w="391" w:type="dxa"/>
          </w:tcPr>
          <w:p w:rsidR="0063352B" w:rsidRPr="00F700AB" w:rsidRDefault="003812C7">
            <w:pPr>
              <w:jc w:val="center"/>
            </w:pPr>
            <w:r w:rsidRPr="00F700AB">
              <w:t>1</w:t>
            </w:r>
          </w:p>
        </w:tc>
        <w:tc>
          <w:tcPr>
            <w:tcW w:w="521" w:type="dxa"/>
          </w:tcPr>
          <w:p w:rsidR="0063352B" w:rsidRPr="00F700AB" w:rsidRDefault="00855239">
            <w:pPr>
              <w:jc w:val="center"/>
            </w:pPr>
            <w:r w:rsidRPr="00F700AB">
              <w:t>1</w:t>
            </w:r>
          </w:p>
        </w:tc>
        <w:tc>
          <w:tcPr>
            <w:tcW w:w="391" w:type="dxa"/>
          </w:tcPr>
          <w:p w:rsidR="0063352B" w:rsidRDefault="0063352B">
            <w:pPr>
              <w:jc w:val="center"/>
            </w:pPr>
          </w:p>
        </w:tc>
        <w:tc>
          <w:tcPr>
            <w:tcW w:w="521" w:type="dxa"/>
          </w:tcPr>
          <w:p w:rsidR="0063352B" w:rsidRDefault="00855239">
            <w:r>
              <w:t xml:space="preserve">   1</w:t>
            </w:r>
          </w:p>
        </w:tc>
        <w:tc>
          <w:tcPr>
            <w:tcW w:w="391" w:type="dxa"/>
          </w:tcPr>
          <w:p w:rsidR="0063352B" w:rsidRDefault="0063352B">
            <w:pPr>
              <w:jc w:val="center"/>
            </w:pPr>
          </w:p>
        </w:tc>
        <w:tc>
          <w:tcPr>
            <w:tcW w:w="521" w:type="dxa"/>
          </w:tcPr>
          <w:p w:rsidR="0063352B" w:rsidRDefault="0063352B">
            <w:pPr>
              <w:jc w:val="center"/>
            </w:pPr>
          </w:p>
        </w:tc>
        <w:tc>
          <w:tcPr>
            <w:tcW w:w="391" w:type="dxa"/>
          </w:tcPr>
          <w:p w:rsidR="0063352B" w:rsidRDefault="0063352B">
            <w:pPr>
              <w:jc w:val="center"/>
            </w:pPr>
          </w:p>
        </w:tc>
        <w:tc>
          <w:tcPr>
            <w:tcW w:w="521" w:type="dxa"/>
          </w:tcPr>
          <w:p w:rsidR="0063352B" w:rsidRDefault="0063352B">
            <w:pPr>
              <w:jc w:val="center"/>
            </w:pPr>
          </w:p>
        </w:tc>
        <w:tc>
          <w:tcPr>
            <w:tcW w:w="490" w:type="dxa"/>
          </w:tcPr>
          <w:p w:rsidR="0063352B" w:rsidRDefault="002B0B52">
            <w:pPr>
              <w:jc w:val="center"/>
            </w:pPr>
            <w:r>
              <w:t>6</w:t>
            </w:r>
          </w:p>
        </w:tc>
        <w:tc>
          <w:tcPr>
            <w:tcW w:w="521" w:type="dxa"/>
          </w:tcPr>
          <w:p w:rsidR="0063352B" w:rsidRDefault="0063352B">
            <w:pPr>
              <w:jc w:val="center"/>
            </w:pPr>
          </w:p>
        </w:tc>
        <w:tc>
          <w:tcPr>
            <w:tcW w:w="391" w:type="dxa"/>
          </w:tcPr>
          <w:p w:rsidR="0063352B" w:rsidRDefault="0063352B">
            <w:pPr>
              <w:jc w:val="center"/>
            </w:pPr>
          </w:p>
        </w:tc>
      </w:tr>
      <w:tr w:rsidR="0063352B">
        <w:trPr>
          <w:jc w:val="center"/>
        </w:trPr>
        <w:tc>
          <w:tcPr>
            <w:tcW w:w="1218" w:type="dxa"/>
          </w:tcPr>
          <w:p w:rsidR="0063352B" w:rsidRDefault="00855239">
            <w:r>
              <w:t>POLOVIČNI</w:t>
            </w:r>
          </w:p>
        </w:tc>
        <w:tc>
          <w:tcPr>
            <w:tcW w:w="521" w:type="dxa"/>
          </w:tcPr>
          <w:p w:rsidR="0063352B" w:rsidRDefault="0063352B">
            <w:pPr>
              <w:jc w:val="center"/>
            </w:pPr>
          </w:p>
        </w:tc>
        <w:tc>
          <w:tcPr>
            <w:tcW w:w="391" w:type="dxa"/>
          </w:tcPr>
          <w:p w:rsidR="0063352B" w:rsidRDefault="0063352B">
            <w:pPr>
              <w:jc w:val="center"/>
            </w:pPr>
          </w:p>
        </w:tc>
        <w:tc>
          <w:tcPr>
            <w:tcW w:w="521" w:type="dxa"/>
          </w:tcPr>
          <w:p w:rsidR="0063352B" w:rsidRDefault="0063352B">
            <w:pPr>
              <w:jc w:val="center"/>
            </w:pPr>
          </w:p>
        </w:tc>
        <w:tc>
          <w:tcPr>
            <w:tcW w:w="391" w:type="dxa"/>
          </w:tcPr>
          <w:p w:rsidR="0063352B" w:rsidRPr="00F700AB" w:rsidRDefault="0063352B">
            <w:pPr>
              <w:jc w:val="center"/>
            </w:pPr>
          </w:p>
        </w:tc>
        <w:tc>
          <w:tcPr>
            <w:tcW w:w="521" w:type="dxa"/>
          </w:tcPr>
          <w:p w:rsidR="0063352B" w:rsidRPr="00F700AB" w:rsidRDefault="0063352B">
            <w:pPr>
              <w:jc w:val="center"/>
            </w:pPr>
          </w:p>
        </w:tc>
        <w:tc>
          <w:tcPr>
            <w:tcW w:w="391" w:type="dxa"/>
          </w:tcPr>
          <w:p w:rsidR="0063352B" w:rsidRDefault="0063352B">
            <w:pPr>
              <w:jc w:val="center"/>
            </w:pPr>
          </w:p>
        </w:tc>
        <w:tc>
          <w:tcPr>
            <w:tcW w:w="521" w:type="dxa"/>
          </w:tcPr>
          <w:p w:rsidR="0063352B" w:rsidRDefault="0063352B">
            <w:pPr>
              <w:jc w:val="center"/>
            </w:pPr>
          </w:p>
        </w:tc>
        <w:tc>
          <w:tcPr>
            <w:tcW w:w="391" w:type="dxa"/>
          </w:tcPr>
          <w:p w:rsidR="0063352B" w:rsidRDefault="0063352B">
            <w:pPr>
              <w:jc w:val="center"/>
            </w:pPr>
          </w:p>
        </w:tc>
        <w:tc>
          <w:tcPr>
            <w:tcW w:w="521" w:type="dxa"/>
          </w:tcPr>
          <w:p w:rsidR="0063352B" w:rsidRDefault="00855239">
            <w:pPr>
              <w:jc w:val="center"/>
            </w:pPr>
            <w:r>
              <w:t>2</w:t>
            </w:r>
          </w:p>
        </w:tc>
        <w:tc>
          <w:tcPr>
            <w:tcW w:w="391" w:type="dxa"/>
          </w:tcPr>
          <w:p w:rsidR="0063352B" w:rsidRDefault="0063352B">
            <w:pPr>
              <w:jc w:val="center"/>
            </w:pPr>
          </w:p>
        </w:tc>
        <w:tc>
          <w:tcPr>
            <w:tcW w:w="521" w:type="dxa"/>
          </w:tcPr>
          <w:p w:rsidR="0063352B" w:rsidRDefault="0063352B">
            <w:pPr>
              <w:jc w:val="center"/>
            </w:pPr>
          </w:p>
        </w:tc>
        <w:tc>
          <w:tcPr>
            <w:tcW w:w="490" w:type="dxa"/>
          </w:tcPr>
          <w:p w:rsidR="0063352B" w:rsidRDefault="0063352B">
            <w:pPr>
              <w:jc w:val="center"/>
            </w:pPr>
          </w:p>
        </w:tc>
        <w:tc>
          <w:tcPr>
            <w:tcW w:w="521" w:type="dxa"/>
          </w:tcPr>
          <w:p w:rsidR="0063352B" w:rsidRDefault="0063352B">
            <w:pPr>
              <w:jc w:val="center"/>
            </w:pPr>
          </w:p>
        </w:tc>
        <w:tc>
          <w:tcPr>
            <w:tcW w:w="391" w:type="dxa"/>
          </w:tcPr>
          <w:p w:rsidR="0063352B" w:rsidRDefault="0063352B">
            <w:pPr>
              <w:jc w:val="center"/>
            </w:pPr>
          </w:p>
        </w:tc>
      </w:tr>
      <w:tr w:rsidR="0063352B" w:rsidRPr="00F700AB">
        <w:trPr>
          <w:jc w:val="center"/>
        </w:trPr>
        <w:tc>
          <w:tcPr>
            <w:tcW w:w="1218" w:type="dxa"/>
          </w:tcPr>
          <w:p w:rsidR="0063352B" w:rsidRPr="00F700AB" w:rsidRDefault="00855239">
            <w:pPr>
              <w:rPr>
                <w:b/>
                <w:sz w:val="18"/>
                <w:szCs w:val="18"/>
              </w:rPr>
            </w:pPr>
            <w:r w:rsidRPr="00F700AB">
              <w:rPr>
                <w:b/>
              </w:rPr>
              <w:t>SKUPAJ</w:t>
            </w:r>
          </w:p>
        </w:tc>
        <w:tc>
          <w:tcPr>
            <w:tcW w:w="912" w:type="dxa"/>
            <w:gridSpan w:val="2"/>
          </w:tcPr>
          <w:p w:rsidR="0063352B" w:rsidRPr="00F700AB" w:rsidRDefault="0063352B">
            <w:pPr>
              <w:jc w:val="center"/>
              <w:rPr>
                <w:b/>
              </w:rPr>
            </w:pPr>
          </w:p>
        </w:tc>
        <w:tc>
          <w:tcPr>
            <w:tcW w:w="912" w:type="dxa"/>
            <w:gridSpan w:val="2"/>
          </w:tcPr>
          <w:p w:rsidR="0063352B" w:rsidRPr="00F700AB" w:rsidRDefault="003812C7">
            <w:pPr>
              <w:jc w:val="center"/>
              <w:rPr>
                <w:b/>
              </w:rPr>
            </w:pPr>
            <w:r w:rsidRPr="00F700AB">
              <w:rPr>
                <w:b/>
              </w:rPr>
              <w:t>5</w:t>
            </w:r>
          </w:p>
        </w:tc>
        <w:tc>
          <w:tcPr>
            <w:tcW w:w="912" w:type="dxa"/>
            <w:gridSpan w:val="2"/>
          </w:tcPr>
          <w:p w:rsidR="0063352B" w:rsidRPr="00F700AB" w:rsidRDefault="003812C7">
            <w:pPr>
              <w:jc w:val="center"/>
              <w:rPr>
                <w:b/>
              </w:rPr>
            </w:pPr>
            <w:r w:rsidRPr="00F700AB">
              <w:rPr>
                <w:b/>
              </w:rPr>
              <w:t>11</w:t>
            </w:r>
          </w:p>
        </w:tc>
        <w:tc>
          <w:tcPr>
            <w:tcW w:w="912" w:type="dxa"/>
            <w:gridSpan w:val="2"/>
          </w:tcPr>
          <w:p w:rsidR="0063352B" w:rsidRPr="00F700AB" w:rsidRDefault="00C52E5E">
            <w:pPr>
              <w:jc w:val="center"/>
              <w:rPr>
                <w:b/>
              </w:rPr>
            </w:pPr>
            <w:r w:rsidRPr="00F700AB">
              <w:rPr>
                <w:b/>
              </w:rPr>
              <w:t>6</w:t>
            </w:r>
          </w:p>
        </w:tc>
        <w:tc>
          <w:tcPr>
            <w:tcW w:w="912" w:type="dxa"/>
            <w:gridSpan w:val="2"/>
          </w:tcPr>
          <w:p w:rsidR="0063352B" w:rsidRPr="00F700AB" w:rsidRDefault="00855239">
            <w:pPr>
              <w:jc w:val="center"/>
              <w:rPr>
                <w:b/>
              </w:rPr>
            </w:pPr>
            <w:r w:rsidRPr="00F700AB">
              <w:rPr>
                <w:b/>
              </w:rPr>
              <w:t>12</w:t>
            </w:r>
          </w:p>
        </w:tc>
        <w:tc>
          <w:tcPr>
            <w:tcW w:w="1011" w:type="dxa"/>
            <w:gridSpan w:val="2"/>
          </w:tcPr>
          <w:p w:rsidR="0063352B" w:rsidRPr="00F700AB" w:rsidRDefault="002B0B52">
            <w:pPr>
              <w:jc w:val="center"/>
              <w:rPr>
                <w:b/>
              </w:rPr>
            </w:pPr>
            <w:r w:rsidRPr="00F700AB">
              <w:rPr>
                <w:b/>
              </w:rPr>
              <w:t>43</w:t>
            </w:r>
          </w:p>
        </w:tc>
        <w:tc>
          <w:tcPr>
            <w:tcW w:w="912" w:type="dxa"/>
            <w:gridSpan w:val="2"/>
          </w:tcPr>
          <w:p w:rsidR="0063352B" w:rsidRPr="00F700AB" w:rsidRDefault="00855239">
            <w:pPr>
              <w:jc w:val="center"/>
              <w:rPr>
                <w:b/>
              </w:rPr>
            </w:pPr>
            <w:r w:rsidRPr="00F700AB">
              <w:rPr>
                <w:b/>
              </w:rPr>
              <w:t>1</w:t>
            </w:r>
          </w:p>
        </w:tc>
      </w:tr>
    </w:tbl>
    <w:p w:rsidR="0063352B" w:rsidRDefault="0063352B">
      <w:pPr>
        <w:pBdr>
          <w:top w:val="nil"/>
          <w:left w:val="nil"/>
          <w:bottom w:val="nil"/>
          <w:right w:val="nil"/>
          <w:between w:val="nil"/>
        </w:pBdr>
        <w:spacing w:line="240" w:lineRule="auto"/>
        <w:rPr>
          <w:b/>
          <w:color w:val="000000"/>
        </w:rPr>
      </w:pPr>
    </w:p>
    <w:p w:rsidR="0063352B" w:rsidRDefault="0063352B">
      <w:pPr>
        <w:pBdr>
          <w:top w:val="nil"/>
          <w:left w:val="nil"/>
          <w:bottom w:val="nil"/>
          <w:right w:val="nil"/>
          <w:between w:val="nil"/>
        </w:pBdr>
        <w:spacing w:line="240" w:lineRule="auto"/>
        <w:rPr>
          <w:b/>
          <w:color w:val="000000"/>
        </w:rPr>
      </w:pPr>
    </w:p>
    <w:p w:rsidR="0063352B" w:rsidRDefault="0058772C">
      <w:pPr>
        <w:pBdr>
          <w:top w:val="nil"/>
          <w:left w:val="nil"/>
          <w:bottom w:val="nil"/>
          <w:right w:val="nil"/>
          <w:between w:val="nil"/>
        </w:pBdr>
        <w:spacing w:line="240" w:lineRule="auto"/>
        <w:rPr>
          <w:b/>
          <w:color w:val="000000"/>
        </w:rPr>
      </w:pPr>
      <w:r>
        <w:rPr>
          <w:b/>
          <w:color w:val="000000"/>
        </w:rPr>
        <w:t>Preglednica 19</w:t>
      </w:r>
      <w:r w:rsidR="00855239">
        <w:rPr>
          <w:b/>
          <w:color w:val="000000"/>
        </w:rPr>
        <w:t>: Število delavcev* po n</w:t>
      </w:r>
      <w:r w:rsidR="00A147E7">
        <w:rPr>
          <w:b/>
          <w:color w:val="000000"/>
        </w:rPr>
        <w:t>azivih na dan 31. 12. 2018</w:t>
      </w:r>
    </w:p>
    <w:tbl>
      <w:tblPr>
        <w:tblStyle w:val="af4"/>
        <w:tblW w:w="62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6"/>
        <w:gridCol w:w="1147"/>
        <w:gridCol w:w="1256"/>
        <w:gridCol w:w="1147"/>
        <w:gridCol w:w="1148"/>
      </w:tblGrid>
      <w:tr w:rsidR="0063352B">
        <w:trPr>
          <w:jc w:val="center"/>
        </w:trPr>
        <w:tc>
          <w:tcPr>
            <w:tcW w:w="1546" w:type="dxa"/>
            <w:vMerge w:val="restart"/>
            <w:shd w:val="clear" w:color="auto" w:fill="auto"/>
          </w:tcPr>
          <w:p w:rsidR="0063352B" w:rsidRDefault="005A1615">
            <w:pPr>
              <w:jc w:val="both"/>
            </w:pPr>
            <w:r>
              <w:t>2017/2018</w:t>
            </w:r>
          </w:p>
        </w:tc>
        <w:tc>
          <w:tcPr>
            <w:tcW w:w="4698" w:type="dxa"/>
            <w:gridSpan w:val="4"/>
            <w:shd w:val="clear" w:color="auto" w:fill="auto"/>
          </w:tcPr>
          <w:p w:rsidR="0063352B" w:rsidRDefault="00855239">
            <w:pPr>
              <w:jc w:val="center"/>
            </w:pPr>
            <w:r>
              <w:t>Nazivi</w:t>
            </w:r>
          </w:p>
        </w:tc>
      </w:tr>
      <w:tr w:rsidR="0063352B">
        <w:trPr>
          <w:jc w:val="center"/>
        </w:trPr>
        <w:tc>
          <w:tcPr>
            <w:tcW w:w="1546" w:type="dxa"/>
            <w:vMerge/>
            <w:shd w:val="clear" w:color="auto" w:fill="auto"/>
          </w:tcPr>
          <w:p w:rsidR="0063352B" w:rsidRDefault="0063352B">
            <w:pPr>
              <w:widowControl w:val="0"/>
              <w:pBdr>
                <w:top w:val="nil"/>
                <w:left w:val="nil"/>
                <w:bottom w:val="nil"/>
                <w:right w:val="nil"/>
                <w:between w:val="nil"/>
              </w:pBdr>
              <w:spacing w:line="276" w:lineRule="auto"/>
            </w:pPr>
          </w:p>
        </w:tc>
        <w:tc>
          <w:tcPr>
            <w:tcW w:w="1147" w:type="dxa"/>
            <w:shd w:val="clear" w:color="auto" w:fill="auto"/>
          </w:tcPr>
          <w:p w:rsidR="0063352B" w:rsidRDefault="00855239">
            <w:pPr>
              <w:tabs>
                <w:tab w:val="left" w:pos="360"/>
              </w:tabs>
              <w:jc w:val="center"/>
            </w:pPr>
            <w:r>
              <w:t>svetnik</w:t>
            </w:r>
          </w:p>
        </w:tc>
        <w:tc>
          <w:tcPr>
            <w:tcW w:w="1256" w:type="dxa"/>
            <w:shd w:val="clear" w:color="auto" w:fill="auto"/>
          </w:tcPr>
          <w:p w:rsidR="0063352B" w:rsidRDefault="00855239">
            <w:pPr>
              <w:tabs>
                <w:tab w:val="left" w:pos="360"/>
              </w:tabs>
              <w:jc w:val="center"/>
            </w:pPr>
            <w:r>
              <w:t>svetovalec</w:t>
            </w:r>
          </w:p>
        </w:tc>
        <w:tc>
          <w:tcPr>
            <w:tcW w:w="1147" w:type="dxa"/>
            <w:shd w:val="clear" w:color="auto" w:fill="auto"/>
          </w:tcPr>
          <w:p w:rsidR="0063352B" w:rsidRDefault="00855239">
            <w:pPr>
              <w:tabs>
                <w:tab w:val="left" w:pos="360"/>
              </w:tabs>
              <w:jc w:val="center"/>
            </w:pPr>
            <w:r>
              <w:t>mentor</w:t>
            </w:r>
          </w:p>
        </w:tc>
        <w:tc>
          <w:tcPr>
            <w:tcW w:w="1148" w:type="dxa"/>
            <w:shd w:val="clear" w:color="auto" w:fill="auto"/>
          </w:tcPr>
          <w:p w:rsidR="0063352B" w:rsidRDefault="00855239">
            <w:pPr>
              <w:tabs>
                <w:tab w:val="left" w:pos="360"/>
              </w:tabs>
              <w:jc w:val="center"/>
            </w:pPr>
            <w:r>
              <w:t>brez</w:t>
            </w:r>
          </w:p>
        </w:tc>
      </w:tr>
      <w:tr w:rsidR="0063352B">
        <w:trPr>
          <w:jc w:val="center"/>
        </w:trPr>
        <w:tc>
          <w:tcPr>
            <w:tcW w:w="1546" w:type="dxa"/>
            <w:vMerge/>
            <w:shd w:val="clear" w:color="auto" w:fill="auto"/>
          </w:tcPr>
          <w:p w:rsidR="0063352B" w:rsidRDefault="0063352B">
            <w:pPr>
              <w:widowControl w:val="0"/>
              <w:pBdr>
                <w:top w:val="nil"/>
                <w:left w:val="nil"/>
                <w:bottom w:val="nil"/>
                <w:right w:val="nil"/>
                <w:between w:val="nil"/>
              </w:pBdr>
              <w:spacing w:line="276" w:lineRule="auto"/>
            </w:pPr>
          </w:p>
        </w:tc>
        <w:tc>
          <w:tcPr>
            <w:tcW w:w="1147" w:type="dxa"/>
            <w:shd w:val="clear" w:color="auto" w:fill="auto"/>
          </w:tcPr>
          <w:p w:rsidR="0063352B" w:rsidRDefault="00855239">
            <w:pPr>
              <w:jc w:val="center"/>
            </w:pPr>
            <w:r>
              <w:t>1</w:t>
            </w:r>
          </w:p>
        </w:tc>
        <w:tc>
          <w:tcPr>
            <w:tcW w:w="1256" w:type="dxa"/>
            <w:shd w:val="clear" w:color="auto" w:fill="auto"/>
          </w:tcPr>
          <w:p w:rsidR="0063352B" w:rsidRDefault="00895B1E">
            <w:pPr>
              <w:jc w:val="center"/>
            </w:pPr>
            <w:r>
              <w:t>25</w:t>
            </w:r>
          </w:p>
        </w:tc>
        <w:tc>
          <w:tcPr>
            <w:tcW w:w="1147" w:type="dxa"/>
            <w:shd w:val="clear" w:color="auto" w:fill="auto"/>
          </w:tcPr>
          <w:p w:rsidR="0063352B" w:rsidRDefault="00895B1E">
            <w:pPr>
              <w:jc w:val="center"/>
            </w:pPr>
            <w:r>
              <w:t>17</w:t>
            </w:r>
          </w:p>
        </w:tc>
        <w:tc>
          <w:tcPr>
            <w:tcW w:w="1148" w:type="dxa"/>
            <w:shd w:val="clear" w:color="auto" w:fill="auto"/>
          </w:tcPr>
          <w:p w:rsidR="0063352B" w:rsidRDefault="00895B1E">
            <w:pPr>
              <w:jc w:val="center"/>
            </w:pPr>
            <w:r>
              <w:t>11</w:t>
            </w:r>
          </w:p>
        </w:tc>
      </w:tr>
    </w:tbl>
    <w:p w:rsidR="0063352B" w:rsidRDefault="00855239">
      <w:pPr>
        <w:jc w:val="both"/>
      </w:pPr>
      <w:r>
        <w:t xml:space="preserve">*V preglednici so upoštevani le pedagoški delavci. </w:t>
      </w:r>
    </w:p>
    <w:p w:rsidR="0063352B" w:rsidRDefault="0063352B">
      <w:pPr>
        <w:jc w:val="both"/>
      </w:pPr>
    </w:p>
    <w:p w:rsidR="0063352B" w:rsidRDefault="0058772C">
      <w:pPr>
        <w:pBdr>
          <w:top w:val="nil"/>
          <w:left w:val="nil"/>
          <w:bottom w:val="nil"/>
          <w:right w:val="nil"/>
          <w:between w:val="nil"/>
        </w:pBdr>
        <w:spacing w:line="240" w:lineRule="auto"/>
        <w:rPr>
          <w:b/>
          <w:color w:val="000000"/>
        </w:rPr>
      </w:pPr>
      <w:r>
        <w:rPr>
          <w:b/>
          <w:color w:val="000000"/>
        </w:rPr>
        <w:t>Preglednica 20</w:t>
      </w:r>
      <w:r w:rsidR="00855239">
        <w:rPr>
          <w:b/>
          <w:color w:val="000000"/>
        </w:rPr>
        <w:t>: Število delavcev po del</w:t>
      </w:r>
      <w:r w:rsidR="00FF705A">
        <w:rPr>
          <w:b/>
          <w:color w:val="000000"/>
        </w:rPr>
        <w:t>ovnih mestih na dan 31. 12. 2018</w:t>
      </w:r>
    </w:p>
    <w:tbl>
      <w:tblPr>
        <w:tblStyle w:val="af5"/>
        <w:tblW w:w="9062" w:type="dxa"/>
        <w:tblInd w:w="0" w:type="dxa"/>
        <w:tblLayout w:type="fixed"/>
        <w:tblLook w:val="0400" w:firstRow="0" w:lastRow="0" w:firstColumn="0" w:lastColumn="0" w:noHBand="0" w:noVBand="1"/>
      </w:tblPr>
      <w:tblGrid>
        <w:gridCol w:w="1674"/>
        <w:gridCol w:w="758"/>
        <w:gridCol w:w="663"/>
        <w:gridCol w:w="663"/>
        <w:gridCol w:w="665"/>
        <w:gridCol w:w="665"/>
        <w:gridCol w:w="665"/>
        <w:gridCol w:w="665"/>
        <w:gridCol w:w="665"/>
        <w:gridCol w:w="665"/>
        <w:gridCol w:w="665"/>
        <w:gridCol w:w="649"/>
      </w:tblGrid>
      <w:tr w:rsidR="0063352B">
        <w:trPr>
          <w:trHeight w:val="240"/>
        </w:trPr>
        <w:tc>
          <w:tcPr>
            <w:tcW w:w="16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both"/>
            </w:pPr>
            <w:r>
              <w:t>Del. mesta</w:t>
            </w:r>
          </w:p>
        </w:tc>
        <w:tc>
          <w:tcPr>
            <w:tcW w:w="758"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both"/>
            </w:pPr>
            <w:r>
              <w:t xml:space="preserve">Št. </w:t>
            </w:r>
          </w:p>
        </w:tc>
        <w:tc>
          <w:tcPr>
            <w:tcW w:w="6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both"/>
            </w:pPr>
            <w:r>
              <w:t>Zaht. st. iz.</w:t>
            </w:r>
          </w:p>
        </w:tc>
        <w:tc>
          <w:tcPr>
            <w:tcW w:w="5967" w:type="dxa"/>
            <w:gridSpan w:val="9"/>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Dejanska stopnja izobrazbe</w:t>
            </w:r>
          </w:p>
        </w:tc>
      </w:tr>
      <w:tr w:rsidR="0063352B">
        <w:trPr>
          <w:trHeight w:val="300"/>
        </w:trPr>
        <w:tc>
          <w:tcPr>
            <w:tcW w:w="16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63352B">
            <w:pPr>
              <w:widowControl w:val="0"/>
              <w:pBdr>
                <w:top w:val="nil"/>
                <w:left w:val="nil"/>
                <w:bottom w:val="nil"/>
                <w:right w:val="nil"/>
                <w:between w:val="nil"/>
              </w:pBdr>
              <w:spacing w:line="276" w:lineRule="auto"/>
            </w:pPr>
          </w:p>
        </w:tc>
        <w:tc>
          <w:tcPr>
            <w:tcW w:w="758" w:type="dxa"/>
            <w:tcBorders>
              <w:top w:val="nil"/>
              <w:left w:val="nil"/>
              <w:bottom w:val="single" w:sz="4" w:space="0" w:color="000000"/>
              <w:right w:val="single" w:sz="4" w:space="0" w:color="000000"/>
            </w:tcBorders>
            <w:shd w:val="clear" w:color="auto" w:fill="auto"/>
            <w:vAlign w:val="center"/>
          </w:tcPr>
          <w:p w:rsidR="0063352B" w:rsidRDefault="00855239">
            <w:pPr>
              <w:jc w:val="both"/>
            </w:pPr>
            <w:r>
              <w:t>zaposl.</w:t>
            </w:r>
          </w:p>
        </w:tc>
        <w:tc>
          <w:tcPr>
            <w:tcW w:w="6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63352B">
            <w:pPr>
              <w:widowControl w:val="0"/>
              <w:pBdr>
                <w:top w:val="nil"/>
                <w:left w:val="nil"/>
                <w:bottom w:val="nil"/>
                <w:right w:val="nil"/>
                <w:between w:val="nil"/>
              </w:pBdr>
              <w:spacing w:line="276" w:lineRule="auto"/>
            </w:pPr>
          </w:p>
        </w:tc>
        <w:tc>
          <w:tcPr>
            <w:tcW w:w="663" w:type="dxa"/>
            <w:tcBorders>
              <w:top w:val="nil"/>
              <w:left w:val="nil"/>
              <w:bottom w:val="single" w:sz="4" w:space="0" w:color="000000"/>
              <w:right w:val="single" w:sz="4" w:space="0" w:color="000000"/>
            </w:tcBorders>
            <w:shd w:val="clear" w:color="auto" w:fill="auto"/>
            <w:vAlign w:val="center"/>
          </w:tcPr>
          <w:p w:rsidR="0063352B" w:rsidRDefault="00855239">
            <w:pPr>
              <w:jc w:val="both"/>
            </w:pPr>
            <w:r>
              <w:t>N</w:t>
            </w:r>
            <w:r>
              <w:rPr>
                <w:vertAlign w:val="superscript"/>
              </w:rPr>
              <w:t>*</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both"/>
            </w:pPr>
            <w:r>
              <w:t>I.</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both"/>
            </w:pPr>
            <w:r>
              <w:t>II.</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both"/>
            </w:pPr>
            <w:r>
              <w:t>III.</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both"/>
            </w:pPr>
            <w:r>
              <w:t>IV.</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both"/>
            </w:pPr>
            <w:r>
              <w:t>V.</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both"/>
            </w:pPr>
            <w:r>
              <w:t>VI.</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both"/>
            </w:pPr>
            <w:r>
              <w:t>VII</w:t>
            </w:r>
          </w:p>
        </w:tc>
        <w:tc>
          <w:tcPr>
            <w:tcW w:w="649" w:type="dxa"/>
            <w:tcBorders>
              <w:top w:val="nil"/>
              <w:left w:val="nil"/>
              <w:bottom w:val="single" w:sz="4" w:space="0" w:color="000000"/>
              <w:right w:val="single" w:sz="4" w:space="0" w:color="000000"/>
            </w:tcBorders>
            <w:shd w:val="clear" w:color="auto" w:fill="auto"/>
            <w:vAlign w:val="center"/>
          </w:tcPr>
          <w:p w:rsidR="0063352B" w:rsidRDefault="00855239">
            <w:pPr>
              <w:jc w:val="both"/>
            </w:pPr>
            <w:r>
              <w:t>VIII</w:t>
            </w:r>
          </w:p>
        </w:tc>
      </w:tr>
      <w:tr w:rsidR="0063352B">
        <w:trPr>
          <w:trHeight w:val="240"/>
        </w:trPr>
        <w:tc>
          <w:tcPr>
            <w:tcW w:w="1674" w:type="dxa"/>
            <w:tcBorders>
              <w:top w:val="nil"/>
              <w:left w:val="single" w:sz="4" w:space="0" w:color="000000"/>
              <w:bottom w:val="single" w:sz="4" w:space="0" w:color="000000"/>
              <w:right w:val="single" w:sz="4" w:space="0" w:color="000000"/>
            </w:tcBorders>
            <w:shd w:val="clear" w:color="auto" w:fill="auto"/>
            <w:vAlign w:val="center"/>
          </w:tcPr>
          <w:p w:rsidR="0063352B" w:rsidRDefault="00855239">
            <w:pPr>
              <w:jc w:val="both"/>
            </w:pPr>
            <w:r>
              <w:t>ČISTILEC</w:t>
            </w:r>
          </w:p>
        </w:tc>
        <w:tc>
          <w:tcPr>
            <w:tcW w:w="758" w:type="dxa"/>
            <w:tcBorders>
              <w:top w:val="nil"/>
              <w:left w:val="nil"/>
              <w:bottom w:val="single" w:sz="4" w:space="0" w:color="000000"/>
              <w:right w:val="single" w:sz="4" w:space="0" w:color="000000"/>
            </w:tcBorders>
            <w:shd w:val="clear" w:color="auto" w:fill="auto"/>
            <w:vAlign w:val="center"/>
          </w:tcPr>
          <w:p w:rsidR="0063352B" w:rsidRDefault="00855239">
            <w:pPr>
              <w:jc w:val="center"/>
            </w:pPr>
            <w:r>
              <w:t>7</w:t>
            </w:r>
          </w:p>
        </w:tc>
        <w:tc>
          <w:tcPr>
            <w:tcW w:w="663" w:type="dxa"/>
            <w:tcBorders>
              <w:top w:val="nil"/>
              <w:left w:val="nil"/>
              <w:bottom w:val="single" w:sz="4" w:space="0" w:color="000000"/>
              <w:right w:val="single" w:sz="4" w:space="0" w:color="000000"/>
            </w:tcBorders>
            <w:shd w:val="clear" w:color="auto" w:fill="auto"/>
            <w:vAlign w:val="center"/>
          </w:tcPr>
          <w:p w:rsidR="0063352B" w:rsidRDefault="00855239">
            <w:pPr>
              <w:jc w:val="center"/>
            </w:pPr>
            <w:r>
              <w:t>I.</w:t>
            </w:r>
          </w:p>
        </w:tc>
        <w:tc>
          <w:tcPr>
            <w:tcW w:w="663"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3</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 </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3</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1</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49"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r>
      <w:tr w:rsidR="0063352B">
        <w:trPr>
          <w:trHeight w:val="240"/>
        </w:trPr>
        <w:tc>
          <w:tcPr>
            <w:tcW w:w="1674" w:type="dxa"/>
            <w:tcBorders>
              <w:top w:val="nil"/>
              <w:left w:val="single" w:sz="4" w:space="0" w:color="000000"/>
              <w:bottom w:val="single" w:sz="4" w:space="0" w:color="000000"/>
              <w:right w:val="single" w:sz="4" w:space="0" w:color="000000"/>
            </w:tcBorders>
            <w:shd w:val="clear" w:color="auto" w:fill="auto"/>
            <w:vAlign w:val="center"/>
          </w:tcPr>
          <w:p w:rsidR="0063352B" w:rsidRDefault="00855239">
            <w:pPr>
              <w:jc w:val="both"/>
            </w:pPr>
            <w:r>
              <w:t>GOSPODINJEC II</w:t>
            </w:r>
          </w:p>
        </w:tc>
        <w:tc>
          <w:tcPr>
            <w:tcW w:w="758" w:type="dxa"/>
            <w:tcBorders>
              <w:top w:val="nil"/>
              <w:left w:val="nil"/>
              <w:bottom w:val="single" w:sz="4" w:space="0" w:color="000000"/>
              <w:right w:val="single" w:sz="4" w:space="0" w:color="000000"/>
            </w:tcBorders>
            <w:shd w:val="clear" w:color="auto" w:fill="auto"/>
            <w:vAlign w:val="center"/>
          </w:tcPr>
          <w:p w:rsidR="0063352B" w:rsidRDefault="00855239">
            <w:pPr>
              <w:jc w:val="center"/>
            </w:pPr>
            <w:r>
              <w:t>1</w:t>
            </w:r>
          </w:p>
        </w:tc>
        <w:tc>
          <w:tcPr>
            <w:tcW w:w="663" w:type="dxa"/>
            <w:tcBorders>
              <w:top w:val="nil"/>
              <w:left w:val="nil"/>
              <w:bottom w:val="single" w:sz="4" w:space="0" w:color="000000"/>
              <w:right w:val="single" w:sz="4" w:space="0" w:color="000000"/>
            </w:tcBorders>
            <w:shd w:val="clear" w:color="auto" w:fill="auto"/>
            <w:vAlign w:val="center"/>
          </w:tcPr>
          <w:p w:rsidR="0063352B" w:rsidRDefault="00855239">
            <w:pPr>
              <w:jc w:val="center"/>
            </w:pPr>
            <w:r>
              <w:t>I.</w:t>
            </w:r>
          </w:p>
        </w:tc>
        <w:tc>
          <w:tcPr>
            <w:tcW w:w="663"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1</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 </w:t>
            </w: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49"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r>
      <w:tr w:rsidR="0063352B">
        <w:trPr>
          <w:trHeight w:val="240"/>
        </w:trPr>
        <w:tc>
          <w:tcPr>
            <w:tcW w:w="1674" w:type="dxa"/>
            <w:tcBorders>
              <w:top w:val="nil"/>
              <w:left w:val="single" w:sz="4" w:space="0" w:color="000000"/>
              <w:bottom w:val="single" w:sz="4" w:space="0" w:color="000000"/>
              <w:right w:val="single" w:sz="4" w:space="0" w:color="000000"/>
            </w:tcBorders>
            <w:shd w:val="clear" w:color="auto" w:fill="auto"/>
            <w:vAlign w:val="center"/>
          </w:tcPr>
          <w:p w:rsidR="0063352B" w:rsidRDefault="00855239">
            <w:pPr>
              <w:jc w:val="both"/>
            </w:pPr>
            <w:r>
              <w:t>KUHAR</w:t>
            </w:r>
          </w:p>
        </w:tc>
        <w:tc>
          <w:tcPr>
            <w:tcW w:w="758" w:type="dxa"/>
            <w:tcBorders>
              <w:top w:val="nil"/>
              <w:left w:val="nil"/>
              <w:bottom w:val="single" w:sz="4" w:space="0" w:color="000000"/>
              <w:right w:val="single" w:sz="4" w:space="0" w:color="000000"/>
            </w:tcBorders>
            <w:shd w:val="clear" w:color="auto" w:fill="auto"/>
            <w:vAlign w:val="center"/>
          </w:tcPr>
          <w:p w:rsidR="0063352B" w:rsidRPr="00F720BE" w:rsidRDefault="003812C7">
            <w:pPr>
              <w:jc w:val="center"/>
            </w:pPr>
            <w:r w:rsidRPr="00F720BE">
              <w:t>8</w:t>
            </w:r>
          </w:p>
        </w:tc>
        <w:tc>
          <w:tcPr>
            <w:tcW w:w="663"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IV.</w:t>
            </w:r>
          </w:p>
        </w:tc>
        <w:tc>
          <w:tcPr>
            <w:tcW w:w="663" w:type="dxa"/>
            <w:tcBorders>
              <w:top w:val="nil"/>
              <w:left w:val="nil"/>
              <w:bottom w:val="single" w:sz="4" w:space="0" w:color="000000"/>
              <w:right w:val="single" w:sz="4" w:space="0" w:color="000000"/>
            </w:tcBorders>
            <w:shd w:val="clear" w:color="auto" w:fill="auto"/>
            <w:vAlign w:val="center"/>
          </w:tcPr>
          <w:p w:rsidR="0063352B" w:rsidRPr="00F720BE" w:rsidRDefault="003812C7">
            <w:pPr>
              <w:jc w:val="center"/>
            </w:pPr>
            <w:r w:rsidRPr="00F720BE">
              <w:t>1</w:t>
            </w:r>
            <w:r w:rsidR="00855239" w:rsidRPr="00F720BE">
              <w:t> </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 </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 </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 </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0F4223">
            <w:pPr>
              <w:jc w:val="center"/>
            </w:pPr>
            <w:r w:rsidRPr="00F720BE">
              <w:t>5</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0F4223">
            <w:pPr>
              <w:jc w:val="center"/>
            </w:pPr>
            <w:r w:rsidRPr="00F720BE">
              <w:t>2</w:t>
            </w: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49"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r>
      <w:tr w:rsidR="0063352B">
        <w:trPr>
          <w:trHeight w:val="240"/>
        </w:trPr>
        <w:tc>
          <w:tcPr>
            <w:tcW w:w="1674" w:type="dxa"/>
            <w:tcBorders>
              <w:top w:val="nil"/>
              <w:left w:val="single" w:sz="4" w:space="0" w:color="000000"/>
              <w:bottom w:val="single" w:sz="4" w:space="0" w:color="000000"/>
              <w:right w:val="single" w:sz="4" w:space="0" w:color="000000"/>
            </w:tcBorders>
            <w:shd w:val="clear" w:color="auto" w:fill="auto"/>
            <w:vAlign w:val="center"/>
          </w:tcPr>
          <w:p w:rsidR="0063352B" w:rsidRDefault="00855239">
            <w:pPr>
              <w:jc w:val="both"/>
            </w:pPr>
            <w:r>
              <w:t>KUHARSKI P.</w:t>
            </w:r>
          </w:p>
        </w:tc>
        <w:tc>
          <w:tcPr>
            <w:tcW w:w="758" w:type="dxa"/>
            <w:tcBorders>
              <w:top w:val="nil"/>
              <w:left w:val="nil"/>
              <w:bottom w:val="single" w:sz="4" w:space="0" w:color="000000"/>
              <w:right w:val="single" w:sz="4" w:space="0" w:color="000000"/>
            </w:tcBorders>
            <w:shd w:val="clear" w:color="auto" w:fill="auto"/>
            <w:vAlign w:val="center"/>
          </w:tcPr>
          <w:p w:rsidR="0063352B" w:rsidRDefault="00855239">
            <w:pPr>
              <w:jc w:val="center"/>
            </w:pPr>
            <w:r>
              <w:t>3</w:t>
            </w:r>
          </w:p>
        </w:tc>
        <w:tc>
          <w:tcPr>
            <w:tcW w:w="663" w:type="dxa"/>
            <w:tcBorders>
              <w:top w:val="nil"/>
              <w:left w:val="nil"/>
              <w:bottom w:val="single" w:sz="4" w:space="0" w:color="000000"/>
              <w:right w:val="single" w:sz="4" w:space="0" w:color="000000"/>
            </w:tcBorders>
            <w:shd w:val="clear" w:color="auto" w:fill="auto"/>
            <w:vAlign w:val="center"/>
          </w:tcPr>
          <w:p w:rsidR="0063352B" w:rsidRDefault="00855239">
            <w:pPr>
              <w:jc w:val="center"/>
            </w:pPr>
            <w:r>
              <w:t>III.</w:t>
            </w:r>
          </w:p>
        </w:tc>
        <w:tc>
          <w:tcPr>
            <w:tcW w:w="663" w:type="dxa"/>
            <w:tcBorders>
              <w:top w:val="nil"/>
              <w:left w:val="nil"/>
              <w:bottom w:val="single" w:sz="4" w:space="0" w:color="000000"/>
              <w:right w:val="single" w:sz="4" w:space="0" w:color="000000"/>
            </w:tcBorders>
            <w:shd w:val="clear" w:color="auto" w:fill="auto"/>
            <w:vAlign w:val="center"/>
          </w:tcPr>
          <w:p w:rsidR="0063352B" w:rsidRPr="00F720BE"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0F4223">
            <w:pPr>
              <w:jc w:val="center"/>
            </w:pPr>
            <w:r w:rsidRPr="00F720BE">
              <w:t>1</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0F4223">
            <w:pPr>
              <w:jc w:val="center"/>
            </w:pPr>
            <w:r w:rsidRPr="00F720BE">
              <w:t>2</w:t>
            </w: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49"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r>
      <w:tr w:rsidR="0063352B">
        <w:trPr>
          <w:trHeight w:val="240"/>
        </w:trPr>
        <w:tc>
          <w:tcPr>
            <w:tcW w:w="1674" w:type="dxa"/>
            <w:tcBorders>
              <w:top w:val="nil"/>
              <w:left w:val="single" w:sz="4" w:space="0" w:color="000000"/>
              <w:bottom w:val="single" w:sz="4" w:space="0" w:color="000000"/>
              <w:right w:val="single" w:sz="4" w:space="0" w:color="000000"/>
            </w:tcBorders>
            <w:shd w:val="clear" w:color="auto" w:fill="auto"/>
            <w:vAlign w:val="center"/>
          </w:tcPr>
          <w:p w:rsidR="0063352B" w:rsidRDefault="00855239">
            <w:pPr>
              <w:jc w:val="both"/>
            </w:pPr>
            <w:r>
              <w:t>HIŠNIK</w:t>
            </w:r>
          </w:p>
        </w:tc>
        <w:tc>
          <w:tcPr>
            <w:tcW w:w="758" w:type="dxa"/>
            <w:tcBorders>
              <w:top w:val="nil"/>
              <w:left w:val="nil"/>
              <w:bottom w:val="single" w:sz="4" w:space="0" w:color="000000"/>
              <w:right w:val="single" w:sz="4" w:space="0" w:color="000000"/>
            </w:tcBorders>
            <w:shd w:val="clear" w:color="auto" w:fill="auto"/>
            <w:vAlign w:val="center"/>
          </w:tcPr>
          <w:p w:rsidR="0063352B" w:rsidRDefault="00855239">
            <w:pPr>
              <w:jc w:val="center"/>
            </w:pPr>
            <w:r>
              <w:t>2</w:t>
            </w:r>
          </w:p>
        </w:tc>
        <w:tc>
          <w:tcPr>
            <w:tcW w:w="663" w:type="dxa"/>
            <w:tcBorders>
              <w:top w:val="nil"/>
              <w:left w:val="nil"/>
              <w:bottom w:val="single" w:sz="4" w:space="0" w:color="000000"/>
              <w:right w:val="single" w:sz="4" w:space="0" w:color="000000"/>
            </w:tcBorders>
            <w:shd w:val="clear" w:color="auto" w:fill="auto"/>
            <w:vAlign w:val="center"/>
          </w:tcPr>
          <w:p w:rsidR="0063352B" w:rsidRDefault="00855239">
            <w:pPr>
              <w:jc w:val="center"/>
            </w:pPr>
            <w:r>
              <w:t>IV.</w:t>
            </w:r>
          </w:p>
        </w:tc>
        <w:tc>
          <w:tcPr>
            <w:tcW w:w="663"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 </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 </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 </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 </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 2</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49"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r>
      <w:tr w:rsidR="0063352B">
        <w:trPr>
          <w:trHeight w:val="240"/>
        </w:trPr>
        <w:tc>
          <w:tcPr>
            <w:tcW w:w="1674" w:type="dxa"/>
            <w:tcBorders>
              <w:top w:val="nil"/>
              <w:left w:val="single" w:sz="4" w:space="0" w:color="000000"/>
              <w:bottom w:val="single" w:sz="4" w:space="0" w:color="000000"/>
              <w:right w:val="single" w:sz="4" w:space="0" w:color="000000"/>
            </w:tcBorders>
            <w:shd w:val="clear" w:color="auto" w:fill="auto"/>
            <w:vAlign w:val="center"/>
          </w:tcPr>
          <w:p w:rsidR="0063352B" w:rsidRDefault="00855239">
            <w:pPr>
              <w:jc w:val="both"/>
            </w:pPr>
            <w:r>
              <w:t xml:space="preserve">TAJNIK VIZ </w:t>
            </w:r>
          </w:p>
        </w:tc>
        <w:tc>
          <w:tcPr>
            <w:tcW w:w="758" w:type="dxa"/>
            <w:tcBorders>
              <w:top w:val="nil"/>
              <w:left w:val="nil"/>
              <w:bottom w:val="single" w:sz="4" w:space="0" w:color="000000"/>
              <w:right w:val="single" w:sz="4" w:space="0" w:color="000000"/>
            </w:tcBorders>
            <w:shd w:val="clear" w:color="auto" w:fill="auto"/>
            <w:vAlign w:val="center"/>
          </w:tcPr>
          <w:p w:rsidR="0063352B" w:rsidRDefault="00855239">
            <w:pPr>
              <w:jc w:val="center"/>
            </w:pPr>
            <w:r>
              <w:t>1</w:t>
            </w:r>
          </w:p>
        </w:tc>
        <w:tc>
          <w:tcPr>
            <w:tcW w:w="663" w:type="dxa"/>
            <w:tcBorders>
              <w:top w:val="nil"/>
              <w:left w:val="nil"/>
              <w:bottom w:val="single" w:sz="4" w:space="0" w:color="000000"/>
              <w:right w:val="single" w:sz="4" w:space="0" w:color="000000"/>
            </w:tcBorders>
            <w:shd w:val="clear" w:color="auto" w:fill="auto"/>
            <w:vAlign w:val="center"/>
          </w:tcPr>
          <w:p w:rsidR="0063352B" w:rsidRDefault="00855239">
            <w:pPr>
              <w:jc w:val="center"/>
            </w:pPr>
            <w:r>
              <w:t>VI.</w:t>
            </w:r>
          </w:p>
        </w:tc>
        <w:tc>
          <w:tcPr>
            <w:tcW w:w="663"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 </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 </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 </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 </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1</w:t>
            </w: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49"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r>
      <w:tr w:rsidR="0063352B">
        <w:trPr>
          <w:trHeight w:val="500"/>
        </w:trPr>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both"/>
            </w:pPr>
            <w:r>
              <w:t>KNJIGOVODJA, ADMINISTRATOR</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center"/>
            </w:pPr>
            <w:r>
              <w:t>1</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center"/>
            </w:pPr>
            <w:r>
              <w:t>V.</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Pr="00F720BE" w:rsidRDefault="00855239">
            <w:pPr>
              <w:jc w:val="center"/>
            </w:pPr>
            <w:r w:rsidRPr="00F720BE">
              <w:t>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Pr="00F720BE" w:rsidRDefault="00855239">
            <w:pPr>
              <w:jc w:val="center"/>
            </w:pPr>
            <w:r w:rsidRPr="00F720BE">
              <w:t>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Pr="00F720BE" w:rsidRDefault="00855239">
            <w:pPr>
              <w:jc w:val="center"/>
            </w:pPr>
            <w:r w:rsidRPr="00F720BE">
              <w:t>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Pr="00F720BE" w:rsidRDefault="00855239">
            <w:pPr>
              <w:jc w:val="center"/>
            </w:pPr>
            <w:r w:rsidRPr="00F720BE">
              <w:t>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Pr="00F720BE" w:rsidRDefault="00855239">
            <w:pPr>
              <w:jc w:val="center"/>
            </w:pPr>
            <w:r w:rsidRPr="00F720BE">
              <w:t>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Pr="00F720BE" w:rsidRDefault="0063352B">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center"/>
            </w:pPr>
            <w:r>
              <w:t>1</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63352B">
            <w:pPr>
              <w:jc w:val="center"/>
            </w:pP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center"/>
            </w:pPr>
            <w:r>
              <w:t> </w:t>
            </w:r>
          </w:p>
        </w:tc>
      </w:tr>
      <w:tr w:rsidR="0063352B">
        <w:trPr>
          <w:trHeight w:val="240"/>
        </w:trPr>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both"/>
            </w:pPr>
            <w:r>
              <w:t>RAČUNOVODJA</w:t>
            </w:r>
          </w:p>
        </w:tc>
        <w:tc>
          <w:tcPr>
            <w:tcW w:w="758"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1</w:t>
            </w:r>
          </w:p>
        </w:tc>
        <w:tc>
          <w:tcPr>
            <w:tcW w:w="663"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VI.</w:t>
            </w:r>
          </w:p>
        </w:tc>
        <w:tc>
          <w:tcPr>
            <w:tcW w:w="663"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single" w:sz="4" w:space="0" w:color="000000"/>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single" w:sz="4" w:space="0" w:color="000000"/>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1</w:t>
            </w:r>
          </w:p>
        </w:tc>
        <w:tc>
          <w:tcPr>
            <w:tcW w:w="649"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 </w:t>
            </w:r>
          </w:p>
        </w:tc>
      </w:tr>
      <w:tr w:rsidR="0063352B">
        <w:trPr>
          <w:trHeight w:val="240"/>
        </w:trPr>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both"/>
            </w:pPr>
            <w:r>
              <w:t>RAČUNALNIKAR</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center"/>
            </w:pPr>
            <w:r>
              <w:t>1</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center"/>
            </w:pPr>
            <w:r>
              <w:t>VII.</w:t>
            </w:r>
          </w:p>
        </w:tc>
        <w:tc>
          <w:tcPr>
            <w:tcW w:w="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center"/>
            </w:pPr>
            <w:r>
              <w:t>1</w:t>
            </w:r>
          </w:p>
        </w:tc>
        <w:tc>
          <w:tcPr>
            <w:tcW w:w="6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center"/>
            </w:pPr>
            <w:r>
              <w:t> </w:t>
            </w:r>
          </w:p>
        </w:tc>
      </w:tr>
      <w:tr w:rsidR="0063352B">
        <w:trPr>
          <w:trHeight w:val="240"/>
        </w:trPr>
        <w:tc>
          <w:tcPr>
            <w:tcW w:w="1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352B" w:rsidRDefault="00855239">
            <w:pPr>
              <w:jc w:val="both"/>
            </w:pPr>
            <w:r>
              <w:t>KNJIŽNIČAR</w:t>
            </w:r>
          </w:p>
        </w:tc>
        <w:tc>
          <w:tcPr>
            <w:tcW w:w="758"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1</w:t>
            </w:r>
          </w:p>
        </w:tc>
        <w:tc>
          <w:tcPr>
            <w:tcW w:w="663"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VII.</w:t>
            </w:r>
          </w:p>
        </w:tc>
        <w:tc>
          <w:tcPr>
            <w:tcW w:w="663"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single" w:sz="4" w:space="0" w:color="000000"/>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1</w:t>
            </w:r>
          </w:p>
        </w:tc>
        <w:tc>
          <w:tcPr>
            <w:tcW w:w="665" w:type="dxa"/>
            <w:tcBorders>
              <w:top w:val="single" w:sz="4" w:space="0" w:color="000000"/>
              <w:left w:val="nil"/>
              <w:bottom w:val="single" w:sz="4" w:space="0" w:color="000000"/>
              <w:right w:val="single" w:sz="4" w:space="0" w:color="000000"/>
            </w:tcBorders>
            <w:shd w:val="clear" w:color="auto" w:fill="auto"/>
            <w:vAlign w:val="center"/>
          </w:tcPr>
          <w:p w:rsidR="0063352B" w:rsidRDefault="0063352B">
            <w:pPr>
              <w:jc w:val="center"/>
            </w:pPr>
          </w:p>
        </w:tc>
        <w:tc>
          <w:tcPr>
            <w:tcW w:w="649" w:type="dxa"/>
            <w:tcBorders>
              <w:top w:val="single" w:sz="4" w:space="0" w:color="000000"/>
              <w:left w:val="nil"/>
              <w:bottom w:val="single" w:sz="4" w:space="0" w:color="000000"/>
              <w:right w:val="single" w:sz="4" w:space="0" w:color="000000"/>
            </w:tcBorders>
            <w:shd w:val="clear" w:color="auto" w:fill="auto"/>
            <w:vAlign w:val="center"/>
          </w:tcPr>
          <w:p w:rsidR="0063352B" w:rsidRDefault="00855239">
            <w:pPr>
              <w:jc w:val="center"/>
            </w:pPr>
            <w:r>
              <w:t> </w:t>
            </w:r>
          </w:p>
        </w:tc>
      </w:tr>
      <w:tr w:rsidR="0063352B">
        <w:trPr>
          <w:trHeight w:val="240"/>
        </w:trPr>
        <w:tc>
          <w:tcPr>
            <w:tcW w:w="1674" w:type="dxa"/>
            <w:tcBorders>
              <w:top w:val="nil"/>
              <w:left w:val="single" w:sz="4" w:space="0" w:color="000000"/>
              <w:bottom w:val="single" w:sz="4" w:space="0" w:color="000000"/>
              <w:right w:val="single" w:sz="4" w:space="0" w:color="000000"/>
            </w:tcBorders>
            <w:shd w:val="clear" w:color="auto" w:fill="auto"/>
            <w:vAlign w:val="center"/>
          </w:tcPr>
          <w:p w:rsidR="0063352B" w:rsidRDefault="00855239">
            <w:pPr>
              <w:jc w:val="both"/>
            </w:pPr>
            <w:r>
              <w:t>UČITELJ</w:t>
            </w:r>
          </w:p>
        </w:tc>
        <w:tc>
          <w:tcPr>
            <w:tcW w:w="758" w:type="dxa"/>
            <w:tcBorders>
              <w:top w:val="nil"/>
              <w:left w:val="nil"/>
              <w:bottom w:val="single" w:sz="4" w:space="0" w:color="000000"/>
              <w:right w:val="single" w:sz="4" w:space="0" w:color="000000"/>
            </w:tcBorders>
            <w:shd w:val="clear" w:color="auto" w:fill="auto"/>
            <w:vAlign w:val="center"/>
          </w:tcPr>
          <w:p w:rsidR="0063352B" w:rsidRDefault="00855239">
            <w:pPr>
              <w:jc w:val="center"/>
            </w:pPr>
            <w:r>
              <w:t>47</w:t>
            </w:r>
          </w:p>
        </w:tc>
        <w:tc>
          <w:tcPr>
            <w:tcW w:w="663" w:type="dxa"/>
            <w:tcBorders>
              <w:top w:val="nil"/>
              <w:left w:val="nil"/>
              <w:bottom w:val="single" w:sz="4" w:space="0" w:color="000000"/>
              <w:right w:val="single" w:sz="4" w:space="0" w:color="000000"/>
            </w:tcBorders>
            <w:shd w:val="clear" w:color="auto" w:fill="auto"/>
            <w:vAlign w:val="center"/>
          </w:tcPr>
          <w:p w:rsidR="0063352B" w:rsidRDefault="00855239">
            <w:pPr>
              <w:jc w:val="center"/>
            </w:pPr>
            <w:r>
              <w:t>VII.</w:t>
            </w:r>
          </w:p>
        </w:tc>
        <w:tc>
          <w:tcPr>
            <w:tcW w:w="663"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9</w:t>
            </w:r>
          </w:p>
        </w:tc>
        <w:tc>
          <w:tcPr>
            <w:tcW w:w="665" w:type="dxa"/>
            <w:tcBorders>
              <w:top w:val="nil"/>
              <w:left w:val="nil"/>
              <w:bottom w:val="single" w:sz="4" w:space="0" w:color="000000"/>
              <w:right w:val="single" w:sz="4" w:space="0" w:color="000000"/>
            </w:tcBorders>
            <w:shd w:val="clear" w:color="auto" w:fill="auto"/>
            <w:vAlign w:val="center"/>
          </w:tcPr>
          <w:p w:rsidR="0063352B" w:rsidRDefault="005A3736">
            <w:pPr>
              <w:jc w:val="center"/>
            </w:pPr>
            <w:r>
              <w:t>37</w:t>
            </w:r>
          </w:p>
        </w:tc>
        <w:tc>
          <w:tcPr>
            <w:tcW w:w="649" w:type="dxa"/>
            <w:tcBorders>
              <w:top w:val="nil"/>
              <w:left w:val="nil"/>
              <w:bottom w:val="single" w:sz="4" w:space="0" w:color="000000"/>
              <w:right w:val="single" w:sz="4" w:space="0" w:color="000000"/>
            </w:tcBorders>
            <w:shd w:val="clear" w:color="auto" w:fill="auto"/>
            <w:vAlign w:val="center"/>
          </w:tcPr>
          <w:p w:rsidR="0063352B" w:rsidRDefault="00855239">
            <w:pPr>
              <w:jc w:val="center"/>
            </w:pPr>
            <w:r>
              <w:t>1</w:t>
            </w:r>
          </w:p>
        </w:tc>
      </w:tr>
      <w:tr w:rsidR="0063352B">
        <w:trPr>
          <w:trHeight w:val="240"/>
        </w:trPr>
        <w:tc>
          <w:tcPr>
            <w:tcW w:w="1674" w:type="dxa"/>
            <w:tcBorders>
              <w:top w:val="nil"/>
              <w:left w:val="single" w:sz="4" w:space="0" w:color="000000"/>
              <w:bottom w:val="single" w:sz="4" w:space="0" w:color="000000"/>
              <w:right w:val="single" w:sz="4" w:space="0" w:color="000000"/>
            </w:tcBorders>
            <w:shd w:val="clear" w:color="auto" w:fill="auto"/>
            <w:vAlign w:val="center"/>
          </w:tcPr>
          <w:p w:rsidR="0063352B" w:rsidRDefault="00855239">
            <w:pPr>
              <w:jc w:val="both"/>
            </w:pPr>
            <w:r>
              <w:t>LABORANT</w:t>
            </w:r>
          </w:p>
        </w:tc>
        <w:tc>
          <w:tcPr>
            <w:tcW w:w="758" w:type="dxa"/>
            <w:tcBorders>
              <w:top w:val="nil"/>
              <w:left w:val="nil"/>
              <w:bottom w:val="single" w:sz="4" w:space="0" w:color="000000"/>
              <w:right w:val="single" w:sz="4" w:space="0" w:color="000000"/>
            </w:tcBorders>
            <w:shd w:val="clear" w:color="auto" w:fill="auto"/>
            <w:vAlign w:val="center"/>
          </w:tcPr>
          <w:p w:rsidR="0063352B" w:rsidRDefault="00855239">
            <w:pPr>
              <w:jc w:val="center"/>
            </w:pPr>
            <w:r>
              <w:t>1</w:t>
            </w:r>
          </w:p>
        </w:tc>
        <w:tc>
          <w:tcPr>
            <w:tcW w:w="663" w:type="dxa"/>
            <w:tcBorders>
              <w:top w:val="nil"/>
              <w:left w:val="nil"/>
              <w:bottom w:val="single" w:sz="4" w:space="0" w:color="000000"/>
              <w:right w:val="single" w:sz="4" w:space="0" w:color="000000"/>
            </w:tcBorders>
            <w:shd w:val="clear" w:color="auto" w:fill="auto"/>
            <w:vAlign w:val="center"/>
          </w:tcPr>
          <w:p w:rsidR="0063352B" w:rsidRDefault="00855239">
            <w:pPr>
              <w:jc w:val="center"/>
            </w:pPr>
            <w:r>
              <w:t>V.</w:t>
            </w:r>
          </w:p>
        </w:tc>
        <w:tc>
          <w:tcPr>
            <w:tcW w:w="663"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1</w:t>
            </w: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49"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r>
      <w:tr w:rsidR="0063352B">
        <w:trPr>
          <w:trHeight w:val="240"/>
        </w:trPr>
        <w:tc>
          <w:tcPr>
            <w:tcW w:w="1674" w:type="dxa"/>
            <w:tcBorders>
              <w:top w:val="nil"/>
              <w:left w:val="single" w:sz="4" w:space="0" w:color="000000"/>
              <w:bottom w:val="single" w:sz="4" w:space="0" w:color="000000"/>
              <w:right w:val="single" w:sz="4" w:space="0" w:color="000000"/>
            </w:tcBorders>
            <w:shd w:val="clear" w:color="auto" w:fill="auto"/>
            <w:vAlign w:val="center"/>
          </w:tcPr>
          <w:p w:rsidR="0063352B" w:rsidRDefault="00855239">
            <w:pPr>
              <w:jc w:val="both"/>
            </w:pPr>
            <w:r>
              <w:t>SVET. DEL.</w:t>
            </w:r>
          </w:p>
        </w:tc>
        <w:tc>
          <w:tcPr>
            <w:tcW w:w="758" w:type="dxa"/>
            <w:tcBorders>
              <w:top w:val="nil"/>
              <w:left w:val="nil"/>
              <w:bottom w:val="single" w:sz="4" w:space="0" w:color="000000"/>
              <w:right w:val="single" w:sz="4" w:space="0" w:color="000000"/>
            </w:tcBorders>
            <w:shd w:val="clear" w:color="auto" w:fill="auto"/>
            <w:vAlign w:val="center"/>
          </w:tcPr>
          <w:p w:rsidR="0063352B" w:rsidRDefault="00855239">
            <w:pPr>
              <w:jc w:val="center"/>
            </w:pPr>
            <w:r>
              <w:t>2</w:t>
            </w:r>
          </w:p>
        </w:tc>
        <w:tc>
          <w:tcPr>
            <w:tcW w:w="663" w:type="dxa"/>
            <w:tcBorders>
              <w:top w:val="nil"/>
              <w:left w:val="nil"/>
              <w:bottom w:val="single" w:sz="4" w:space="0" w:color="000000"/>
              <w:right w:val="single" w:sz="4" w:space="0" w:color="000000"/>
            </w:tcBorders>
            <w:shd w:val="clear" w:color="auto" w:fill="auto"/>
            <w:vAlign w:val="center"/>
          </w:tcPr>
          <w:p w:rsidR="0063352B" w:rsidRDefault="00855239">
            <w:pPr>
              <w:jc w:val="center"/>
            </w:pPr>
            <w:r>
              <w:t>VII.</w:t>
            </w:r>
          </w:p>
        </w:tc>
        <w:tc>
          <w:tcPr>
            <w:tcW w:w="663"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2</w:t>
            </w:r>
          </w:p>
        </w:tc>
        <w:tc>
          <w:tcPr>
            <w:tcW w:w="649"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r>
      <w:tr w:rsidR="0063352B">
        <w:trPr>
          <w:trHeight w:val="240"/>
        </w:trPr>
        <w:tc>
          <w:tcPr>
            <w:tcW w:w="1674" w:type="dxa"/>
            <w:tcBorders>
              <w:top w:val="nil"/>
              <w:left w:val="single" w:sz="4" w:space="0" w:color="000000"/>
              <w:bottom w:val="single" w:sz="4" w:space="0" w:color="000000"/>
              <w:right w:val="single" w:sz="4" w:space="0" w:color="000000"/>
            </w:tcBorders>
            <w:shd w:val="clear" w:color="auto" w:fill="auto"/>
            <w:vAlign w:val="center"/>
          </w:tcPr>
          <w:p w:rsidR="0063352B" w:rsidRDefault="00855239">
            <w:pPr>
              <w:jc w:val="both"/>
            </w:pPr>
            <w:r>
              <w:t>POM. RAVN.</w:t>
            </w:r>
          </w:p>
        </w:tc>
        <w:tc>
          <w:tcPr>
            <w:tcW w:w="758" w:type="dxa"/>
            <w:tcBorders>
              <w:top w:val="nil"/>
              <w:left w:val="nil"/>
              <w:bottom w:val="single" w:sz="4" w:space="0" w:color="000000"/>
              <w:right w:val="single" w:sz="4" w:space="0" w:color="000000"/>
            </w:tcBorders>
            <w:shd w:val="clear" w:color="auto" w:fill="auto"/>
            <w:vAlign w:val="center"/>
          </w:tcPr>
          <w:p w:rsidR="0063352B" w:rsidRDefault="00855239">
            <w:pPr>
              <w:jc w:val="center"/>
            </w:pPr>
            <w:r>
              <w:t>1</w:t>
            </w:r>
          </w:p>
        </w:tc>
        <w:tc>
          <w:tcPr>
            <w:tcW w:w="663" w:type="dxa"/>
            <w:tcBorders>
              <w:top w:val="nil"/>
              <w:left w:val="nil"/>
              <w:bottom w:val="single" w:sz="4" w:space="0" w:color="000000"/>
              <w:right w:val="single" w:sz="4" w:space="0" w:color="000000"/>
            </w:tcBorders>
            <w:shd w:val="clear" w:color="auto" w:fill="auto"/>
            <w:vAlign w:val="center"/>
          </w:tcPr>
          <w:p w:rsidR="0063352B" w:rsidRDefault="00855239">
            <w:pPr>
              <w:jc w:val="center"/>
            </w:pPr>
            <w:r>
              <w:t>VII.</w:t>
            </w:r>
          </w:p>
        </w:tc>
        <w:tc>
          <w:tcPr>
            <w:tcW w:w="663"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1</w:t>
            </w:r>
          </w:p>
        </w:tc>
        <w:tc>
          <w:tcPr>
            <w:tcW w:w="649"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r>
      <w:tr w:rsidR="0063352B">
        <w:trPr>
          <w:trHeight w:val="240"/>
        </w:trPr>
        <w:tc>
          <w:tcPr>
            <w:tcW w:w="1674" w:type="dxa"/>
            <w:tcBorders>
              <w:top w:val="nil"/>
              <w:left w:val="single" w:sz="4" w:space="0" w:color="000000"/>
              <w:bottom w:val="single" w:sz="4" w:space="0" w:color="000000"/>
              <w:right w:val="single" w:sz="4" w:space="0" w:color="000000"/>
            </w:tcBorders>
            <w:shd w:val="clear" w:color="auto" w:fill="auto"/>
            <w:vAlign w:val="center"/>
          </w:tcPr>
          <w:p w:rsidR="0063352B" w:rsidRDefault="00855239">
            <w:pPr>
              <w:jc w:val="both"/>
            </w:pPr>
            <w:r>
              <w:t>RAVNATELJ</w:t>
            </w:r>
          </w:p>
        </w:tc>
        <w:tc>
          <w:tcPr>
            <w:tcW w:w="758" w:type="dxa"/>
            <w:tcBorders>
              <w:top w:val="nil"/>
              <w:left w:val="nil"/>
              <w:bottom w:val="single" w:sz="4" w:space="0" w:color="000000"/>
              <w:right w:val="single" w:sz="4" w:space="0" w:color="000000"/>
            </w:tcBorders>
            <w:shd w:val="clear" w:color="auto" w:fill="auto"/>
            <w:vAlign w:val="center"/>
          </w:tcPr>
          <w:p w:rsidR="0063352B" w:rsidRDefault="00855239">
            <w:pPr>
              <w:jc w:val="center"/>
            </w:pPr>
            <w:r>
              <w:t>1</w:t>
            </w:r>
          </w:p>
        </w:tc>
        <w:tc>
          <w:tcPr>
            <w:tcW w:w="663" w:type="dxa"/>
            <w:tcBorders>
              <w:top w:val="nil"/>
              <w:left w:val="nil"/>
              <w:bottom w:val="single" w:sz="4" w:space="0" w:color="000000"/>
              <w:right w:val="single" w:sz="4" w:space="0" w:color="000000"/>
            </w:tcBorders>
            <w:shd w:val="clear" w:color="auto" w:fill="auto"/>
            <w:vAlign w:val="center"/>
          </w:tcPr>
          <w:p w:rsidR="0063352B" w:rsidRDefault="00855239">
            <w:pPr>
              <w:jc w:val="center"/>
            </w:pPr>
            <w:r>
              <w:t>VII.</w:t>
            </w:r>
          </w:p>
        </w:tc>
        <w:tc>
          <w:tcPr>
            <w:tcW w:w="663"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Default="00855239">
            <w:pPr>
              <w:jc w:val="center"/>
            </w:pPr>
            <w:r>
              <w:t>1</w:t>
            </w:r>
          </w:p>
        </w:tc>
        <w:tc>
          <w:tcPr>
            <w:tcW w:w="649"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r>
      <w:tr w:rsidR="00F720BE" w:rsidRPr="00F720BE">
        <w:trPr>
          <w:trHeight w:val="240"/>
        </w:trPr>
        <w:tc>
          <w:tcPr>
            <w:tcW w:w="1674" w:type="dxa"/>
            <w:tcBorders>
              <w:top w:val="nil"/>
              <w:left w:val="single" w:sz="4" w:space="0" w:color="000000"/>
              <w:bottom w:val="single" w:sz="4" w:space="0" w:color="000000"/>
              <w:right w:val="single" w:sz="4" w:space="0" w:color="000000"/>
            </w:tcBorders>
            <w:shd w:val="clear" w:color="auto" w:fill="auto"/>
            <w:vAlign w:val="center"/>
          </w:tcPr>
          <w:p w:rsidR="0063352B" w:rsidRDefault="00855239">
            <w:pPr>
              <w:jc w:val="both"/>
            </w:pPr>
            <w:r>
              <w:t>SKUPAJ</w:t>
            </w:r>
          </w:p>
        </w:tc>
        <w:tc>
          <w:tcPr>
            <w:tcW w:w="758" w:type="dxa"/>
            <w:tcBorders>
              <w:top w:val="nil"/>
              <w:left w:val="nil"/>
              <w:bottom w:val="single" w:sz="4" w:space="0" w:color="000000"/>
              <w:right w:val="single" w:sz="4" w:space="0" w:color="000000"/>
            </w:tcBorders>
            <w:shd w:val="clear" w:color="auto" w:fill="auto"/>
            <w:vAlign w:val="center"/>
          </w:tcPr>
          <w:p w:rsidR="0063352B" w:rsidRDefault="003812C7">
            <w:pPr>
              <w:jc w:val="center"/>
            </w:pPr>
            <w:r>
              <w:t>78</w:t>
            </w:r>
          </w:p>
        </w:tc>
        <w:tc>
          <w:tcPr>
            <w:tcW w:w="663" w:type="dxa"/>
            <w:tcBorders>
              <w:top w:val="nil"/>
              <w:left w:val="nil"/>
              <w:bottom w:val="single" w:sz="4" w:space="0" w:color="000000"/>
              <w:right w:val="single" w:sz="4" w:space="0" w:color="000000"/>
            </w:tcBorders>
            <w:shd w:val="clear" w:color="auto" w:fill="auto"/>
            <w:vAlign w:val="center"/>
          </w:tcPr>
          <w:p w:rsidR="0063352B" w:rsidRDefault="00855239">
            <w:pPr>
              <w:jc w:val="center"/>
            </w:pPr>
            <w:r>
              <w:t> </w:t>
            </w:r>
          </w:p>
        </w:tc>
        <w:tc>
          <w:tcPr>
            <w:tcW w:w="663" w:type="dxa"/>
            <w:tcBorders>
              <w:top w:val="nil"/>
              <w:left w:val="nil"/>
              <w:bottom w:val="single" w:sz="4" w:space="0" w:color="000000"/>
              <w:right w:val="single" w:sz="4" w:space="0" w:color="000000"/>
            </w:tcBorders>
            <w:shd w:val="clear" w:color="auto" w:fill="auto"/>
            <w:vAlign w:val="center"/>
          </w:tcPr>
          <w:p w:rsidR="0063352B" w:rsidRPr="00F720BE" w:rsidRDefault="003812C7">
            <w:pPr>
              <w:jc w:val="center"/>
            </w:pPr>
            <w:r w:rsidRPr="00F720BE">
              <w:t>1</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4</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63352B">
            <w:pPr>
              <w:jc w:val="center"/>
            </w:pP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E57145">
            <w:pPr>
              <w:jc w:val="center"/>
            </w:pPr>
            <w:r w:rsidRPr="00F720BE">
              <w:t>11</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014B62">
            <w:pPr>
              <w:jc w:val="center"/>
            </w:pPr>
            <w:r w:rsidRPr="00F720BE">
              <w:t>6</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12</w:t>
            </w:r>
          </w:p>
        </w:tc>
        <w:tc>
          <w:tcPr>
            <w:tcW w:w="665" w:type="dxa"/>
            <w:tcBorders>
              <w:top w:val="nil"/>
              <w:left w:val="nil"/>
              <w:bottom w:val="single" w:sz="4" w:space="0" w:color="000000"/>
              <w:right w:val="single" w:sz="4" w:space="0" w:color="000000"/>
            </w:tcBorders>
            <w:shd w:val="clear" w:color="auto" w:fill="auto"/>
            <w:vAlign w:val="center"/>
          </w:tcPr>
          <w:p w:rsidR="0063352B" w:rsidRPr="00F720BE" w:rsidRDefault="00E57145">
            <w:pPr>
              <w:jc w:val="center"/>
            </w:pPr>
            <w:r w:rsidRPr="00F720BE">
              <w:t>43</w:t>
            </w:r>
          </w:p>
        </w:tc>
        <w:tc>
          <w:tcPr>
            <w:tcW w:w="649" w:type="dxa"/>
            <w:tcBorders>
              <w:top w:val="nil"/>
              <w:left w:val="nil"/>
              <w:bottom w:val="single" w:sz="4" w:space="0" w:color="000000"/>
              <w:right w:val="single" w:sz="4" w:space="0" w:color="000000"/>
            </w:tcBorders>
            <w:shd w:val="clear" w:color="auto" w:fill="auto"/>
            <w:vAlign w:val="center"/>
          </w:tcPr>
          <w:p w:rsidR="0063352B" w:rsidRPr="00F720BE" w:rsidRDefault="00855239">
            <w:pPr>
              <w:jc w:val="center"/>
            </w:pPr>
            <w:r w:rsidRPr="00F720BE">
              <w:t>1</w:t>
            </w:r>
          </w:p>
        </w:tc>
      </w:tr>
    </w:tbl>
    <w:p w:rsidR="003812C7" w:rsidRPr="007E714C" w:rsidRDefault="003812C7" w:rsidP="003812C7">
      <w:pPr>
        <w:jc w:val="both"/>
      </w:pPr>
      <w:r w:rsidRPr="007E714C">
        <w:t xml:space="preserve">N*= neustrezna oz. nepopolna izobrazba </w:t>
      </w:r>
    </w:p>
    <w:p w:rsidR="003812C7" w:rsidRDefault="003812C7">
      <w:pPr>
        <w:jc w:val="both"/>
        <w:rPr>
          <w:rFonts w:eastAsiaTheme="minorHAnsi" w:cs="Arial"/>
          <w:b/>
          <w:lang w:eastAsia="en-US"/>
        </w:rPr>
      </w:pPr>
    </w:p>
    <w:p w:rsidR="0063352B" w:rsidRDefault="002F445F">
      <w:pPr>
        <w:jc w:val="both"/>
        <w:rPr>
          <w:b/>
        </w:rPr>
      </w:pPr>
      <w:r>
        <w:rPr>
          <w:b/>
        </w:rPr>
        <w:t>Izobraževanje in strokovno izp</w:t>
      </w:r>
      <w:r w:rsidR="00855239">
        <w:rPr>
          <w:b/>
        </w:rPr>
        <w:t>opolnjevanje</w:t>
      </w:r>
    </w:p>
    <w:p w:rsidR="0063352B" w:rsidRDefault="00855239">
      <w:pPr>
        <w:jc w:val="both"/>
      </w:pPr>
      <w:r>
        <w:t>je potekalo v okviru različnih seminarjev, posvetovanj, tečajev, predavanj, študijskih skupin, šolskih strokovnih aktivov, pedagoških sestankov in samoizobraževanja preko strokovne literature.</w:t>
      </w:r>
    </w:p>
    <w:p w:rsidR="0063352B" w:rsidRDefault="002F445F">
      <w:pPr>
        <w:jc w:val="both"/>
      </w:pPr>
      <w:r>
        <w:t xml:space="preserve">V obliki medsebojnih hospitacij se je utrjevalo vertikalno povezovanje in </w:t>
      </w:r>
      <w:r w:rsidR="00A147E7">
        <w:t xml:space="preserve">so se </w:t>
      </w:r>
      <w:r>
        <w:t xml:space="preserve">izmenjavali primeri dobrih praks. </w:t>
      </w:r>
    </w:p>
    <w:p w:rsidR="002F445F" w:rsidRDefault="002F445F">
      <w:pPr>
        <w:jc w:val="both"/>
      </w:pPr>
      <w:r>
        <w:t xml:space="preserve">Novembra 2017 so se tri učiteljice v okviru projekta Erasmus+ odpravile na izobraževanje na Nizozemsko. Pridobljeno znanje so na tematski pedagoški konferenci prenesle med strokovne delavce. </w:t>
      </w:r>
    </w:p>
    <w:p w:rsidR="002F445F" w:rsidRDefault="002F445F">
      <w:pPr>
        <w:jc w:val="both"/>
      </w:pPr>
      <w:r>
        <w:t>Konec novembra 2017 (27., 29.) je bilo na OŠ dr. Slavka Gruma organizirano izobraževanje za strokovne delavce Usmerjanje otrok s posebnimi potrebami, avtistična motnja in motnja ADHD.</w:t>
      </w:r>
    </w:p>
    <w:p w:rsidR="002F445F" w:rsidRDefault="002F445F">
      <w:pPr>
        <w:jc w:val="both"/>
      </w:pPr>
    </w:p>
    <w:p w:rsidR="0063352B" w:rsidRDefault="00855239">
      <w:pPr>
        <w:jc w:val="both"/>
        <w:rPr>
          <w:b/>
        </w:rPr>
      </w:pPr>
      <w:r>
        <w:rPr>
          <w:b/>
        </w:rPr>
        <w:t>Hospitacije</w:t>
      </w:r>
    </w:p>
    <w:p w:rsidR="0063352B" w:rsidRDefault="0010348E">
      <w:pPr>
        <w:jc w:val="both"/>
      </w:pPr>
      <w:r>
        <w:t>Ravnateljica je spodbudila vse učitelje, naj jo povabijo na hospitacijo in po večini ur hospitacij</w:t>
      </w:r>
      <w:r w:rsidR="008529DC">
        <w:t xml:space="preserve"> </w:t>
      </w:r>
      <w:r>
        <w:t xml:space="preserve">je opravila tudi letni razgovor z učiteljem/učiteljico. </w:t>
      </w:r>
      <w:r w:rsidR="00855239">
        <w:t xml:space="preserve">Hospitacije so bile usmerjene na ugotavljanje aktivnosti učencev. Vsi učitelji so tudi v tem šolskem letu opravili medsebojne hospitacije po vertikali z zaključno analizo. </w:t>
      </w:r>
    </w:p>
    <w:p w:rsidR="0064610B" w:rsidRDefault="0064610B">
      <w:pPr>
        <w:jc w:val="both"/>
        <w:rPr>
          <w:b/>
        </w:rPr>
      </w:pPr>
    </w:p>
    <w:p w:rsidR="0063352B" w:rsidRDefault="00855239">
      <w:pPr>
        <w:jc w:val="both"/>
        <w:rPr>
          <w:b/>
        </w:rPr>
      </w:pPr>
      <w:r>
        <w:rPr>
          <w:b/>
        </w:rPr>
        <w:t>Pripravniki in študentje ter dijaki na pedagoški praksi</w:t>
      </w:r>
    </w:p>
    <w:p w:rsidR="0063352B" w:rsidRDefault="00855239">
      <w:pPr>
        <w:jc w:val="both"/>
      </w:pPr>
      <w:r>
        <w:t xml:space="preserve">Pedagoško prakso so na naši šoli opravljale 3 študentke </w:t>
      </w:r>
      <w:r w:rsidR="00B203F6">
        <w:t>Pedagoške fa</w:t>
      </w:r>
      <w:r w:rsidR="0064610B">
        <w:t>kultete.</w:t>
      </w:r>
    </w:p>
    <w:p w:rsidR="0063352B" w:rsidRDefault="0063352B">
      <w:pPr>
        <w:tabs>
          <w:tab w:val="left" w:pos="360"/>
        </w:tabs>
        <w:jc w:val="both"/>
        <w:rPr>
          <w:color w:val="FF0000"/>
          <w:highlight w:val="yellow"/>
        </w:rPr>
      </w:pPr>
    </w:p>
    <w:p w:rsidR="0063352B" w:rsidRDefault="0063352B">
      <w:pPr>
        <w:rPr>
          <w:b/>
          <w:color w:val="FF0000"/>
        </w:rPr>
      </w:pPr>
    </w:p>
    <w:p w:rsidR="008A1684" w:rsidRDefault="008A1684">
      <w:pPr>
        <w:rPr>
          <w:b/>
        </w:rPr>
      </w:pPr>
      <w:r>
        <w:rPr>
          <w:b/>
        </w:rPr>
        <w:br w:type="page"/>
      </w:r>
    </w:p>
    <w:p w:rsidR="0063352B" w:rsidRDefault="00855239">
      <w:pPr>
        <w:tabs>
          <w:tab w:val="left" w:pos="360"/>
        </w:tabs>
        <w:jc w:val="both"/>
        <w:rPr>
          <w:b/>
        </w:rPr>
      </w:pPr>
      <w:r>
        <w:rPr>
          <w:b/>
        </w:rPr>
        <w:lastRenderedPageBreak/>
        <w:t>Prostorski pogoji in oprema</w:t>
      </w:r>
    </w:p>
    <w:p w:rsidR="0063352B" w:rsidRDefault="0063352B">
      <w:pPr>
        <w:pBdr>
          <w:top w:val="nil"/>
          <w:left w:val="nil"/>
          <w:bottom w:val="nil"/>
          <w:right w:val="nil"/>
          <w:between w:val="nil"/>
        </w:pBdr>
        <w:spacing w:line="240" w:lineRule="auto"/>
        <w:rPr>
          <w:b/>
          <w:color w:val="000000"/>
          <w:sz w:val="20"/>
          <w:szCs w:val="20"/>
        </w:rPr>
      </w:pPr>
    </w:p>
    <w:p w:rsidR="0063352B" w:rsidRDefault="0058772C">
      <w:pPr>
        <w:pBdr>
          <w:top w:val="nil"/>
          <w:left w:val="nil"/>
          <w:bottom w:val="nil"/>
          <w:right w:val="nil"/>
          <w:between w:val="nil"/>
        </w:pBdr>
        <w:spacing w:line="240" w:lineRule="auto"/>
        <w:rPr>
          <w:b/>
          <w:color w:val="000000"/>
        </w:rPr>
      </w:pPr>
      <w:r>
        <w:rPr>
          <w:b/>
          <w:color w:val="000000"/>
        </w:rPr>
        <w:t>Preglednica 21</w:t>
      </w:r>
      <w:r w:rsidR="00855239">
        <w:rPr>
          <w:b/>
          <w:color w:val="000000"/>
        </w:rPr>
        <w:t>:  Prostori na OŠ Ivana Skvarče in podružničnih šolah Čemšenik in Podkum</w:t>
      </w:r>
    </w:p>
    <w:tbl>
      <w:tblPr>
        <w:tblStyle w:val="af6"/>
        <w:tblW w:w="646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3"/>
        <w:gridCol w:w="837"/>
        <w:gridCol w:w="1223"/>
      </w:tblGrid>
      <w:tr w:rsidR="0063352B">
        <w:trPr>
          <w:jc w:val="center"/>
        </w:trPr>
        <w:tc>
          <w:tcPr>
            <w:tcW w:w="4403" w:type="dxa"/>
            <w:tcBorders>
              <w:bottom w:val="single" w:sz="4" w:space="0" w:color="000000"/>
            </w:tcBorders>
            <w:shd w:val="clear" w:color="auto" w:fill="auto"/>
          </w:tcPr>
          <w:p w:rsidR="0063352B" w:rsidRDefault="00855239">
            <w:pPr>
              <w:jc w:val="both"/>
            </w:pPr>
            <w:r>
              <w:t>Prostori</w:t>
            </w:r>
          </w:p>
        </w:tc>
        <w:tc>
          <w:tcPr>
            <w:tcW w:w="2060" w:type="dxa"/>
            <w:gridSpan w:val="2"/>
            <w:tcBorders>
              <w:bottom w:val="single" w:sz="4" w:space="0" w:color="000000"/>
            </w:tcBorders>
            <w:shd w:val="clear" w:color="auto" w:fill="auto"/>
          </w:tcPr>
          <w:p w:rsidR="0063352B" w:rsidRDefault="00855239">
            <w:pPr>
              <w:jc w:val="center"/>
            </w:pPr>
            <w:r>
              <w:t>Število enot</w:t>
            </w:r>
          </w:p>
        </w:tc>
      </w:tr>
      <w:tr w:rsidR="0063352B">
        <w:trPr>
          <w:jc w:val="center"/>
        </w:trPr>
        <w:tc>
          <w:tcPr>
            <w:tcW w:w="4403" w:type="dxa"/>
            <w:shd w:val="clear" w:color="auto" w:fill="auto"/>
          </w:tcPr>
          <w:p w:rsidR="0063352B" w:rsidRDefault="0063352B">
            <w:pPr>
              <w:jc w:val="both"/>
            </w:pPr>
          </w:p>
        </w:tc>
        <w:tc>
          <w:tcPr>
            <w:tcW w:w="837" w:type="dxa"/>
            <w:shd w:val="clear" w:color="auto" w:fill="auto"/>
          </w:tcPr>
          <w:p w:rsidR="0063352B" w:rsidRDefault="00855239">
            <w:pPr>
              <w:jc w:val="center"/>
            </w:pPr>
            <w:r>
              <w:t>MŠ</w:t>
            </w:r>
          </w:p>
        </w:tc>
        <w:tc>
          <w:tcPr>
            <w:tcW w:w="1223" w:type="dxa"/>
            <w:shd w:val="clear" w:color="auto" w:fill="auto"/>
          </w:tcPr>
          <w:p w:rsidR="0063352B" w:rsidRDefault="00855239">
            <w:pPr>
              <w:jc w:val="center"/>
            </w:pPr>
            <w:r>
              <w:t>PŠČ+PŠP</w:t>
            </w:r>
          </w:p>
        </w:tc>
      </w:tr>
      <w:tr w:rsidR="0063352B">
        <w:trPr>
          <w:jc w:val="center"/>
        </w:trPr>
        <w:tc>
          <w:tcPr>
            <w:tcW w:w="4403" w:type="dxa"/>
            <w:shd w:val="clear" w:color="auto" w:fill="auto"/>
          </w:tcPr>
          <w:p w:rsidR="0063352B" w:rsidRDefault="00855239">
            <w:pPr>
              <w:jc w:val="both"/>
            </w:pPr>
            <w:r>
              <w:t>Učilnice</w:t>
            </w:r>
          </w:p>
        </w:tc>
        <w:tc>
          <w:tcPr>
            <w:tcW w:w="837" w:type="dxa"/>
            <w:shd w:val="clear" w:color="auto" w:fill="auto"/>
          </w:tcPr>
          <w:p w:rsidR="0063352B" w:rsidRDefault="00855239">
            <w:pPr>
              <w:jc w:val="center"/>
            </w:pPr>
            <w:r>
              <w:t>27</w:t>
            </w:r>
          </w:p>
        </w:tc>
        <w:tc>
          <w:tcPr>
            <w:tcW w:w="1223" w:type="dxa"/>
            <w:shd w:val="clear" w:color="auto" w:fill="auto"/>
          </w:tcPr>
          <w:p w:rsidR="0063352B" w:rsidRDefault="00855239">
            <w:pPr>
              <w:jc w:val="center"/>
            </w:pPr>
            <w:r>
              <w:t>3*+2</w:t>
            </w:r>
          </w:p>
        </w:tc>
      </w:tr>
      <w:tr w:rsidR="0063352B">
        <w:trPr>
          <w:jc w:val="center"/>
        </w:trPr>
        <w:tc>
          <w:tcPr>
            <w:tcW w:w="4403" w:type="dxa"/>
            <w:shd w:val="clear" w:color="auto" w:fill="auto"/>
          </w:tcPr>
          <w:p w:rsidR="0063352B" w:rsidRDefault="00855239">
            <w:pPr>
              <w:jc w:val="both"/>
            </w:pPr>
            <w:r>
              <w:t xml:space="preserve">Kabineti </w:t>
            </w:r>
          </w:p>
        </w:tc>
        <w:tc>
          <w:tcPr>
            <w:tcW w:w="837" w:type="dxa"/>
            <w:shd w:val="clear" w:color="auto" w:fill="auto"/>
          </w:tcPr>
          <w:p w:rsidR="0063352B" w:rsidRDefault="00855239">
            <w:pPr>
              <w:jc w:val="center"/>
            </w:pPr>
            <w:r>
              <w:t>10</w:t>
            </w:r>
          </w:p>
        </w:tc>
        <w:tc>
          <w:tcPr>
            <w:tcW w:w="1223" w:type="dxa"/>
            <w:shd w:val="clear" w:color="auto" w:fill="auto"/>
          </w:tcPr>
          <w:p w:rsidR="0063352B" w:rsidRDefault="00855239">
            <w:pPr>
              <w:jc w:val="center"/>
            </w:pPr>
            <w:r>
              <w:t>3+1</w:t>
            </w:r>
          </w:p>
        </w:tc>
      </w:tr>
      <w:tr w:rsidR="0063352B">
        <w:trPr>
          <w:jc w:val="center"/>
        </w:trPr>
        <w:tc>
          <w:tcPr>
            <w:tcW w:w="4403" w:type="dxa"/>
            <w:shd w:val="clear" w:color="auto" w:fill="auto"/>
          </w:tcPr>
          <w:p w:rsidR="0063352B" w:rsidRDefault="00855239">
            <w:pPr>
              <w:jc w:val="both"/>
            </w:pPr>
            <w:r>
              <w:t>Pisarne za delavce v strokovnih službah</w:t>
            </w:r>
          </w:p>
        </w:tc>
        <w:tc>
          <w:tcPr>
            <w:tcW w:w="837" w:type="dxa"/>
            <w:shd w:val="clear" w:color="auto" w:fill="auto"/>
          </w:tcPr>
          <w:p w:rsidR="0063352B" w:rsidRDefault="00855239">
            <w:pPr>
              <w:jc w:val="center"/>
            </w:pPr>
            <w:r>
              <w:t>7</w:t>
            </w:r>
          </w:p>
        </w:tc>
        <w:tc>
          <w:tcPr>
            <w:tcW w:w="1223" w:type="dxa"/>
            <w:shd w:val="clear" w:color="auto" w:fill="auto"/>
          </w:tcPr>
          <w:p w:rsidR="0063352B" w:rsidRDefault="00855239">
            <w:pPr>
              <w:jc w:val="center"/>
            </w:pPr>
            <w:r>
              <w:t>0</w:t>
            </w:r>
          </w:p>
        </w:tc>
      </w:tr>
      <w:tr w:rsidR="0063352B">
        <w:trPr>
          <w:jc w:val="center"/>
        </w:trPr>
        <w:tc>
          <w:tcPr>
            <w:tcW w:w="4403" w:type="dxa"/>
            <w:shd w:val="clear" w:color="auto" w:fill="auto"/>
          </w:tcPr>
          <w:p w:rsidR="0063352B" w:rsidRDefault="00855239">
            <w:pPr>
              <w:jc w:val="both"/>
            </w:pPr>
            <w:r>
              <w:t>Knjižnica</w:t>
            </w:r>
          </w:p>
        </w:tc>
        <w:tc>
          <w:tcPr>
            <w:tcW w:w="837" w:type="dxa"/>
            <w:shd w:val="clear" w:color="auto" w:fill="auto"/>
          </w:tcPr>
          <w:p w:rsidR="0063352B" w:rsidRDefault="00855239">
            <w:pPr>
              <w:jc w:val="center"/>
            </w:pPr>
            <w:r>
              <w:t>1</w:t>
            </w:r>
          </w:p>
        </w:tc>
        <w:tc>
          <w:tcPr>
            <w:tcW w:w="1223" w:type="dxa"/>
            <w:shd w:val="clear" w:color="auto" w:fill="auto"/>
          </w:tcPr>
          <w:p w:rsidR="0063352B" w:rsidRDefault="00855239">
            <w:pPr>
              <w:jc w:val="center"/>
            </w:pPr>
            <w:r>
              <w:t>1+1**</w:t>
            </w:r>
          </w:p>
        </w:tc>
      </w:tr>
      <w:tr w:rsidR="0063352B">
        <w:trPr>
          <w:jc w:val="center"/>
        </w:trPr>
        <w:tc>
          <w:tcPr>
            <w:tcW w:w="4403" w:type="dxa"/>
            <w:shd w:val="clear" w:color="auto" w:fill="auto"/>
          </w:tcPr>
          <w:p w:rsidR="0063352B" w:rsidRDefault="00855239">
            <w:pPr>
              <w:jc w:val="both"/>
            </w:pPr>
            <w:r>
              <w:t>Zbornica</w:t>
            </w:r>
          </w:p>
        </w:tc>
        <w:tc>
          <w:tcPr>
            <w:tcW w:w="837" w:type="dxa"/>
            <w:shd w:val="clear" w:color="auto" w:fill="auto"/>
          </w:tcPr>
          <w:p w:rsidR="0063352B" w:rsidRDefault="00855239">
            <w:pPr>
              <w:jc w:val="center"/>
            </w:pPr>
            <w:r>
              <w:t>1</w:t>
            </w:r>
          </w:p>
        </w:tc>
        <w:tc>
          <w:tcPr>
            <w:tcW w:w="1223" w:type="dxa"/>
            <w:shd w:val="clear" w:color="auto" w:fill="auto"/>
          </w:tcPr>
          <w:p w:rsidR="0063352B" w:rsidRDefault="00855239">
            <w:pPr>
              <w:jc w:val="center"/>
            </w:pPr>
            <w:r>
              <w:t>1+1</w:t>
            </w:r>
          </w:p>
        </w:tc>
      </w:tr>
      <w:tr w:rsidR="0063352B">
        <w:trPr>
          <w:jc w:val="center"/>
        </w:trPr>
        <w:tc>
          <w:tcPr>
            <w:tcW w:w="4403" w:type="dxa"/>
            <w:shd w:val="clear" w:color="auto" w:fill="auto"/>
          </w:tcPr>
          <w:p w:rsidR="0063352B" w:rsidRDefault="00855239">
            <w:pPr>
              <w:jc w:val="both"/>
            </w:pPr>
            <w:r>
              <w:t>Skupni prostori (hodniki, avla, WC, jedilnica)</w:t>
            </w:r>
          </w:p>
        </w:tc>
        <w:tc>
          <w:tcPr>
            <w:tcW w:w="837" w:type="dxa"/>
            <w:shd w:val="clear" w:color="auto" w:fill="auto"/>
          </w:tcPr>
          <w:p w:rsidR="0063352B" w:rsidRDefault="00855239">
            <w:pPr>
              <w:jc w:val="center"/>
            </w:pPr>
            <w:r>
              <w:t>28</w:t>
            </w:r>
          </w:p>
        </w:tc>
        <w:tc>
          <w:tcPr>
            <w:tcW w:w="1223" w:type="dxa"/>
            <w:shd w:val="clear" w:color="auto" w:fill="auto"/>
          </w:tcPr>
          <w:p w:rsidR="0063352B" w:rsidRDefault="00855239">
            <w:r>
              <w:t xml:space="preserve">       7+6</w:t>
            </w:r>
          </w:p>
        </w:tc>
      </w:tr>
      <w:tr w:rsidR="0063352B">
        <w:trPr>
          <w:jc w:val="center"/>
        </w:trPr>
        <w:tc>
          <w:tcPr>
            <w:tcW w:w="4403" w:type="dxa"/>
            <w:shd w:val="clear" w:color="auto" w:fill="auto"/>
          </w:tcPr>
          <w:p w:rsidR="0063352B" w:rsidRDefault="00855239">
            <w:pPr>
              <w:jc w:val="both"/>
            </w:pPr>
            <w:r>
              <w:t>Telovadnica</w:t>
            </w:r>
          </w:p>
        </w:tc>
        <w:tc>
          <w:tcPr>
            <w:tcW w:w="837" w:type="dxa"/>
            <w:shd w:val="clear" w:color="auto" w:fill="auto"/>
          </w:tcPr>
          <w:p w:rsidR="0063352B" w:rsidRDefault="00855239">
            <w:pPr>
              <w:jc w:val="center"/>
            </w:pPr>
            <w:r>
              <w:t>1</w:t>
            </w:r>
          </w:p>
        </w:tc>
        <w:tc>
          <w:tcPr>
            <w:tcW w:w="1223" w:type="dxa"/>
            <w:shd w:val="clear" w:color="auto" w:fill="auto"/>
          </w:tcPr>
          <w:p w:rsidR="0063352B" w:rsidRDefault="00855239">
            <w:pPr>
              <w:jc w:val="center"/>
            </w:pPr>
            <w:r>
              <w:t>1+1</w:t>
            </w:r>
          </w:p>
        </w:tc>
      </w:tr>
      <w:tr w:rsidR="0063352B">
        <w:trPr>
          <w:jc w:val="center"/>
        </w:trPr>
        <w:tc>
          <w:tcPr>
            <w:tcW w:w="4403" w:type="dxa"/>
            <w:shd w:val="clear" w:color="auto" w:fill="auto"/>
          </w:tcPr>
          <w:p w:rsidR="0063352B" w:rsidRDefault="00855239">
            <w:pPr>
              <w:jc w:val="both"/>
              <w:rPr>
                <w:b/>
              </w:rPr>
            </w:pPr>
            <w:r>
              <w:rPr>
                <w:b/>
              </w:rPr>
              <w:t>SKUPAJ</w:t>
            </w:r>
          </w:p>
        </w:tc>
        <w:tc>
          <w:tcPr>
            <w:tcW w:w="837" w:type="dxa"/>
            <w:shd w:val="clear" w:color="auto" w:fill="auto"/>
          </w:tcPr>
          <w:p w:rsidR="0063352B" w:rsidRDefault="00855239">
            <w:pPr>
              <w:jc w:val="center"/>
              <w:rPr>
                <w:b/>
              </w:rPr>
            </w:pPr>
            <w:r>
              <w:rPr>
                <w:b/>
              </w:rPr>
              <w:t>73</w:t>
            </w:r>
          </w:p>
        </w:tc>
        <w:tc>
          <w:tcPr>
            <w:tcW w:w="1223" w:type="dxa"/>
            <w:shd w:val="clear" w:color="auto" w:fill="auto"/>
          </w:tcPr>
          <w:p w:rsidR="0063352B" w:rsidRDefault="00855239">
            <w:pPr>
              <w:jc w:val="center"/>
              <w:rPr>
                <w:b/>
              </w:rPr>
            </w:pPr>
            <w:r>
              <w:rPr>
                <w:b/>
              </w:rPr>
              <w:t>10</w:t>
            </w:r>
          </w:p>
        </w:tc>
      </w:tr>
    </w:tbl>
    <w:p w:rsidR="0063352B" w:rsidRDefault="00855239">
      <w:pPr>
        <w:jc w:val="both"/>
      </w:pPr>
      <w:r>
        <w:t>*1 učilnica je preurejena v igralnico za potrebe vrtca.</w:t>
      </w:r>
    </w:p>
    <w:p w:rsidR="0063352B" w:rsidRDefault="00855239">
      <w:pPr>
        <w:jc w:val="both"/>
      </w:pPr>
      <w:r>
        <w:t>** Skupen prostor: knjižnica in jedilnica.</w:t>
      </w:r>
    </w:p>
    <w:p w:rsidR="0063352B" w:rsidRDefault="0063352B">
      <w:pPr>
        <w:jc w:val="both"/>
      </w:pPr>
    </w:p>
    <w:p w:rsidR="0063352B" w:rsidRDefault="00855239">
      <w:pPr>
        <w:jc w:val="both"/>
      </w:pPr>
      <w:r>
        <w:t>Prostori na matični šoli so optimalni za delo. Dovolj so veliki in ustrezno opremljeni za izvajanje vseh dejavnosti. Za pouk športa ima šola v najemu še 1/3 športne dvorane, za katero plačuje ustanovitelj Zavodu za šport najemnino. Ne razpolaga pa šola z zunanjimi površinami za potrebe športa, zaradi česar je  program osiromašen.</w:t>
      </w:r>
    </w:p>
    <w:p w:rsidR="0063352B" w:rsidRDefault="00855239">
      <w:pPr>
        <w:jc w:val="both"/>
      </w:pPr>
      <w:r>
        <w:t>V PŠ Čemšenik so primerni pogoji. Učilnica preurejena v telovadnico ne zadošča pogojem športa, zato veliko uporabljajo zunanje površine, ki so primerne. V prostorih šole je ena učilnica preurejena za potrebe vrtca. V njej izvaja VVZ Zagorje ob Savi predšolsko vzgojo. Prav tako je manjši prostor namenjen knjižnici, šola pa razpolaga s prostornima hodnikoma, manjšo razdelilno kuhinjo in jedilnico.</w:t>
      </w:r>
    </w:p>
    <w:p w:rsidR="0063352B" w:rsidRDefault="00855239">
      <w:pPr>
        <w:jc w:val="both"/>
      </w:pPr>
      <w:r>
        <w:t>V  PŠ Podkum so prav tako primerni pogoji za delo. Večje športno igrišče ob šoli, ki je v upravljanju ŠD Podkum, nudi učencem veliko možnosti za šport. Zato v telovadnico preurejeno učilnico uporabljajo le ob slabem  vremenu.</w:t>
      </w:r>
    </w:p>
    <w:p w:rsidR="0063352B" w:rsidRDefault="0063352B">
      <w:pPr>
        <w:jc w:val="both"/>
      </w:pPr>
    </w:p>
    <w:p w:rsidR="0063352B" w:rsidRPr="00405997" w:rsidRDefault="00855239">
      <w:pPr>
        <w:pBdr>
          <w:top w:val="nil"/>
          <w:left w:val="nil"/>
          <w:bottom w:val="nil"/>
          <w:right w:val="nil"/>
          <w:between w:val="nil"/>
        </w:pBdr>
        <w:spacing w:line="240" w:lineRule="auto"/>
        <w:rPr>
          <w:b/>
          <w:color w:val="FF0000"/>
        </w:rPr>
      </w:pPr>
      <w:r>
        <w:rPr>
          <w:b/>
          <w:color w:val="000000"/>
        </w:rPr>
        <w:t>Pregle</w:t>
      </w:r>
      <w:r w:rsidR="0058772C">
        <w:rPr>
          <w:b/>
          <w:color w:val="000000"/>
        </w:rPr>
        <w:t>dnica 22</w:t>
      </w:r>
      <w:r>
        <w:rPr>
          <w:b/>
          <w:color w:val="000000"/>
        </w:rPr>
        <w:t>:  Vrsta opreme na dan 31. 12. 2017, primerjalno z letom 2016</w:t>
      </w:r>
    </w:p>
    <w:tbl>
      <w:tblPr>
        <w:tblStyle w:val="af7"/>
        <w:tblW w:w="70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6"/>
        <w:gridCol w:w="701"/>
        <w:gridCol w:w="910"/>
        <w:gridCol w:w="693"/>
        <w:gridCol w:w="910"/>
      </w:tblGrid>
      <w:tr w:rsidR="0063352B">
        <w:trPr>
          <w:jc w:val="center"/>
        </w:trPr>
        <w:tc>
          <w:tcPr>
            <w:tcW w:w="3876" w:type="dxa"/>
            <w:vMerge w:val="restart"/>
            <w:shd w:val="clear" w:color="auto" w:fill="auto"/>
            <w:vAlign w:val="center"/>
          </w:tcPr>
          <w:p w:rsidR="0063352B" w:rsidRDefault="00855239">
            <w:r>
              <w:t>Vrsta opreme</w:t>
            </w:r>
          </w:p>
        </w:tc>
        <w:tc>
          <w:tcPr>
            <w:tcW w:w="1611" w:type="dxa"/>
            <w:gridSpan w:val="2"/>
            <w:shd w:val="clear" w:color="auto" w:fill="FFFF99"/>
          </w:tcPr>
          <w:p w:rsidR="0063352B" w:rsidRDefault="00855239">
            <w:pPr>
              <w:jc w:val="center"/>
            </w:pPr>
            <w:r>
              <w:t>2017</w:t>
            </w:r>
          </w:p>
        </w:tc>
        <w:tc>
          <w:tcPr>
            <w:tcW w:w="1603" w:type="dxa"/>
            <w:gridSpan w:val="2"/>
            <w:tcBorders>
              <w:bottom w:val="single" w:sz="4" w:space="0" w:color="000000"/>
            </w:tcBorders>
            <w:shd w:val="clear" w:color="auto" w:fill="CCFF99"/>
          </w:tcPr>
          <w:p w:rsidR="0063352B" w:rsidRDefault="00855239">
            <w:pPr>
              <w:jc w:val="center"/>
            </w:pPr>
            <w:r>
              <w:t>2016</w:t>
            </w:r>
          </w:p>
        </w:tc>
      </w:tr>
      <w:tr w:rsidR="0063352B">
        <w:trPr>
          <w:jc w:val="center"/>
        </w:trPr>
        <w:tc>
          <w:tcPr>
            <w:tcW w:w="3876" w:type="dxa"/>
            <w:vMerge/>
            <w:shd w:val="clear" w:color="auto" w:fill="auto"/>
            <w:vAlign w:val="center"/>
          </w:tcPr>
          <w:p w:rsidR="0063352B" w:rsidRDefault="0063352B">
            <w:pPr>
              <w:widowControl w:val="0"/>
              <w:pBdr>
                <w:top w:val="nil"/>
                <w:left w:val="nil"/>
                <w:bottom w:val="nil"/>
                <w:right w:val="nil"/>
                <w:between w:val="nil"/>
              </w:pBdr>
              <w:spacing w:line="276" w:lineRule="auto"/>
            </w:pPr>
          </w:p>
        </w:tc>
        <w:tc>
          <w:tcPr>
            <w:tcW w:w="701" w:type="dxa"/>
            <w:shd w:val="clear" w:color="auto" w:fill="FFFF99"/>
          </w:tcPr>
          <w:p w:rsidR="0063352B" w:rsidRDefault="00855239">
            <w:pPr>
              <w:jc w:val="center"/>
            </w:pPr>
            <w:r>
              <w:t>MŠ</w:t>
            </w:r>
          </w:p>
        </w:tc>
        <w:tc>
          <w:tcPr>
            <w:tcW w:w="910" w:type="dxa"/>
            <w:shd w:val="clear" w:color="auto" w:fill="FFFF99"/>
          </w:tcPr>
          <w:p w:rsidR="0063352B" w:rsidRDefault="00855239">
            <w:pPr>
              <w:jc w:val="center"/>
            </w:pPr>
            <w:r>
              <w:t>PŠČ+PŠP</w:t>
            </w:r>
          </w:p>
        </w:tc>
        <w:tc>
          <w:tcPr>
            <w:tcW w:w="693" w:type="dxa"/>
            <w:shd w:val="clear" w:color="auto" w:fill="CCFF99"/>
          </w:tcPr>
          <w:p w:rsidR="0063352B" w:rsidRDefault="00855239">
            <w:pPr>
              <w:jc w:val="center"/>
            </w:pPr>
            <w:r>
              <w:t>MŠ</w:t>
            </w:r>
          </w:p>
        </w:tc>
        <w:tc>
          <w:tcPr>
            <w:tcW w:w="910" w:type="dxa"/>
            <w:shd w:val="clear" w:color="auto" w:fill="CCFF99"/>
          </w:tcPr>
          <w:p w:rsidR="0063352B" w:rsidRDefault="00855239">
            <w:pPr>
              <w:jc w:val="center"/>
            </w:pPr>
            <w:r>
              <w:t>PŠČ+PŠP</w:t>
            </w:r>
          </w:p>
        </w:tc>
      </w:tr>
      <w:tr w:rsidR="0063352B">
        <w:trPr>
          <w:jc w:val="center"/>
        </w:trPr>
        <w:tc>
          <w:tcPr>
            <w:tcW w:w="3876" w:type="dxa"/>
            <w:shd w:val="clear" w:color="auto" w:fill="auto"/>
          </w:tcPr>
          <w:p w:rsidR="0063352B" w:rsidRDefault="00855239">
            <w:r>
              <w:t>Fotoaparat</w:t>
            </w:r>
          </w:p>
        </w:tc>
        <w:tc>
          <w:tcPr>
            <w:tcW w:w="701" w:type="dxa"/>
            <w:shd w:val="clear" w:color="auto" w:fill="FFFF99"/>
          </w:tcPr>
          <w:p w:rsidR="0063352B" w:rsidRDefault="00855239">
            <w:pPr>
              <w:jc w:val="center"/>
            </w:pPr>
            <w:r>
              <w:t>3</w:t>
            </w:r>
          </w:p>
        </w:tc>
        <w:tc>
          <w:tcPr>
            <w:tcW w:w="910" w:type="dxa"/>
            <w:shd w:val="clear" w:color="auto" w:fill="FFFF99"/>
          </w:tcPr>
          <w:p w:rsidR="0063352B" w:rsidRDefault="00855239">
            <w:pPr>
              <w:jc w:val="center"/>
            </w:pPr>
            <w:r>
              <w:t>1+2</w:t>
            </w:r>
          </w:p>
        </w:tc>
        <w:tc>
          <w:tcPr>
            <w:tcW w:w="693" w:type="dxa"/>
            <w:shd w:val="clear" w:color="auto" w:fill="CCFF99"/>
          </w:tcPr>
          <w:p w:rsidR="0063352B" w:rsidRDefault="00855239">
            <w:pPr>
              <w:jc w:val="center"/>
            </w:pPr>
            <w:r>
              <w:t>3</w:t>
            </w:r>
          </w:p>
        </w:tc>
        <w:tc>
          <w:tcPr>
            <w:tcW w:w="910" w:type="dxa"/>
            <w:shd w:val="clear" w:color="auto" w:fill="CCFF99"/>
          </w:tcPr>
          <w:p w:rsidR="0063352B" w:rsidRDefault="00855239">
            <w:pPr>
              <w:jc w:val="center"/>
            </w:pPr>
            <w:r>
              <w:t>1+2</w:t>
            </w:r>
          </w:p>
        </w:tc>
      </w:tr>
      <w:tr w:rsidR="0063352B">
        <w:trPr>
          <w:jc w:val="center"/>
        </w:trPr>
        <w:tc>
          <w:tcPr>
            <w:tcW w:w="3876" w:type="dxa"/>
            <w:shd w:val="clear" w:color="auto" w:fill="auto"/>
          </w:tcPr>
          <w:p w:rsidR="0063352B" w:rsidRDefault="00855239">
            <w:r>
              <w:t>Fotokopirni stroj</w:t>
            </w:r>
          </w:p>
        </w:tc>
        <w:tc>
          <w:tcPr>
            <w:tcW w:w="701" w:type="dxa"/>
            <w:shd w:val="clear" w:color="auto" w:fill="FFFF99"/>
          </w:tcPr>
          <w:p w:rsidR="0063352B" w:rsidRDefault="0063352B">
            <w:pPr>
              <w:jc w:val="center"/>
            </w:pPr>
          </w:p>
        </w:tc>
        <w:tc>
          <w:tcPr>
            <w:tcW w:w="910" w:type="dxa"/>
            <w:shd w:val="clear" w:color="auto" w:fill="FFFF99"/>
          </w:tcPr>
          <w:p w:rsidR="0063352B" w:rsidRDefault="0063352B">
            <w:pPr>
              <w:jc w:val="center"/>
            </w:pPr>
          </w:p>
        </w:tc>
        <w:tc>
          <w:tcPr>
            <w:tcW w:w="693" w:type="dxa"/>
            <w:shd w:val="clear" w:color="auto" w:fill="CCFF99"/>
          </w:tcPr>
          <w:p w:rsidR="0063352B" w:rsidRDefault="00855239">
            <w:pPr>
              <w:jc w:val="center"/>
            </w:pPr>
            <w:r>
              <w:t>1</w:t>
            </w:r>
          </w:p>
        </w:tc>
        <w:tc>
          <w:tcPr>
            <w:tcW w:w="910" w:type="dxa"/>
            <w:shd w:val="clear" w:color="auto" w:fill="CCFF99"/>
          </w:tcPr>
          <w:p w:rsidR="0063352B" w:rsidRDefault="00855239">
            <w:pPr>
              <w:jc w:val="center"/>
            </w:pPr>
            <w:r>
              <w:t>0</w:t>
            </w:r>
          </w:p>
        </w:tc>
      </w:tr>
      <w:tr w:rsidR="0063352B">
        <w:trPr>
          <w:jc w:val="center"/>
        </w:trPr>
        <w:tc>
          <w:tcPr>
            <w:tcW w:w="3876" w:type="dxa"/>
            <w:shd w:val="clear" w:color="auto" w:fill="auto"/>
          </w:tcPr>
          <w:p w:rsidR="0063352B" w:rsidRDefault="00855239">
            <w:r>
              <w:t>Kamera</w:t>
            </w:r>
          </w:p>
        </w:tc>
        <w:tc>
          <w:tcPr>
            <w:tcW w:w="701" w:type="dxa"/>
            <w:shd w:val="clear" w:color="auto" w:fill="FFFF99"/>
          </w:tcPr>
          <w:p w:rsidR="0063352B" w:rsidRDefault="00855239">
            <w:pPr>
              <w:jc w:val="center"/>
            </w:pPr>
            <w:r>
              <w:t>1</w:t>
            </w:r>
          </w:p>
        </w:tc>
        <w:tc>
          <w:tcPr>
            <w:tcW w:w="910" w:type="dxa"/>
            <w:shd w:val="clear" w:color="auto" w:fill="FFFF99"/>
          </w:tcPr>
          <w:p w:rsidR="0063352B" w:rsidRDefault="00855239">
            <w:pPr>
              <w:jc w:val="center"/>
            </w:pPr>
            <w:r>
              <w:t>0</w:t>
            </w:r>
          </w:p>
        </w:tc>
        <w:tc>
          <w:tcPr>
            <w:tcW w:w="693" w:type="dxa"/>
            <w:shd w:val="clear" w:color="auto" w:fill="CCFF99"/>
          </w:tcPr>
          <w:p w:rsidR="0063352B" w:rsidRDefault="00855239">
            <w:pPr>
              <w:jc w:val="center"/>
            </w:pPr>
            <w:r>
              <w:t>1</w:t>
            </w:r>
          </w:p>
        </w:tc>
        <w:tc>
          <w:tcPr>
            <w:tcW w:w="910" w:type="dxa"/>
            <w:shd w:val="clear" w:color="auto" w:fill="CCFF99"/>
          </w:tcPr>
          <w:p w:rsidR="0063352B" w:rsidRDefault="00855239">
            <w:pPr>
              <w:jc w:val="center"/>
            </w:pPr>
            <w:r>
              <w:t>0</w:t>
            </w:r>
          </w:p>
        </w:tc>
      </w:tr>
      <w:tr w:rsidR="0063352B">
        <w:trPr>
          <w:jc w:val="center"/>
        </w:trPr>
        <w:tc>
          <w:tcPr>
            <w:tcW w:w="3876" w:type="dxa"/>
            <w:shd w:val="clear" w:color="auto" w:fill="auto"/>
          </w:tcPr>
          <w:p w:rsidR="0063352B" w:rsidRDefault="00855239">
            <w:r>
              <w:t>Prenosni računalnik</w:t>
            </w:r>
          </w:p>
        </w:tc>
        <w:tc>
          <w:tcPr>
            <w:tcW w:w="701" w:type="dxa"/>
            <w:shd w:val="clear" w:color="auto" w:fill="FFFF99"/>
          </w:tcPr>
          <w:p w:rsidR="0063352B" w:rsidRDefault="00855239">
            <w:pPr>
              <w:jc w:val="center"/>
            </w:pPr>
            <w:r>
              <w:t>14</w:t>
            </w:r>
          </w:p>
        </w:tc>
        <w:tc>
          <w:tcPr>
            <w:tcW w:w="910" w:type="dxa"/>
            <w:shd w:val="clear" w:color="auto" w:fill="FFFF99"/>
          </w:tcPr>
          <w:p w:rsidR="0063352B" w:rsidRDefault="00855239">
            <w:pPr>
              <w:jc w:val="center"/>
            </w:pPr>
            <w:r>
              <w:t>1+0</w:t>
            </w:r>
          </w:p>
        </w:tc>
        <w:tc>
          <w:tcPr>
            <w:tcW w:w="693" w:type="dxa"/>
            <w:shd w:val="clear" w:color="auto" w:fill="CCFF99"/>
          </w:tcPr>
          <w:p w:rsidR="0063352B" w:rsidRDefault="00855239">
            <w:pPr>
              <w:jc w:val="center"/>
            </w:pPr>
            <w:r>
              <w:t>14</w:t>
            </w:r>
          </w:p>
        </w:tc>
        <w:tc>
          <w:tcPr>
            <w:tcW w:w="910" w:type="dxa"/>
            <w:shd w:val="clear" w:color="auto" w:fill="CCFF99"/>
          </w:tcPr>
          <w:p w:rsidR="0063352B" w:rsidRDefault="00855239">
            <w:pPr>
              <w:jc w:val="center"/>
            </w:pPr>
            <w:r>
              <w:t>1+0</w:t>
            </w:r>
          </w:p>
        </w:tc>
      </w:tr>
      <w:tr w:rsidR="0063352B">
        <w:trPr>
          <w:jc w:val="center"/>
        </w:trPr>
        <w:tc>
          <w:tcPr>
            <w:tcW w:w="3876" w:type="dxa"/>
            <w:shd w:val="clear" w:color="auto" w:fill="auto"/>
          </w:tcPr>
          <w:p w:rsidR="0063352B" w:rsidRDefault="00855239">
            <w:r>
              <w:t>Tablični računalnik</w:t>
            </w:r>
          </w:p>
        </w:tc>
        <w:tc>
          <w:tcPr>
            <w:tcW w:w="701" w:type="dxa"/>
            <w:shd w:val="clear" w:color="auto" w:fill="FFFF99"/>
          </w:tcPr>
          <w:p w:rsidR="0063352B" w:rsidRDefault="00855239">
            <w:pPr>
              <w:jc w:val="center"/>
            </w:pPr>
            <w:r>
              <w:t>1</w:t>
            </w:r>
          </w:p>
        </w:tc>
        <w:tc>
          <w:tcPr>
            <w:tcW w:w="910" w:type="dxa"/>
            <w:shd w:val="clear" w:color="auto" w:fill="FFFF99"/>
          </w:tcPr>
          <w:p w:rsidR="0063352B" w:rsidRDefault="00855239">
            <w:pPr>
              <w:jc w:val="center"/>
            </w:pPr>
            <w:r>
              <w:t>0+7</w:t>
            </w:r>
          </w:p>
        </w:tc>
        <w:tc>
          <w:tcPr>
            <w:tcW w:w="693" w:type="dxa"/>
            <w:shd w:val="clear" w:color="auto" w:fill="CCFF99"/>
          </w:tcPr>
          <w:p w:rsidR="0063352B" w:rsidRDefault="00855239">
            <w:pPr>
              <w:jc w:val="center"/>
            </w:pPr>
            <w:r>
              <w:t>1</w:t>
            </w:r>
          </w:p>
        </w:tc>
        <w:tc>
          <w:tcPr>
            <w:tcW w:w="910" w:type="dxa"/>
            <w:shd w:val="clear" w:color="auto" w:fill="CCFF99"/>
          </w:tcPr>
          <w:p w:rsidR="0063352B" w:rsidRDefault="00855239">
            <w:pPr>
              <w:jc w:val="center"/>
            </w:pPr>
            <w:r>
              <w:t>0+0</w:t>
            </w:r>
          </w:p>
        </w:tc>
      </w:tr>
      <w:tr w:rsidR="0063352B">
        <w:trPr>
          <w:jc w:val="center"/>
        </w:trPr>
        <w:tc>
          <w:tcPr>
            <w:tcW w:w="3876" w:type="dxa"/>
            <w:shd w:val="clear" w:color="auto" w:fill="auto"/>
          </w:tcPr>
          <w:p w:rsidR="0063352B" w:rsidRDefault="00855239">
            <w:r>
              <w:t>Računalnik</w:t>
            </w:r>
          </w:p>
        </w:tc>
        <w:tc>
          <w:tcPr>
            <w:tcW w:w="701" w:type="dxa"/>
            <w:shd w:val="clear" w:color="auto" w:fill="FFFF99"/>
          </w:tcPr>
          <w:p w:rsidR="0063352B" w:rsidRDefault="00855239">
            <w:pPr>
              <w:jc w:val="center"/>
            </w:pPr>
            <w:r>
              <w:t>61</w:t>
            </w:r>
          </w:p>
        </w:tc>
        <w:tc>
          <w:tcPr>
            <w:tcW w:w="910" w:type="dxa"/>
            <w:shd w:val="clear" w:color="auto" w:fill="FFFF99"/>
          </w:tcPr>
          <w:p w:rsidR="0063352B" w:rsidRDefault="00855239">
            <w:pPr>
              <w:jc w:val="center"/>
            </w:pPr>
            <w:r>
              <w:t>6+6</w:t>
            </w:r>
          </w:p>
        </w:tc>
        <w:tc>
          <w:tcPr>
            <w:tcW w:w="693" w:type="dxa"/>
            <w:shd w:val="clear" w:color="auto" w:fill="CCFF99"/>
          </w:tcPr>
          <w:p w:rsidR="0063352B" w:rsidRDefault="00855239">
            <w:pPr>
              <w:jc w:val="center"/>
            </w:pPr>
            <w:r>
              <w:t>61</w:t>
            </w:r>
          </w:p>
        </w:tc>
        <w:tc>
          <w:tcPr>
            <w:tcW w:w="910" w:type="dxa"/>
            <w:shd w:val="clear" w:color="auto" w:fill="CCFF99"/>
          </w:tcPr>
          <w:p w:rsidR="0063352B" w:rsidRDefault="00855239">
            <w:pPr>
              <w:jc w:val="center"/>
            </w:pPr>
            <w:r>
              <w:t>6+6</w:t>
            </w:r>
          </w:p>
        </w:tc>
      </w:tr>
      <w:tr w:rsidR="0063352B">
        <w:trPr>
          <w:jc w:val="center"/>
        </w:trPr>
        <w:tc>
          <w:tcPr>
            <w:tcW w:w="3876" w:type="dxa"/>
            <w:shd w:val="clear" w:color="auto" w:fill="auto"/>
          </w:tcPr>
          <w:p w:rsidR="0063352B" w:rsidRDefault="00855239">
            <w:r>
              <w:t>Skener</w:t>
            </w:r>
          </w:p>
        </w:tc>
        <w:tc>
          <w:tcPr>
            <w:tcW w:w="701" w:type="dxa"/>
            <w:shd w:val="clear" w:color="auto" w:fill="FFFF99"/>
          </w:tcPr>
          <w:p w:rsidR="0063352B" w:rsidRDefault="00855239">
            <w:pPr>
              <w:jc w:val="center"/>
            </w:pPr>
            <w:r>
              <w:t>0</w:t>
            </w:r>
          </w:p>
        </w:tc>
        <w:tc>
          <w:tcPr>
            <w:tcW w:w="910" w:type="dxa"/>
            <w:shd w:val="clear" w:color="auto" w:fill="FFFF99"/>
          </w:tcPr>
          <w:p w:rsidR="0063352B" w:rsidRDefault="00855239">
            <w:pPr>
              <w:jc w:val="center"/>
            </w:pPr>
            <w:r>
              <w:t>0</w:t>
            </w:r>
          </w:p>
        </w:tc>
        <w:tc>
          <w:tcPr>
            <w:tcW w:w="693" w:type="dxa"/>
            <w:shd w:val="clear" w:color="auto" w:fill="CCFF99"/>
          </w:tcPr>
          <w:p w:rsidR="0063352B" w:rsidRDefault="00855239">
            <w:pPr>
              <w:jc w:val="center"/>
            </w:pPr>
            <w:r>
              <w:t>0</w:t>
            </w:r>
          </w:p>
        </w:tc>
        <w:tc>
          <w:tcPr>
            <w:tcW w:w="910" w:type="dxa"/>
            <w:shd w:val="clear" w:color="auto" w:fill="CCFF99"/>
          </w:tcPr>
          <w:p w:rsidR="0063352B" w:rsidRDefault="00855239">
            <w:pPr>
              <w:jc w:val="center"/>
            </w:pPr>
            <w:r>
              <w:t>0</w:t>
            </w:r>
          </w:p>
        </w:tc>
      </w:tr>
      <w:tr w:rsidR="0063352B">
        <w:trPr>
          <w:jc w:val="center"/>
        </w:trPr>
        <w:tc>
          <w:tcPr>
            <w:tcW w:w="3876" w:type="dxa"/>
            <w:shd w:val="clear" w:color="auto" w:fill="auto"/>
          </w:tcPr>
          <w:p w:rsidR="0063352B" w:rsidRDefault="00855239">
            <w:r>
              <w:t>Tiskalniki</w:t>
            </w:r>
          </w:p>
        </w:tc>
        <w:tc>
          <w:tcPr>
            <w:tcW w:w="701" w:type="dxa"/>
            <w:shd w:val="clear" w:color="auto" w:fill="FFFF99"/>
          </w:tcPr>
          <w:p w:rsidR="0063352B" w:rsidRDefault="00855239">
            <w:pPr>
              <w:jc w:val="center"/>
            </w:pPr>
            <w:r>
              <w:t>14</w:t>
            </w:r>
          </w:p>
        </w:tc>
        <w:tc>
          <w:tcPr>
            <w:tcW w:w="910" w:type="dxa"/>
            <w:shd w:val="clear" w:color="auto" w:fill="FFFF99"/>
          </w:tcPr>
          <w:p w:rsidR="0063352B" w:rsidRDefault="00855239">
            <w:pPr>
              <w:jc w:val="center"/>
            </w:pPr>
            <w:r>
              <w:t>2+2</w:t>
            </w:r>
          </w:p>
        </w:tc>
        <w:tc>
          <w:tcPr>
            <w:tcW w:w="693" w:type="dxa"/>
            <w:shd w:val="clear" w:color="auto" w:fill="CCFF99"/>
          </w:tcPr>
          <w:p w:rsidR="0063352B" w:rsidRDefault="00855239">
            <w:pPr>
              <w:jc w:val="center"/>
            </w:pPr>
            <w:r>
              <w:t>14</w:t>
            </w:r>
          </w:p>
        </w:tc>
        <w:tc>
          <w:tcPr>
            <w:tcW w:w="910" w:type="dxa"/>
            <w:shd w:val="clear" w:color="auto" w:fill="CCFF99"/>
          </w:tcPr>
          <w:p w:rsidR="0063352B" w:rsidRDefault="00855239">
            <w:pPr>
              <w:jc w:val="center"/>
            </w:pPr>
            <w:r>
              <w:t>2+2</w:t>
            </w:r>
          </w:p>
        </w:tc>
      </w:tr>
      <w:tr w:rsidR="0063352B">
        <w:trPr>
          <w:jc w:val="center"/>
        </w:trPr>
        <w:tc>
          <w:tcPr>
            <w:tcW w:w="3876" w:type="dxa"/>
            <w:shd w:val="clear" w:color="auto" w:fill="auto"/>
          </w:tcPr>
          <w:p w:rsidR="0063352B" w:rsidRDefault="00855239">
            <w:r>
              <w:t>LCD projektor</w:t>
            </w:r>
          </w:p>
        </w:tc>
        <w:tc>
          <w:tcPr>
            <w:tcW w:w="701" w:type="dxa"/>
            <w:shd w:val="clear" w:color="auto" w:fill="FFFF99"/>
          </w:tcPr>
          <w:p w:rsidR="0063352B" w:rsidRDefault="00855239">
            <w:pPr>
              <w:jc w:val="center"/>
            </w:pPr>
            <w:r>
              <w:t>31</w:t>
            </w:r>
          </w:p>
        </w:tc>
        <w:tc>
          <w:tcPr>
            <w:tcW w:w="910" w:type="dxa"/>
            <w:shd w:val="clear" w:color="auto" w:fill="FFFF99"/>
          </w:tcPr>
          <w:p w:rsidR="0063352B" w:rsidRDefault="00855239">
            <w:pPr>
              <w:jc w:val="center"/>
            </w:pPr>
            <w:r>
              <w:t>2+2</w:t>
            </w:r>
          </w:p>
        </w:tc>
        <w:tc>
          <w:tcPr>
            <w:tcW w:w="693" w:type="dxa"/>
            <w:shd w:val="clear" w:color="auto" w:fill="CCFF99"/>
          </w:tcPr>
          <w:p w:rsidR="0063352B" w:rsidRDefault="00855239">
            <w:pPr>
              <w:jc w:val="center"/>
            </w:pPr>
            <w:r>
              <w:t>31</w:t>
            </w:r>
          </w:p>
        </w:tc>
        <w:tc>
          <w:tcPr>
            <w:tcW w:w="910" w:type="dxa"/>
            <w:shd w:val="clear" w:color="auto" w:fill="CCFF99"/>
          </w:tcPr>
          <w:p w:rsidR="0063352B" w:rsidRDefault="00855239">
            <w:pPr>
              <w:jc w:val="center"/>
            </w:pPr>
            <w:r>
              <w:t>2+2</w:t>
            </w:r>
          </w:p>
        </w:tc>
      </w:tr>
      <w:tr w:rsidR="0063352B">
        <w:trPr>
          <w:jc w:val="center"/>
        </w:trPr>
        <w:tc>
          <w:tcPr>
            <w:tcW w:w="3876" w:type="dxa"/>
            <w:shd w:val="clear" w:color="auto" w:fill="auto"/>
          </w:tcPr>
          <w:p w:rsidR="0063352B" w:rsidRDefault="00855239">
            <w:r>
              <w:t>Interaktivne table, elektronski čitalci</w:t>
            </w:r>
          </w:p>
        </w:tc>
        <w:tc>
          <w:tcPr>
            <w:tcW w:w="701" w:type="dxa"/>
            <w:shd w:val="clear" w:color="auto" w:fill="FFFF99"/>
          </w:tcPr>
          <w:p w:rsidR="0063352B" w:rsidRDefault="00855239">
            <w:pPr>
              <w:jc w:val="center"/>
            </w:pPr>
            <w:r>
              <w:t>2</w:t>
            </w:r>
          </w:p>
        </w:tc>
        <w:tc>
          <w:tcPr>
            <w:tcW w:w="910" w:type="dxa"/>
            <w:shd w:val="clear" w:color="auto" w:fill="FFFF99"/>
          </w:tcPr>
          <w:p w:rsidR="0063352B" w:rsidRDefault="00855239">
            <w:pPr>
              <w:jc w:val="center"/>
            </w:pPr>
            <w:r>
              <w:t>0</w:t>
            </w:r>
          </w:p>
        </w:tc>
        <w:tc>
          <w:tcPr>
            <w:tcW w:w="693" w:type="dxa"/>
            <w:shd w:val="clear" w:color="auto" w:fill="CCFF99"/>
          </w:tcPr>
          <w:p w:rsidR="0063352B" w:rsidRDefault="00855239">
            <w:pPr>
              <w:jc w:val="center"/>
            </w:pPr>
            <w:r>
              <w:t>3</w:t>
            </w:r>
          </w:p>
        </w:tc>
        <w:tc>
          <w:tcPr>
            <w:tcW w:w="910" w:type="dxa"/>
            <w:shd w:val="clear" w:color="auto" w:fill="CCFF99"/>
          </w:tcPr>
          <w:p w:rsidR="0063352B" w:rsidRDefault="00855239">
            <w:pPr>
              <w:jc w:val="center"/>
            </w:pPr>
            <w:r>
              <w:t>0</w:t>
            </w:r>
          </w:p>
        </w:tc>
      </w:tr>
    </w:tbl>
    <w:p w:rsidR="0063352B" w:rsidRDefault="0063352B">
      <w:pPr>
        <w:jc w:val="both"/>
        <w:rPr>
          <w:sz w:val="16"/>
          <w:szCs w:val="16"/>
        </w:rPr>
      </w:pPr>
    </w:p>
    <w:p w:rsidR="0063352B" w:rsidRDefault="00855239">
      <w:pPr>
        <w:ind w:left="720"/>
        <w:jc w:val="both"/>
        <w:rPr>
          <w:sz w:val="16"/>
          <w:szCs w:val="16"/>
        </w:rPr>
      </w:pPr>
      <w:r>
        <w:rPr>
          <w:sz w:val="16"/>
          <w:szCs w:val="16"/>
        </w:rPr>
        <w:t xml:space="preserve">         *2 tiskalnika in 1 fotokopirni stroj so v najemu.</w:t>
      </w:r>
    </w:p>
    <w:p w:rsidR="0063352B" w:rsidRDefault="00530F0D">
      <w:pPr>
        <w:jc w:val="both"/>
      </w:pPr>
      <w:r>
        <w:t>Preglednica 22</w:t>
      </w:r>
      <w:r w:rsidR="00855239">
        <w:t xml:space="preserve"> prikazuje stanje AV opreme iz letnega popisa sredstev ter obveznosti do virov sredstev. Kot je razvidno, se je oprema poveča</w:t>
      </w:r>
      <w:r w:rsidR="00E05016">
        <w:t>la le na PŠ Podkum in sicer za 7</w:t>
      </w:r>
      <w:r w:rsidR="00855239">
        <w:t xml:space="preserve"> tabličnih računalnikov, ki jih je šola pridobila s sodelovanjem na natečaju. Vzrok je, da bo oprema posodobljena z novim razpisom, ki ga sofinancira MIZŠ.</w:t>
      </w:r>
    </w:p>
    <w:p w:rsidR="0063352B" w:rsidRDefault="0063352B">
      <w:pPr>
        <w:jc w:val="both"/>
        <w:rPr>
          <w:color w:val="FF0000"/>
        </w:rPr>
      </w:pPr>
    </w:p>
    <w:p w:rsidR="0063352B" w:rsidRDefault="0063352B">
      <w:pPr>
        <w:pBdr>
          <w:top w:val="nil"/>
          <w:left w:val="nil"/>
          <w:bottom w:val="nil"/>
          <w:right w:val="nil"/>
          <w:between w:val="nil"/>
        </w:pBdr>
        <w:spacing w:line="240" w:lineRule="auto"/>
        <w:rPr>
          <w:b/>
          <w:color w:val="FF0000"/>
          <w:sz w:val="20"/>
          <w:szCs w:val="20"/>
        </w:rPr>
      </w:pPr>
    </w:p>
    <w:p w:rsidR="0063352B" w:rsidRPr="00405997" w:rsidRDefault="0058772C">
      <w:pPr>
        <w:rPr>
          <w:b/>
          <w:color w:val="FF0000"/>
          <w:sz w:val="20"/>
          <w:szCs w:val="20"/>
        </w:rPr>
      </w:pPr>
      <w:r>
        <w:rPr>
          <w:b/>
        </w:rPr>
        <w:t>Preglednica 23</w:t>
      </w:r>
      <w:r w:rsidR="00855239">
        <w:rPr>
          <w:b/>
        </w:rPr>
        <w:t>:  Število računalnikov po uporabnikih</w:t>
      </w:r>
      <w:r w:rsidR="00405997">
        <w:rPr>
          <w:b/>
        </w:rPr>
        <w:t xml:space="preserve">    </w:t>
      </w:r>
    </w:p>
    <w:tbl>
      <w:tblPr>
        <w:tblStyle w:val="af8"/>
        <w:tblW w:w="60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2"/>
        <w:gridCol w:w="727"/>
        <w:gridCol w:w="910"/>
        <w:gridCol w:w="774"/>
        <w:gridCol w:w="910"/>
      </w:tblGrid>
      <w:tr w:rsidR="0063352B">
        <w:trPr>
          <w:jc w:val="center"/>
        </w:trPr>
        <w:tc>
          <w:tcPr>
            <w:tcW w:w="2682" w:type="dxa"/>
            <w:vMerge w:val="restart"/>
            <w:shd w:val="clear" w:color="auto" w:fill="auto"/>
            <w:vAlign w:val="center"/>
          </w:tcPr>
          <w:p w:rsidR="0063352B" w:rsidRDefault="00855239">
            <w:r>
              <w:t>Uporabniki</w:t>
            </w:r>
          </w:p>
        </w:tc>
        <w:tc>
          <w:tcPr>
            <w:tcW w:w="1637" w:type="dxa"/>
            <w:gridSpan w:val="2"/>
            <w:shd w:val="clear" w:color="auto" w:fill="FFFF99"/>
          </w:tcPr>
          <w:p w:rsidR="0063352B" w:rsidRDefault="00E05016">
            <w:pPr>
              <w:jc w:val="center"/>
            </w:pPr>
            <w:r>
              <w:t>2017</w:t>
            </w:r>
          </w:p>
        </w:tc>
        <w:tc>
          <w:tcPr>
            <w:tcW w:w="1684" w:type="dxa"/>
            <w:gridSpan w:val="2"/>
            <w:shd w:val="clear" w:color="auto" w:fill="CCFF99"/>
          </w:tcPr>
          <w:p w:rsidR="0063352B" w:rsidRDefault="00E05016">
            <w:pPr>
              <w:jc w:val="center"/>
            </w:pPr>
            <w:r>
              <w:t>2016</w:t>
            </w:r>
          </w:p>
        </w:tc>
      </w:tr>
      <w:tr w:rsidR="0063352B">
        <w:trPr>
          <w:jc w:val="center"/>
        </w:trPr>
        <w:tc>
          <w:tcPr>
            <w:tcW w:w="2682" w:type="dxa"/>
            <w:vMerge/>
            <w:shd w:val="clear" w:color="auto" w:fill="auto"/>
            <w:vAlign w:val="center"/>
          </w:tcPr>
          <w:p w:rsidR="0063352B" w:rsidRDefault="0063352B">
            <w:pPr>
              <w:widowControl w:val="0"/>
              <w:pBdr>
                <w:top w:val="nil"/>
                <w:left w:val="nil"/>
                <w:bottom w:val="nil"/>
                <w:right w:val="nil"/>
                <w:between w:val="nil"/>
              </w:pBdr>
              <w:spacing w:line="276" w:lineRule="auto"/>
            </w:pPr>
          </w:p>
        </w:tc>
        <w:tc>
          <w:tcPr>
            <w:tcW w:w="727" w:type="dxa"/>
            <w:shd w:val="clear" w:color="auto" w:fill="FFFF99"/>
          </w:tcPr>
          <w:p w:rsidR="0063352B" w:rsidRDefault="000A53FD">
            <w:pPr>
              <w:jc w:val="center"/>
            </w:pPr>
            <w:r>
              <w:t>MŠ</w:t>
            </w:r>
          </w:p>
        </w:tc>
        <w:tc>
          <w:tcPr>
            <w:tcW w:w="910" w:type="dxa"/>
            <w:shd w:val="clear" w:color="auto" w:fill="FFFF99"/>
          </w:tcPr>
          <w:p w:rsidR="0063352B" w:rsidRDefault="007C5CCB">
            <w:pPr>
              <w:jc w:val="center"/>
            </w:pPr>
            <w:r>
              <w:t>PŠČ+PŠP</w:t>
            </w:r>
          </w:p>
        </w:tc>
        <w:tc>
          <w:tcPr>
            <w:tcW w:w="774" w:type="dxa"/>
            <w:tcBorders>
              <w:bottom w:val="single" w:sz="4" w:space="0" w:color="000000"/>
            </w:tcBorders>
            <w:shd w:val="clear" w:color="auto" w:fill="CCFF99"/>
          </w:tcPr>
          <w:p w:rsidR="0063352B" w:rsidRDefault="00E05016">
            <w:pPr>
              <w:jc w:val="center"/>
            </w:pPr>
            <w:r>
              <w:t>MŠ</w:t>
            </w:r>
          </w:p>
        </w:tc>
        <w:tc>
          <w:tcPr>
            <w:tcW w:w="910" w:type="dxa"/>
            <w:tcBorders>
              <w:bottom w:val="single" w:sz="4" w:space="0" w:color="000000"/>
            </w:tcBorders>
            <w:shd w:val="clear" w:color="auto" w:fill="CCFF99"/>
          </w:tcPr>
          <w:p w:rsidR="0063352B" w:rsidRDefault="00E05016">
            <w:pPr>
              <w:jc w:val="center"/>
            </w:pPr>
            <w:r>
              <w:t>PŠČ+PŠP</w:t>
            </w:r>
          </w:p>
        </w:tc>
      </w:tr>
      <w:tr w:rsidR="0063352B">
        <w:trPr>
          <w:jc w:val="center"/>
        </w:trPr>
        <w:tc>
          <w:tcPr>
            <w:tcW w:w="2682" w:type="dxa"/>
            <w:shd w:val="clear" w:color="auto" w:fill="auto"/>
          </w:tcPr>
          <w:p w:rsidR="0063352B" w:rsidRDefault="00855239">
            <w:r>
              <w:t>Učilnice (samo učenci)</w:t>
            </w:r>
          </w:p>
        </w:tc>
        <w:tc>
          <w:tcPr>
            <w:tcW w:w="727" w:type="dxa"/>
            <w:shd w:val="clear" w:color="auto" w:fill="FFFF99"/>
          </w:tcPr>
          <w:p w:rsidR="0063352B" w:rsidRDefault="007C5CCB">
            <w:pPr>
              <w:jc w:val="center"/>
            </w:pPr>
            <w:r>
              <w:t>22</w:t>
            </w:r>
          </w:p>
        </w:tc>
        <w:tc>
          <w:tcPr>
            <w:tcW w:w="910" w:type="dxa"/>
            <w:shd w:val="clear" w:color="auto" w:fill="FFFF99"/>
          </w:tcPr>
          <w:p w:rsidR="0063352B" w:rsidRDefault="007C5CCB">
            <w:pPr>
              <w:jc w:val="center"/>
            </w:pPr>
            <w:r>
              <w:t>1+1</w:t>
            </w:r>
          </w:p>
        </w:tc>
        <w:tc>
          <w:tcPr>
            <w:tcW w:w="774" w:type="dxa"/>
            <w:shd w:val="clear" w:color="auto" w:fill="CCFF99"/>
          </w:tcPr>
          <w:p w:rsidR="0063352B" w:rsidRDefault="00E05016">
            <w:pPr>
              <w:jc w:val="center"/>
            </w:pPr>
            <w:r>
              <w:t>22</w:t>
            </w:r>
          </w:p>
        </w:tc>
        <w:tc>
          <w:tcPr>
            <w:tcW w:w="910" w:type="dxa"/>
            <w:shd w:val="clear" w:color="auto" w:fill="CCFF99"/>
          </w:tcPr>
          <w:p w:rsidR="0063352B" w:rsidRDefault="00E05016">
            <w:pPr>
              <w:jc w:val="center"/>
            </w:pPr>
            <w:r>
              <w:t>1+1</w:t>
            </w:r>
          </w:p>
        </w:tc>
      </w:tr>
      <w:tr w:rsidR="0063352B">
        <w:trPr>
          <w:jc w:val="center"/>
        </w:trPr>
        <w:tc>
          <w:tcPr>
            <w:tcW w:w="2682" w:type="dxa"/>
            <w:shd w:val="clear" w:color="auto" w:fill="auto"/>
          </w:tcPr>
          <w:p w:rsidR="0063352B" w:rsidRDefault="00855239">
            <w:r>
              <w:t>Učilnice (učitelji in učenci)</w:t>
            </w:r>
          </w:p>
        </w:tc>
        <w:tc>
          <w:tcPr>
            <w:tcW w:w="727" w:type="dxa"/>
            <w:shd w:val="clear" w:color="auto" w:fill="FFFF99"/>
          </w:tcPr>
          <w:p w:rsidR="0063352B" w:rsidRDefault="007C5CCB">
            <w:pPr>
              <w:jc w:val="center"/>
            </w:pPr>
            <w:r>
              <w:t>35</w:t>
            </w:r>
          </w:p>
        </w:tc>
        <w:tc>
          <w:tcPr>
            <w:tcW w:w="910" w:type="dxa"/>
            <w:shd w:val="clear" w:color="auto" w:fill="FFFF99"/>
          </w:tcPr>
          <w:p w:rsidR="0063352B" w:rsidRDefault="007C5CCB">
            <w:pPr>
              <w:jc w:val="center"/>
            </w:pPr>
            <w:r>
              <w:t>1+8</w:t>
            </w:r>
          </w:p>
        </w:tc>
        <w:tc>
          <w:tcPr>
            <w:tcW w:w="774" w:type="dxa"/>
            <w:shd w:val="clear" w:color="auto" w:fill="CCFF99"/>
          </w:tcPr>
          <w:p w:rsidR="0063352B" w:rsidRDefault="00E05016">
            <w:pPr>
              <w:jc w:val="center"/>
            </w:pPr>
            <w:r>
              <w:t>30</w:t>
            </w:r>
          </w:p>
        </w:tc>
        <w:tc>
          <w:tcPr>
            <w:tcW w:w="910" w:type="dxa"/>
            <w:shd w:val="clear" w:color="auto" w:fill="CCFF99"/>
          </w:tcPr>
          <w:p w:rsidR="0063352B" w:rsidRDefault="00E05016">
            <w:pPr>
              <w:jc w:val="center"/>
            </w:pPr>
            <w:r>
              <w:t>1+ 8</w:t>
            </w:r>
          </w:p>
        </w:tc>
      </w:tr>
      <w:tr w:rsidR="0063352B">
        <w:trPr>
          <w:jc w:val="center"/>
        </w:trPr>
        <w:tc>
          <w:tcPr>
            <w:tcW w:w="2682" w:type="dxa"/>
            <w:shd w:val="clear" w:color="auto" w:fill="auto"/>
          </w:tcPr>
          <w:p w:rsidR="0063352B" w:rsidRDefault="00855239">
            <w:r>
              <w:t>Knjižnica, čitalnica (učenci)</w:t>
            </w:r>
          </w:p>
        </w:tc>
        <w:tc>
          <w:tcPr>
            <w:tcW w:w="727" w:type="dxa"/>
            <w:shd w:val="clear" w:color="auto" w:fill="FFFF99"/>
          </w:tcPr>
          <w:p w:rsidR="0063352B" w:rsidRDefault="007C5CCB">
            <w:pPr>
              <w:jc w:val="center"/>
            </w:pPr>
            <w:r>
              <w:t>1</w:t>
            </w:r>
          </w:p>
        </w:tc>
        <w:tc>
          <w:tcPr>
            <w:tcW w:w="910" w:type="dxa"/>
            <w:shd w:val="clear" w:color="auto" w:fill="FFFF99"/>
          </w:tcPr>
          <w:p w:rsidR="0063352B" w:rsidRDefault="007C5CCB">
            <w:pPr>
              <w:jc w:val="center"/>
            </w:pPr>
            <w:r>
              <w:t>0+0</w:t>
            </w:r>
          </w:p>
        </w:tc>
        <w:tc>
          <w:tcPr>
            <w:tcW w:w="774" w:type="dxa"/>
            <w:shd w:val="clear" w:color="auto" w:fill="CCFF99"/>
          </w:tcPr>
          <w:p w:rsidR="0063352B" w:rsidRDefault="00E05016">
            <w:pPr>
              <w:jc w:val="center"/>
            </w:pPr>
            <w:r>
              <w:t>1</w:t>
            </w:r>
          </w:p>
        </w:tc>
        <w:tc>
          <w:tcPr>
            <w:tcW w:w="910" w:type="dxa"/>
            <w:shd w:val="clear" w:color="auto" w:fill="CCFF99"/>
          </w:tcPr>
          <w:p w:rsidR="0063352B" w:rsidRDefault="00E05016">
            <w:pPr>
              <w:jc w:val="center"/>
            </w:pPr>
            <w:r>
              <w:t>0</w:t>
            </w:r>
          </w:p>
        </w:tc>
      </w:tr>
      <w:tr w:rsidR="0063352B">
        <w:trPr>
          <w:jc w:val="center"/>
        </w:trPr>
        <w:tc>
          <w:tcPr>
            <w:tcW w:w="2682" w:type="dxa"/>
            <w:shd w:val="clear" w:color="auto" w:fill="auto"/>
          </w:tcPr>
          <w:p w:rsidR="0063352B" w:rsidRDefault="00855239">
            <w:r>
              <w:t>Učitelji</w:t>
            </w:r>
          </w:p>
        </w:tc>
        <w:tc>
          <w:tcPr>
            <w:tcW w:w="727" w:type="dxa"/>
            <w:shd w:val="clear" w:color="auto" w:fill="FFFF99"/>
          </w:tcPr>
          <w:p w:rsidR="0063352B" w:rsidRDefault="007C5CCB">
            <w:pPr>
              <w:jc w:val="center"/>
            </w:pPr>
            <w:r>
              <w:t>7</w:t>
            </w:r>
          </w:p>
        </w:tc>
        <w:tc>
          <w:tcPr>
            <w:tcW w:w="910" w:type="dxa"/>
            <w:shd w:val="clear" w:color="auto" w:fill="FFFF99"/>
          </w:tcPr>
          <w:p w:rsidR="0063352B" w:rsidRDefault="007C5CCB">
            <w:pPr>
              <w:jc w:val="center"/>
            </w:pPr>
            <w:r>
              <w:t>2+2</w:t>
            </w:r>
          </w:p>
        </w:tc>
        <w:tc>
          <w:tcPr>
            <w:tcW w:w="774" w:type="dxa"/>
            <w:shd w:val="clear" w:color="auto" w:fill="CCFF99"/>
          </w:tcPr>
          <w:p w:rsidR="0063352B" w:rsidRDefault="00E05016">
            <w:pPr>
              <w:jc w:val="center"/>
            </w:pPr>
            <w:r>
              <w:t>6</w:t>
            </w:r>
          </w:p>
        </w:tc>
        <w:tc>
          <w:tcPr>
            <w:tcW w:w="910" w:type="dxa"/>
            <w:shd w:val="clear" w:color="auto" w:fill="CCFF99"/>
          </w:tcPr>
          <w:p w:rsidR="0063352B" w:rsidRDefault="00E05016">
            <w:pPr>
              <w:jc w:val="center"/>
            </w:pPr>
            <w:r>
              <w:t>2</w:t>
            </w:r>
          </w:p>
        </w:tc>
      </w:tr>
      <w:tr w:rsidR="0063352B">
        <w:trPr>
          <w:jc w:val="center"/>
        </w:trPr>
        <w:tc>
          <w:tcPr>
            <w:tcW w:w="2682" w:type="dxa"/>
            <w:shd w:val="clear" w:color="auto" w:fill="auto"/>
          </w:tcPr>
          <w:p w:rsidR="0063352B" w:rsidRDefault="00855239">
            <w:r>
              <w:t>Strokovne službe</w:t>
            </w:r>
          </w:p>
        </w:tc>
        <w:tc>
          <w:tcPr>
            <w:tcW w:w="727" w:type="dxa"/>
            <w:shd w:val="clear" w:color="auto" w:fill="FFFF99"/>
          </w:tcPr>
          <w:p w:rsidR="0063352B" w:rsidRDefault="007C5CCB">
            <w:pPr>
              <w:jc w:val="center"/>
            </w:pPr>
            <w:r>
              <w:t>17</w:t>
            </w:r>
          </w:p>
        </w:tc>
        <w:tc>
          <w:tcPr>
            <w:tcW w:w="910" w:type="dxa"/>
            <w:shd w:val="clear" w:color="auto" w:fill="FFFF99"/>
          </w:tcPr>
          <w:p w:rsidR="0063352B" w:rsidRDefault="007C5CCB">
            <w:pPr>
              <w:jc w:val="center"/>
            </w:pPr>
            <w:r>
              <w:t>0+0</w:t>
            </w:r>
          </w:p>
        </w:tc>
        <w:tc>
          <w:tcPr>
            <w:tcW w:w="774" w:type="dxa"/>
            <w:shd w:val="clear" w:color="auto" w:fill="CCFF99"/>
          </w:tcPr>
          <w:p w:rsidR="0063352B" w:rsidRDefault="00E05016">
            <w:pPr>
              <w:jc w:val="center"/>
            </w:pPr>
            <w:r>
              <w:t>16</w:t>
            </w:r>
          </w:p>
        </w:tc>
        <w:tc>
          <w:tcPr>
            <w:tcW w:w="910" w:type="dxa"/>
            <w:shd w:val="clear" w:color="auto" w:fill="CCFF99"/>
          </w:tcPr>
          <w:p w:rsidR="0063352B" w:rsidRDefault="00E05016">
            <w:pPr>
              <w:jc w:val="center"/>
            </w:pPr>
            <w:r>
              <w:t>0</w:t>
            </w:r>
          </w:p>
        </w:tc>
      </w:tr>
      <w:tr w:rsidR="0063352B">
        <w:trPr>
          <w:jc w:val="center"/>
        </w:trPr>
        <w:tc>
          <w:tcPr>
            <w:tcW w:w="2682" w:type="dxa"/>
            <w:shd w:val="clear" w:color="auto" w:fill="auto"/>
          </w:tcPr>
          <w:p w:rsidR="0063352B" w:rsidRDefault="00855239">
            <w:pPr>
              <w:rPr>
                <w:b/>
              </w:rPr>
            </w:pPr>
            <w:r>
              <w:rPr>
                <w:b/>
              </w:rPr>
              <w:t>SKUPAJ</w:t>
            </w:r>
          </w:p>
        </w:tc>
        <w:tc>
          <w:tcPr>
            <w:tcW w:w="727" w:type="dxa"/>
            <w:shd w:val="clear" w:color="auto" w:fill="FFFF99"/>
          </w:tcPr>
          <w:p w:rsidR="0063352B" w:rsidRDefault="007C5CCB">
            <w:pPr>
              <w:jc w:val="center"/>
              <w:rPr>
                <w:b/>
              </w:rPr>
            </w:pPr>
            <w:r>
              <w:rPr>
                <w:b/>
              </w:rPr>
              <w:t>82</w:t>
            </w:r>
          </w:p>
        </w:tc>
        <w:tc>
          <w:tcPr>
            <w:tcW w:w="910" w:type="dxa"/>
            <w:shd w:val="clear" w:color="auto" w:fill="FFFF99"/>
          </w:tcPr>
          <w:p w:rsidR="0063352B" w:rsidRDefault="007C5CCB">
            <w:pPr>
              <w:jc w:val="center"/>
              <w:rPr>
                <w:b/>
              </w:rPr>
            </w:pPr>
            <w:r>
              <w:rPr>
                <w:b/>
              </w:rPr>
              <w:t>15</w:t>
            </w:r>
          </w:p>
        </w:tc>
        <w:tc>
          <w:tcPr>
            <w:tcW w:w="774" w:type="dxa"/>
            <w:shd w:val="clear" w:color="auto" w:fill="CCFF99"/>
          </w:tcPr>
          <w:p w:rsidR="0063352B" w:rsidRDefault="00E05016">
            <w:pPr>
              <w:jc w:val="center"/>
              <w:rPr>
                <w:b/>
              </w:rPr>
            </w:pPr>
            <w:r>
              <w:rPr>
                <w:b/>
              </w:rPr>
              <w:t>75</w:t>
            </w:r>
          </w:p>
        </w:tc>
        <w:tc>
          <w:tcPr>
            <w:tcW w:w="910" w:type="dxa"/>
            <w:shd w:val="clear" w:color="auto" w:fill="CCFF99"/>
          </w:tcPr>
          <w:p w:rsidR="0063352B" w:rsidRDefault="00E05016">
            <w:pPr>
              <w:jc w:val="center"/>
              <w:rPr>
                <w:b/>
              </w:rPr>
            </w:pPr>
            <w:r>
              <w:rPr>
                <w:b/>
              </w:rPr>
              <w:t>13</w:t>
            </w:r>
          </w:p>
        </w:tc>
      </w:tr>
    </w:tbl>
    <w:p w:rsidR="0063352B" w:rsidRDefault="0063352B">
      <w:pPr>
        <w:widowControl w:val="0"/>
        <w:jc w:val="both"/>
        <w:rPr>
          <w:color w:val="FF0000"/>
        </w:rPr>
      </w:pPr>
    </w:p>
    <w:p w:rsidR="0063352B" w:rsidRDefault="00855239">
      <w:pPr>
        <w:widowControl w:val="0"/>
        <w:jc w:val="both"/>
      </w:pPr>
      <w:r>
        <w:t>Na šoli smo zadovoljivo opremljeni z računalniki. Zaradi prijave na razpis nismo nabavljali nove opreme, pač pa le vzdrževali in redno posodabljali obstoječo.</w:t>
      </w:r>
    </w:p>
    <w:p w:rsidR="0063352B" w:rsidRDefault="0063352B">
      <w:pPr>
        <w:widowControl w:val="0"/>
        <w:jc w:val="both"/>
        <w:rPr>
          <w:b/>
          <w:color w:val="FF0000"/>
        </w:rPr>
      </w:pPr>
    </w:p>
    <w:p w:rsidR="0063352B" w:rsidRDefault="00855239">
      <w:pPr>
        <w:tabs>
          <w:tab w:val="left" w:pos="360"/>
        </w:tabs>
        <w:jc w:val="both"/>
        <w:rPr>
          <w:b/>
        </w:rPr>
      </w:pPr>
      <w:r>
        <w:rPr>
          <w:b/>
        </w:rPr>
        <w:t xml:space="preserve">Investicijsko vzdrževanje </w:t>
      </w:r>
      <w:r w:rsidR="00405997">
        <w:rPr>
          <w:b/>
        </w:rPr>
        <w:t>in nabavljena oprema v letu 2018</w:t>
      </w:r>
    </w:p>
    <w:p w:rsidR="0063352B" w:rsidRDefault="0063352B">
      <w:pPr>
        <w:tabs>
          <w:tab w:val="left" w:pos="360"/>
        </w:tabs>
        <w:jc w:val="both"/>
        <w:rPr>
          <w:b/>
        </w:rPr>
      </w:pPr>
    </w:p>
    <w:p w:rsidR="0063352B" w:rsidRDefault="00855239" w:rsidP="00BE3772">
      <w:pPr>
        <w:numPr>
          <w:ilvl w:val="0"/>
          <w:numId w:val="30"/>
        </w:numPr>
        <w:spacing w:line="240" w:lineRule="auto"/>
        <w:jc w:val="both"/>
      </w:pPr>
      <w:r>
        <w:t>Nabavljena oprema:</w:t>
      </w:r>
    </w:p>
    <w:p w:rsidR="0063352B" w:rsidRDefault="0063352B">
      <w:pPr>
        <w:spacing w:line="240" w:lineRule="auto"/>
        <w:ind w:left="720"/>
        <w:jc w:val="both"/>
      </w:pPr>
    </w:p>
    <w:p w:rsidR="0063352B" w:rsidRDefault="00405997">
      <w:pPr>
        <w:pBdr>
          <w:top w:val="nil"/>
          <w:left w:val="nil"/>
          <w:bottom w:val="nil"/>
          <w:right w:val="nil"/>
          <w:between w:val="nil"/>
        </w:pBdr>
        <w:spacing w:after="120"/>
        <w:jc w:val="both"/>
        <w:rPr>
          <w:color w:val="000000"/>
        </w:rPr>
      </w:pPr>
      <w:r>
        <w:rPr>
          <w:color w:val="000000"/>
        </w:rPr>
        <w:t>V letu 2018</w:t>
      </w:r>
      <w:r w:rsidR="00855239">
        <w:rPr>
          <w:color w:val="000000"/>
        </w:rPr>
        <w:t xml:space="preserve"> smo za potrebe pouka nabavili manjše število didaktičnih pripomočkov, za dopolnitev smo nabavili šolske mize, stole in garderobne omarice, posodabljali in vzdrževali računalniško</w:t>
      </w:r>
      <w:r>
        <w:rPr>
          <w:color w:val="000000"/>
        </w:rPr>
        <w:t xml:space="preserve"> opremo. </w:t>
      </w:r>
    </w:p>
    <w:p w:rsidR="0063352B" w:rsidRDefault="00855239" w:rsidP="00BE3772">
      <w:pPr>
        <w:numPr>
          <w:ilvl w:val="0"/>
          <w:numId w:val="30"/>
        </w:numPr>
        <w:pBdr>
          <w:top w:val="nil"/>
          <w:left w:val="nil"/>
          <w:bottom w:val="nil"/>
          <w:right w:val="nil"/>
          <w:between w:val="nil"/>
        </w:pBdr>
        <w:spacing w:line="240" w:lineRule="auto"/>
        <w:jc w:val="both"/>
        <w:rPr>
          <w:color w:val="000000"/>
        </w:rPr>
      </w:pPr>
      <w:r>
        <w:rPr>
          <w:color w:val="000000"/>
        </w:rPr>
        <w:t>Investicije in investicijsko vzdrževanje je obsegalo:</w:t>
      </w:r>
    </w:p>
    <w:p w:rsidR="0063352B" w:rsidRDefault="0063352B">
      <w:pPr>
        <w:pBdr>
          <w:top w:val="nil"/>
          <w:left w:val="nil"/>
          <w:bottom w:val="nil"/>
          <w:right w:val="nil"/>
          <w:between w:val="nil"/>
        </w:pBdr>
        <w:spacing w:line="240" w:lineRule="auto"/>
        <w:ind w:left="360"/>
        <w:jc w:val="both"/>
        <w:rPr>
          <w:color w:val="000000"/>
        </w:rPr>
      </w:pPr>
    </w:p>
    <w:p w:rsidR="0063352B" w:rsidRDefault="00855239" w:rsidP="00BE3772">
      <w:pPr>
        <w:numPr>
          <w:ilvl w:val="0"/>
          <w:numId w:val="32"/>
        </w:numPr>
        <w:pBdr>
          <w:top w:val="nil"/>
          <w:left w:val="nil"/>
          <w:bottom w:val="nil"/>
          <w:right w:val="nil"/>
          <w:between w:val="nil"/>
        </w:pBdr>
        <w:spacing w:line="240" w:lineRule="auto"/>
        <w:jc w:val="both"/>
        <w:rPr>
          <w:color w:val="000000"/>
        </w:rPr>
      </w:pPr>
      <w:r>
        <w:rPr>
          <w:color w:val="000000"/>
        </w:rPr>
        <w:t>Delno pleskanje učilnic.</w:t>
      </w:r>
    </w:p>
    <w:p w:rsidR="0063352B" w:rsidRDefault="00855239" w:rsidP="00BE3772">
      <w:pPr>
        <w:numPr>
          <w:ilvl w:val="0"/>
          <w:numId w:val="32"/>
        </w:numPr>
        <w:pBdr>
          <w:top w:val="nil"/>
          <w:left w:val="nil"/>
          <w:bottom w:val="nil"/>
          <w:right w:val="nil"/>
          <w:between w:val="nil"/>
        </w:pBdr>
        <w:spacing w:line="240" w:lineRule="auto"/>
        <w:jc w:val="both"/>
        <w:rPr>
          <w:color w:val="000000"/>
        </w:rPr>
      </w:pPr>
      <w:r>
        <w:rPr>
          <w:color w:val="000000"/>
        </w:rPr>
        <w:t xml:space="preserve">Generalno čiščenje oken. </w:t>
      </w:r>
    </w:p>
    <w:p w:rsidR="0063352B" w:rsidRDefault="00855239" w:rsidP="00BE3772">
      <w:pPr>
        <w:numPr>
          <w:ilvl w:val="0"/>
          <w:numId w:val="32"/>
        </w:numPr>
        <w:pBdr>
          <w:top w:val="nil"/>
          <w:left w:val="nil"/>
          <w:bottom w:val="nil"/>
          <w:right w:val="nil"/>
          <w:between w:val="nil"/>
        </w:pBdr>
        <w:spacing w:line="240" w:lineRule="auto"/>
        <w:jc w:val="both"/>
        <w:rPr>
          <w:color w:val="000000"/>
        </w:rPr>
      </w:pPr>
      <w:r>
        <w:rPr>
          <w:color w:val="000000"/>
        </w:rPr>
        <w:t>Popravilo žaluzij.</w:t>
      </w:r>
    </w:p>
    <w:p w:rsidR="00C747B9" w:rsidRDefault="00C747B9" w:rsidP="00BE3772">
      <w:pPr>
        <w:numPr>
          <w:ilvl w:val="0"/>
          <w:numId w:val="32"/>
        </w:numPr>
        <w:pBdr>
          <w:top w:val="nil"/>
          <w:left w:val="nil"/>
          <w:bottom w:val="nil"/>
          <w:right w:val="nil"/>
          <w:between w:val="nil"/>
        </w:pBdr>
        <w:spacing w:line="240" w:lineRule="auto"/>
        <w:jc w:val="both"/>
        <w:rPr>
          <w:color w:val="000000"/>
        </w:rPr>
      </w:pPr>
      <w:r>
        <w:rPr>
          <w:color w:val="000000"/>
        </w:rPr>
        <w:t xml:space="preserve">Ureditev varne poti v Čemšeniku od avtobusne postaje do šole. </w:t>
      </w:r>
    </w:p>
    <w:p w:rsidR="00C747B9" w:rsidRDefault="00C747B9" w:rsidP="00BE3772">
      <w:pPr>
        <w:numPr>
          <w:ilvl w:val="0"/>
          <w:numId w:val="32"/>
        </w:numPr>
        <w:pBdr>
          <w:top w:val="nil"/>
          <w:left w:val="nil"/>
          <w:bottom w:val="nil"/>
          <w:right w:val="nil"/>
          <w:between w:val="nil"/>
        </w:pBdr>
        <w:spacing w:line="240" w:lineRule="auto"/>
        <w:jc w:val="both"/>
        <w:rPr>
          <w:color w:val="000000"/>
        </w:rPr>
      </w:pPr>
      <w:r>
        <w:rPr>
          <w:color w:val="000000"/>
        </w:rPr>
        <w:t>Odstranitev posušenega pušpana in namestitev ograje.</w:t>
      </w:r>
    </w:p>
    <w:p w:rsidR="00C747B9" w:rsidRDefault="002F445F" w:rsidP="00BE3772">
      <w:pPr>
        <w:numPr>
          <w:ilvl w:val="0"/>
          <w:numId w:val="32"/>
        </w:numPr>
        <w:pBdr>
          <w:top w:val="nil"/>
          <w:left w:val="nil"/>
          <w:bottom w:val="nil"/>
          <w:right w:val="nil"/>
          <w:between w:val="nil"/>
        </w:pBdr>
        <w:spacing w:line="240" w:lineRule="auto"/>
        <w:jc w:val="both"/>
        <w:rPr>
          <w:color w:val="000000"/>
        </w:rPr>
      </w:pPr>
      <w:r>
        <w:rPr>
          <w:color w:val="000000"/>
        </w:rPr>
        <w:t>Sprememba namembnosti nekaterih prostorov za potrebe centralne kuhinje.</w:t>
      </w:r>
    </w:p>
    <w:p w:rsidR="0063352B" w:rsidRDefault="0063352B">
      <w:pPr>
        <w:rPr>
          <w:b/>
          <w:color w:val="FF0000"/>
        </w:rPr>
      </w:pPr>
    </w:p>
    <w:p w:rsidR="0063352B" w:rsidRDefault="00855239">
      <w:pPr>
        <w:tabs>
          <w:tab w:val="left" w:pos="360"/>
        </w:tabs>
        <w:jc w:val="both"/>
        <w:rPr>
          <w:b/>
        </w:rPr>
      </w:pPr>
      <w:r>
        <w:rPr>
          <w:b/>
        </w:rPr>
        <w:t>Pomanjkljivosti, ki so v celoti nerešene:</w:t>
      </w:r>
    </w:p>
    <w:p w:rsidR="0063352B" w:rsidRDefault="00855239" w:rsidP="00BE3772">
      <w:pPr>
        <w:numPr>
          <w:ilvl w:val="0"/>
          <w:numId w:val="28"/>
        </w:numPr>
        <w:spacing w:line="240" w:lineRule="auto"/>
        <w:jc w:val="both"/>
      </w:pPr>
      <w:r>
        <w:t>Sanirati zunanje dvorišče.</w:t>
      </w:r>
    </w:p>
    <w:p w:rsidR="0063352B" w:rsidRDefault="00855239" w:rsidP="00BE3772">
      <w:pPr>
        <w:numPr>
          <w:ilvl w:val="0"/>
          <w:numId w:val="28"/>
        </w:numPr>
        <w:spacing w:line="240" w:lineRule="auto"/>
        <w:jc w:val="both"/>
      </w:pPr>
      <w:r>
        <w:t>Asfaltirati parkirišče na vzhodnem delu šole.</w:t>
      </w:r>
    </w:p>
    <w:p w:rsidR="0063352B" w:rsidRDefault="00855239" w:rsidP="00BE3772">
      <w:pPr>
        <w:numPr>
          <w:ilvl w:val="0"/>
          <w:numId w:val="28"/>
        </w:numPr>
        <w:spacing w:line="240" w:lineRule="auto"/>
        <w:jc w:val="both"/>
      </w:pPr>
      <w:r>
        <w:t>Pridobiti ustrezne zunanje površine za potrebe športa.</w:t>
      </w:r>
    </w:p>
    <w:p w:rsidR="0063352B" w:rsidRDefault="00855239" w:rsidP="00BE3772">
      <w:pPr>
        <w:numPr>
          <w:ilvl w:val="0"/>
          <w:numId w:val="28"/>
        </w:numPr>
        <w:spacing w:line="240" w:lineRule="auto"/>
        <w:jc w:val="both"/>
      </w:pPr>
      <w:r>
        <w:t>Pridobiti gradbeno dovoljenje za garažo.</w:t>
      </w:r>
    </w:p>
    <w:p w:rsidR="0063352B" w:rsidRDefault="00855239" w:rsidP="00BE3772">
      <w:pPr>
        <w:numPr>
          <w:ilvl w:val="0"/>
          <w:numId w:val="28"/>
        </w:numPr>
        <w:spacing w:line="240" w:lineRule="auto"/>
        <w:jc w:val="both"/>
      </w:pPr>
      <w:r>
        <w:t>Obnoviti sanitarije v PŠ Podkum.</w:t>
      </w:r>
    </w:p>
    <w:p w:rsidR="0063352B" w:rsidRDefault="00855239" w:rsidP="00BE3772">
      <w:pPr>
        <w:numPr>
          <w:ilvl w:val="0"/>
          <w:numId w:val="28"/>
        </w:numPr>
        <w:spacing w:line="240" w:lineRule="auto"/>
        <w:jc w:val="both"/>
      </w:pPr>
      <w:r>
        <w:t>Sanirati zunanje stopnice pri PŠ Čemšenik.</w:t>
      </w:r>
    </w:p>
    <w:p w:rsidR="0063352B" w:rsidRDefault="0063352B">
      <w:pPr>
        <w:pBdr>
          <w:top w:val="nil"/>
          <w:left w:val="nil"/>
          <w:bottom w:val="nil"/>
          <w:right w:val="nil"/>
          <w:between w:val="nil"/>
        </w:pBdr>
        <w:spacing w:after="120"/>
        <w:rPr>
          <w:b/>
          <w:color w:val="000000"/>
          <w:sz w:val="12"/>
          <w:szCs w:val="12"/>
        </w:rPr>
      </w:pPr>
    </w:p>
    <w:p w:rsidR="0063352B" w:rsidRDefault="00855239">
      <w:pPr>
        <w:pBdr>
          <w:top w:val="nil"/>
          <w:left w:val="nil"/>
          <w:bottom w:val="nil"/>
          <w:right w:val="nil"/>
          <w:between w:val="nil"/>
        </w:pBdr>
        <w:spacing w:after="120"/>
        <w:rPr>
          <w:color w:val="000000"/>
        </w:rPr>
      </w:pPr>
      <w:r>
        <w:rPr>
          <w:color w:val="000000"/>
        </w:rPr>
        <w:t xml:space="preserve">S celotno problematiko pomanjkljivosti je Občina Zagorje ob Savi  seznanjena in reševanje te problematike je v kratkoročnih in dolgoročnih načrtih občine. </w:t>
      </w:r>
    </w:p>
    <w:p w:rsidR="00067447" w:rsidRDefault="00067447">
      <w:pPr>
        <w:rPr>
          <w:color w:val="000000"/>
        </w:rPr>
      </w:pPr>
      <w:r>
        <w:rPr>
          <w:color w:val="000000"/>
        </w:rPr>
        <w:br w:type="page"/>
      </w:r>
    </w:p>
    <w:p w:rsidR="00067447" w:rsidRPr="00067447" w:rsidRDefault="00067447" w:rsidP="00067447">
      <w:pPr>
        <w:pStyle w:val="Naslov1"/>
        <w:rPr>
          <w:sz w:val="24"/>
        </w:rPr>
      </w:pPr>
      <w:bookmarkStart w:id="33" w:name="_Toc2012940"/>
      <w:r w:rsidRPr="00067447">
        <w:lastRenderedPageBreak/>
        <w:t>RAČUNOVODSKO POROČILO</w:t>
      </w:r>
      <w:bookmarkEnd w:id="33"/>
    </w:p>
    <w:p w:rsidR="00AF6420" w:rsidRDefault="00AF6420" w:rsidP="00AF6420">
      <w:pPr>
        <w:rPr>
          <w:sz w:val="24"/>
        </w:rPr>
      </w:pPr>
    </w:p>
    <w:p w:rsidR="00AF6420" w:rsidRDefault="00AF6420" w:rsidP="00BE3772">
      <w:pPr>
        <w:numPr>
          <w:ilvl w:val="0"/>
          <w:numId w:val="42"/>
        </w:numPr>
        <w:spacing w:line="240" w:lineRule="auto"/>
        <w:rPr>
          <w:b/>
          <w:sz w:val="24"/>
        </w:rPr>
      </w:pPr>
      <w:r w:rsidRPr="009C03F5">
        <w:rPr>
          <w:b/>
          <w:sz w:val="24"/>
        </w:rPr>
        <w:t>POJASNILA K POSTAVKAM BILANCE STANJA PRILOGA 1 TER PRILOGE:</w:t>
      </w:r>
    </w:p>
    <w:p w:rsidR="009C03F5" w:rsidRPr="009C03F5" w:rsidRDefault="009C03F5" w:rsidP="009C03F5">
      <w:pPr>
        <w:spacing w:line="240" w:lineRule="auto"/>
        <w:ind w:left="360"/>
        <w:rPr>
          <w:b/>
          <w:sz w:val="24"/>
        </w:rPr>
      </w:pPr>
    </w:p>
    <w:p w:rsidR="00AF6420" w:rsidRPr="00AF6420" w:rsidRDefault="00AF6420" w:rsidP="00BE3772">
      <w:pPr>
        <w:numPr>
          <w:ilvl w:val="0"/>
          <w:numId w:val="43"/>
        </w:numPr>
        <w:spacing w:line="240" w:lineRule="auto"/>
      </w:pPr>
      <w:r w:rsidRPr="00AF6420">
        <w:t>pregled stanja in gibanja neopredmetenih  dolgoročnih sredstev in opredmetenih osnovnih sredstev,</w:t>
      </w:r>
    </w:p>
    <w:p w:rsidR="00AF6420" w:rsidRPr="00AF6420" w:rsidRDefault="00AF6420" w:rsidP="00AF6420">
      <w:pPr>
        <w:rPr>
          <w:b/>
          <w:u w:val="single"/>
        </w:rPr>
      </w:pPr>
      <w:r w:rsidRPr="00AF6420">
        <w:t>b)  pregled stanja in gibanja dolgoročnih kapitalskih naložb in posojil.</w:t>
      </w:r>
    </w:p>
    <w:p w:rsidR="00AF6420" w:rsidRDefault="00AF6420" w:rsidP="00AF6420">
      <w:pPr>
        <w:rPr>
          <w:b/>
          <w:sz w:val="24"/>
          <w:u w:val="single"/>
        </w:rPr>
      </w:pPr>
    </w:p>
    <w:p w:rsidR="00AF6420" w:rsidRDefault="00AF6420" w:rsidP="00AF6420">
      <w:pPr>
        <w:rPr>
          <w:b/>
          <w:sz w:val="24"/>
          <w:u w:val="single"/>
        </w:rPr>
      </w:pPr>
      <w:r>
        <w:rPr>
          <w:b/>
          <w:sz w:val="24"/>
          <w:u w:val="single"/>
        </w:rPr>
        <w:t>SREDSTVA</w:t>
      </w:r>
    </w:p>
    <w:p w:rsidR="00AF6420" w:rsidRDefault="00AF6420" w:rsidP="00AF6420">
      <w:pPr>
        <w:rPr>
          <w:b/>
          <w:sz w:val="24"/>
        </w:rPr>
      </w:pPr>
    </w:p>
    <w:p w:rsidR="00AF6420" w:rsidRDefault="00AF6420" w:rsidP="00AF6420">
      <w:pPr>
        <w:rPr>
          <w:i/>
          <w:sz w:val="24"/>
        </w:rPr>
      </w:pPr>
      <w:r>
        <w:rPr>
          <w:i/>
          <w:sz w:val="24"/>
        </w:rPr>
        <w:t>A.) DOLGOROČNA SREDSTVA IN SREDSTVA V UPRAVLJANJU</w:t>
      </w:r>
    </w:p>
    <w:p w:rsidR="00AF6420" w:rsidRDefault="00AF6420" w:rsidP="00AF6420">
      <w:pPr>
        <w:rPr>
          <w:sz w:val="24"/>
        </w:rPr>
      </w:pPr>
    </w:p>
    <w:p w:rsidR="00AF6420" w:rsidRPr="00AF6420" w:rsidRDefault="00AF6420" w:rsidP="00AF6420">
      <w:pPr>
        <w:jc w:val="both"/>
      </w:pPr>
      <w:r w:rsidRPr="00AF6420">
        <w:t>Stanje na kontu 0* - dolgoročna sredstva in sredstva v upravljanju znaša 2.377.450,81 EUR. Vrednost neopredmetenih dolgoročnih sredstev znaša 6.355,59 EUR, vrednost nepremičnin znaša 2.247.440,24 EUR, od tega zemljišča 250.999,39 EUR in gradbeni objekti 1.996.440,85 EUR, vrednost drugih opredmetenih osnovnih sredstev, oprema znaša 95.545,42 EUR, vrednost transportnih sredstev znaša 28.109,56 EUR.</w:t>
      </w:r>
    </w:p>
    <w:p w:rsidR="00AF6420" w:rsidRPr="00AF6420" w:rsidRDefault="00AF6420" w:rsidP="00AF6420">
      <w:r w:rsidRPr="00AF6420">
        <w:t xml:space="preserve"> </w:t>
      </w:r>
    </w:p>
    <w:p w:rsidR="00AF6420" w:rsidRPr="00AF6420" w:rsidRDefault="00AF6420" w:rsidP="00AF6420">
      <w:pPr>
        <w:jc w:val="both"/>
      </w:pPr>
      <w:r w:rsidRPr="00AF6420">
        <w:t>V letu 2018 se je vrednost neopredmetenih in opredmetenih osnovnih sredstev povečala za 182.421,38 EUR, od tega zgradbe 93.005,05 EUR (razširitev kuhinje in obnova sanitarij v Podkumu) , neopredmetena dolgoročna sredstva v izdelavi za 805,20 EUR (projektna dokumentacija), oprema za 41.402,91 EUR (oprema za razširitev kuhinje, prenosni računalniki), drobni inventar za 5.554,44 EUR (učila, športni rekviziti, tiskalnik, uničevalnik dokumentov, stoli, oprema v kuhinji, učila,  …),transportna sredstva za 17.209,30 EUR (avto Duster) in računalniška oprema, projekt ARNES SIO-2020, za 24.444,48 EUR.</w:t>
      </w:r>
    </w:p>
    <w:p w:rsidR="00AF6420" w:rsidRPr="00AF6420" w:rsidRDefault="00AF6420" w:rsidP="00AF6420"/>
    <w:p w:rsidR="00AF6420" w:rsidRPr="00AF6420" w:rsidRDefault="00AF6420" w:rsidP="00AF6420">
      <w:pPr>
        <w:pStyle w:val="Telobesedila"/>
      </w:pPr>
      <w:r w:rsidRPr="00AF6420">
        <w:t xml:space="preserve">Popisna komisija je predlagala za izločitev iz evidence osnovna sredstva v vrednosti  9.813,60 EUR, transportna sredstva v vrednosti 11.823,69 EUR, drobnega inventarja pa v vrednosti 7.254,31 EUR. Odpisi so potrebni zaradi uničenja in neuporabnosti opreme in drobnega inventarja. </w:t>
      </w:r>
    </w:p>
    <w:p w:rsidR="00AF6420" w:rsidRDefault="00AF6420" w:rsidP="00AF6420">
      <w:pPr>
        <w:pStyle w:val="Telobesedila"/>
      </w:pPr>
    </w:p>
    <w:p w:rsidR="00AF6420" w:rsidRDefault="00AF6420" w:rsidP="00AF6420">
      <w:pPr>
        <w:pStyle w:val="Telobesedila"/>
        <w:rPr>
          <w:i/>
        </w:rPr>
      </w:pPr>
      <w:r>
        <w:rPr>
          <w:i/>
        </w:rPr>
        <w:t>B.) KRATKOROČNA SREDSTVA IN AKTIVNE ČASOVNE RAZMEJITVE</w:t>
      </w:r>
    </w:p>
    <w:p w:rsidR="00AF6420" w:rsidRDefault="00AF6420" w:rsidP="00AF6420">
      <w:pPr>
        <w:pStyle w:val="Telobesedila"/>
      </w:pPr>
      <w:r>
        <w:t>Stanje na kontu 1* - kratkoročna sredstva znaša 303.203,36 EUR. Denarnih sredstev v blagajni ni. Stanje na podračunu na dan 31.12.2018 je 82.468,61 EUR, kratkoročne terjatve do kupcev  znašajo 16.720,30 EUR, od tega terjatve do kupcev za izdane račune 1.775,80 EUR in 14.944,50 EUR terjatev za izdane položnice za prehrano, prevoze, šolo v naravi, ekskurzije in ostale dejavnosti.</w:t>
      </w:r>
    </w:p>
    <w:p w:rsidR="00AF6420" w:rsidRDefault="00AF6420" w:rsidP="00AF6420">
      <w:pPr>
        <w:pStyle w:val="Telobesedila"/>
      </w:pPr>
    </w:p>
    <w:p w:rsidR="00AF6420" w:rsidRDefault="00AF6420" w:rsidP="00AF6420">
      <w:pPr>
        <w:pStyle w:val="Telobesedila"/>
      </w:pPr>
      <w:r>
        <w:t>Kratkoročne terjatve do uporabnikov enotnega kontnega načrta znašajo 200.380,48 EUR, od tega kratkoročne terjatve do neposrednih uporabnikov proračuna države, MIZŠ, 152.209,98 EUR, in kratkoročne terjatve do neposrednih uporabnikov proračuna države, Zavod za zaposlovanje za javna dela, v znesku 2.071,52 EUR, kratkoročne terjatve do neposrednih uporabnikov proračuna občine 29.579,66 EUR, kratkoročne terjatve do posrednih uporabnikov proračuna občin 16.519,32 EUR.</w:t>
      </w:r>
    </w:p>
    <w:p w:rsidR="00AF6420" w:rsidRDefault="00AF6420" w:rsidP="00AF6420">
      <w:pPr>
        <w:pStyle w:val="Telobesedila"/>
      </w:pPr>
    </w:p>
    <w:p w:rsidR="00AF6420" w:rsidRDefault="00AF6420" w:rsidP="00AF6420">
      <w:pPr>
        <w:pStyle w:val="Telobesedila"/>
      </w:pPr>
      <w:r>
        <w:t>Kratkoročne terjatve do državnih in drugi institucij, terjatev do Zavoda za zdravstveno zavarovanje za refundacijo boleznin znaša 3.347,97 EUR.</w:t>
      </w:r>
    </w:p>
    <w:p w:rsidR="00AF6420" w:rsidRDefault="00AF6420" w:rsidP="00AF6420">
      <w:pPr>
        <w:pStyle w:val="Telobesedila"/>
      </w:pPr>
    </w:p>
    <w:p w:rsidR="00AF6420" w:rsidRDefault="00AF6420" w:rsidP="00AF6420">
      <w:pPr>
        <w:pStyle w:val="Telobesedila"/>
      </w:pPr>
      <w:r>
        <w:t>Aktivne časovne razmejitve prikazujejo prehodno nezaračunane prihodke za projekt Tradicionalni slovenski zajtrk v znesku 286,00 EUR.</w:t>
      </w:r>
    </w:p>
    <w:p w:rsidR="00AF6420" w:rsidRPr="00AF6420" w:rsidRDefault="00AF6420" w:rsidP="00AF6420">
      <w:pPr>
        <w:pStyle w:val="Telobesedila"/>
      </w:pPr>
    </w:p>
    <w:p w:rsidR="00AF6420" w:rsidRPr="00AF6420" w:rsidRDefault="00AF6420" w:rsidP="00AF6420">
      <w:pPr>
        <w:pStyle w:val="Telobesedila"/>
        <w:rPr>
          <w:i/>
        </w:rPr>
      </w:pPr>
      <w:r>
        <w:rPr>
          <w:i/>
        </w:rPr>
        <w:t>C.) ZALOGE</w:t>
      </w:r>
    </w:p>
    <w:p w:rsidR="00AF6420" w:rsidRDefault="00AF6420" w:rsidP="00AF6420">
      <w:pPr>
        <w:pStyle w:val="Telobesedila"/>
      </w:pPr>
      <w:r>
        <w:t>Stanje na kontu  3* -  zaloge znaša  10.707,36 EUR in sicer:</w:t>
      </w:r>
    </w:p>
    <w:p w:rsidR="00AF6420" w:rsidRDefault="00AF6420" w:rsidP="00BE3772">
      <w:pPr>
        <w:pStyle w:val="Telobesedila"/>
        <w:numPr>
          <w:ilvl w:val="0"/>
          <w:numId w:val="44"/>
        </w:numPr>
        <w:spacing w:after="0" w:line="240" w:lineRule="auto"/>
        <w:jc w:val="both"/>
      </w:pPr>
      <w:r>
        <w:t>zaloge materiala v šolski kuhinji, na dan 31. 12. 2018, 7.646,46 EUR,</w:t>
      </w:r>
    </w:p>
    <w:p w:rsidR="00AF6420" w:rsidRDefault="00AF6420" w:rsidP="00BE3772">
      <w:pPr>
        <w:pStyle w:val="Telobesedila"/>
        <w:numPr>
          <w:ilvl w:val="0"/>
          <w:numId w:val="44"/>
        </w:numPr>
        <w:spacing w:after="0" w:line="240" w:lineRule="auto"/>
        <w:jc w:val="both"/>
      </w:pPr>
      <w:r>
        <w:t>zaloge kurilnega olja, na dan 31. 12. 2018, v podružnici Podkum  3.060,90 EUR.</w:t>
      </w:r>
    </w:p>
    <w:p w:rsidR="00AF6420" w:rsidRDefault="00AF6420" w:rsidP="00AF6420">
      <w:pPr>
        <w:pStyle w:val="Telobesedila"/>
        <w:rPr>
          <w:b/>
          <w:u w:val="single"/>
        </w:rPr>
      </w:pPr>
    </w:p>
    <w:p w:rsidR="00AF6420" w:rsidRDefault="00AF6420" w:rsidP="00AF6420">
      <w:pPr>
        <w:pStyle w:val="Telobesedila"/>
        <w:rPr>
          <w:b/>
          <w:u w:val="single"/>
        </w:rPr>
      </w:pPr>
      <w:r>
        <w:rPr>
          <w:b/>
          <w:u w:val="single"/>
        </w:rPr>
        <w:t>OBVEZNOSTI DO VIROV SREDSTEV</w:t>
      </w:r>
    </w:p>
    <w:p w:rsidR="00AF6420" w:rsidRPr="00AF6420" w:rsidRDefault="00AF6420" w:rsidP="00AF6420">
      <w:pPr>
        <w:pStyle w:val="Telobesedila"/>
        <w:rPr>
          <w:b/>
          <w:u w:val="single"/>
        </w:rPr>
      </w:pPr>
    </w:p>
    <w:p w:rsidR="00AF6420" w:rsidRDefault="00AF6420" w:rsidP="00AF6420">
      <w:pPr>
        <w:pStyle w:val="Telobesedila"/>
        <w:rPr>
          <w:i/>
        </w:rPr>
      </w:pPr>
      <w:r>
        <w:rPr>
          <w:i/>
        </w:rPr>
        <w:t>D.) KRATKOROČNE OBVEZNOSTI IN PASIVNE ČASOVNE RAZMEJITVE</w:t>
      </w:r>
    </w:p>
    <w:p w:rsidR="00AF6420" w:rsidRDefault="00AF6420" w:rsidP="00AF6420">
      <w:pPr>
        <w:pStyle w:val="Telobesedila"/>
        <w:rPr>
          <w:i/>
        </w:rPr>
      </w:pPr>
    </w:p>
    <w:p w:rsidR="00AF6420" w:rsidRDefault="00AF6420" w:rsidP="00AF6420">
      <w:pPr>
        <w:pStyle w:val="Telobesedila"/>
      </w:pPr>
      <w:r>
        <w:t>Stanje na kontu 2* - kratkoročne obveznosti in pasivne časovne razmejitve znaša 245.546,35 EUR.</w:t>
      </w:r>
    </w:p>
    <w:p w:rsidR="00AF6420" w:rsidRDefault="00AF6420" w:rsidP="00AF6420">
      <w:pPr>
        <w:pStyle w:val="Telobesedila"/>
      </w:pPr>
    </w:p>
    <w:p w:rsidR="00AF6420" w:rsidRDefault="00AF6420" w:rsidP="00AF6420">
      <w:pPr>
        <w:pStyle w:val="Telobesedila"/>
      </w:pPr>
      <w:r>
        <w:t>Konto 21*  kratkoročne obveznosti do zaposlenih izkazuje skupaj 138.347,44 EUR od tega:</w:t>
      </w:r>
    </w:p>
    <w:p w:rsidR="00AF6420" w:rsidRDefault="00AF6420" w:rsidP="00BE3772">
      <w:pPr>
        <w:pStyle w:val="Telobesedila"/>
        <w:numPr>
          <w:ilvl w:val="0"/>
          <w:numId w:val="44"/>
        </w:numPr>
        <w:spacing w:after="0" w:line="240" w:lineRule="auto"/>
        <w:jc w:val="both"/>
      </w:pPr>
      <w:r>
        <w:t>obveznosti za čiste plače (obračunane za december 2018, izplačilo v januarju 2019) v znesku 82.011,52 EUR,</w:t>
      </w:r>
    </w:p>
    <w:p w:rsidR="00AF6420" w:rsidRDefault="00AF6420" w:rsidP="00BE3772">
      <w:pPr>
        <w:pStyle w:val="Telobesedila"/>
        <w:numPr>
          <w:ilvl w:val="0"/>
          <w:numId w:val="44"/>
        </w:numPr>
        <w:spacing w:after="0" w:line="240" w:lineRule="auto"/>
        <w:jc w:val="both"/>
      </w:pPr>
      <w:r>
        <w:t>obveznost za čista  nadomestila plač v znesku 2.997,34 EUR,</w:t>
      </w:r>
    </w:p>
    <w:p w:rsidR="00AF6420" w:rsidRDefault="00AF6420" w:rsidP="00BE3772">
      <w:pPr>
        <w:pStyle w:val="Telobesedila"/>
        <w:numPr>
          <w:ilvl w:val="0"/>
          <w:numId w:val="44"/>
        </w:numPr>
        <w:spacing w:after="0" w:line="240" w:lineRule="auto"/>
        <w:jc w:val="both"/>
      </w:pPr>
      <w:r>
        <w:t>obveznost za prispevke iz kosmatih plač in nadomestil plač v znesku 29.352,80 EUR,</w:t>
      </w:r>
    </w:p>
    <w:p w:rsidR="00AF6420" w:rsidRDefault="00AF6420" w:rsidP="00BE3772">
      <w:pPr>
        <w:pStyle w:val="Telobesedila"/>
        <w:numPr>
          <w:ilvl w:val="0"/>
          <w:numId w:val="44"/>
        </w:numPr>
        <w:spacing w:after="0" w:line="240" w:lineRule="auto"/>
        <w:jc w:val="both"/>
      </w:pPr>
      <w:r>
        <w:t xml:space="preserve">obveznosti za davke iz kosmatih plač in nadomestil plač v znesku 15.902,19 EUR, </w:t>
      </w:r>
    </w:p>
    <w:p w:rsidR="00AF6420" w:rsidRDefault="00AF6420" w:rsidP="00BE3772">
      <w:pPr>
        <w:pStyle w:val="Telobesedila"/>
        <w:numPr>
          <w:ilvl w:val="0"/>
          <w:numId w:val="44"/>
        </w:numPr>
        <w:spacing w:after="0" w:line="240" w:lineRule="auto"/>
        <w:jc w:val="both"/>
      </w:pPr>
      <w:r>
        <w:t>druge kratkoročne obveznosti do zaposlenih (prehrana med delom, prevoz na delo in z dela) v znesku 8.083,59 EUR.</w:t>
      </w:r>
    </w:p>
    <w:p w:rsidR="00AF6420" w:rsidRDefault="00AF6420" w:rsidP="00AF6420">
      <w:pPr>
        <w:pStyle w:val="Telobesedila"/>
      </w:pPr>
    </w:p>
    <w:p w:rsidR="00AF6420" w:rsidRDefault="00AF6420" w:rsidP="00AF6420">
      <w:pPr>
        <w:pStyle w:val="Telobesedila"/>
      </w:pPr>
      <w:r>
        <w:t>Konto 22* izkazuje kratkoročne obveznosti do dobaviteljev v znesku 49.366,85 EUR (računi za december 2018, zapadli in plačani v januarju 2019).</w:t>
      </w:r>
    </w:p>
    <w:p w:rsidR="00AF6420" w:rsidRDefault="00AF6420" w:rsidP="00AF6420">
      <w:pPr>
        <w:pStyle w:val="Telobesedila"/>
      </w:pPr>
    </w:p>
    <w:p w:rsidR="00AF6420" w:rsidRDefault="00AF6420" w:rsidP="00AF6420">
      <w:pPr>
        <w:pStyle w:val="Telobesedila"/>
      </w:pPr>
      <w:r>
        <w:t>Konto 23* druge kratkoročne obveznosti iz poslovanja izkazuje skupaj 25.870,98 EUR od tega:</w:t>
      </w:r>
    </w:p>
    <w:p w:rsidR="00AF6420" w:rsidRDefault="00AF6420" w:rsidP="00BE3772">
      <w:pPr>
        <w:pStyle w:val="Telobesedila"/>
        <w:numPr>
          <w:ilvl w:val="0"/>
          <w:numId w:val="44"/>
        </w:numPr>
        <w:spacing w:after="0" w:line="240" w:lineRule="auto"/>
        <w:jc w:val="both"/>
      </w:pPr>
      <w:r>
        <w:t>kratkoročne obveznosti za dajatve 21.413,08 EUR,</w:t>
      </w:r>
    </w:p>
    <w:p w:rsidR="00AF6420" w:rsidRDefault="00AF6420" w:rsidP="00BE3772">
      <w:pPr>
        <w:pStyle w:val="Telobesedila"/>
        <w:numPr>
          <w:ilvl w:val="0"/>
          <w:numId w:val="44"/>
        </w:numPr>
        <w:spacing w:after="0" w:line="240" w:lineRule="auto"/>
        <w:jc w:val="both"/>
      </w:pPr>
      <w:r>
        <w:t>druge kratkoročne obveznosti iz poslovanja (odtegljaji od plač delavcev) 4.457,90 EUR.</w:t>
      </w:r>
    </w:p>
    <w:p w:rsidR="00AF6420" w:rsidRDefault="00AF6420" w:rsidP="00AF6420">
      <w:pPr>
        <w:pStyle w:val="Telobesedila"/>
      </w:pPr>
    </w:p>
    <w:p w:rsidR="00AF6420" w:rsidRDefault="00AF6420" w:rsidP="00AF6420">
      <w:pPr>
        <w:pStyle w:val="Telobesedila"/>
      </w:pPr>
      <w:r>
        <w:t>Konto 24* izkazuje kratkoročne obveznosti do uporabnikov enotnega kontnega načrta v znesku  1.489,53 EUR.</w:t>
      </w:r>
    </w:p>
    <w:p w:rsidR="00AF6420" w:rsidRDefault="00AF6420" w:rsidP="00AF6420">
      <w:pPr>
        <w:pStyle w:val="Telobesedila"/>
      </w:pPr>
    </w:p>
    <w:p w:rsidR="00AF6420" w:rsidRDefault="00AF6420" w:rsidP="00AF6420">
      <w:pPr>
        <w:pStyle w:val="Telobesedila"/>
      </w:pPr>
      <w:r>
        <w:t>Konto 29* izkazuje pasivne časovne razmejitve, kratkoročno odložene prihodke v znesku 30.471,55 EUR od tega:</w:t>
      </w:r>
    </w:p>
    <w:p w:rsidR="00AF6420" w:rsidRDefault="00AF6420" w:rsidP="00AF6420">
      <w:pPr>
        <w:pStyle w:val="Telobesedila"/>
      </w:pPr>
      <w:r>
        <w:t>- kratkoročno odložene prihodke, učbeniški sklad 5.810,72 EUR,</w:t>
      </w:r>
    </w:p>
    <w:p w:rsidR="00AF6420" w:rsidRDefault="00AF6420" w:rsidP="00AF6420">
      <w:pPr>
        <w:pStyle w:val="Telobesedila"/>
      </w:pPr>
      <w:r>
        <w:t>- kratkoročno odložene prihodke, PŠ Podkum 204,75 EUR,</w:t>
      </w:r>
    </w:p>
    <w:p w:rsidR="00AF6420" w:rsidRDefault="00AF6420" w:rsidP="00AF6420">
      <w:pPr>
        <w:pStyle w:val="Telobesedila"/>
        <w:rPr>
          <w:i/>
        </w:rPr>
      </w:pPr>
      <w:r>
        <w:t>- kratkoročno odložene prihodke, šolski sklad 17.028,71 EUR,</w:t>
      </w:r>
    </w:p>
    <w:p w:rsidR="00AF6420" w:rsidRDefault="00AF6420" w:rsidP="00AF6420">
      <w:pPr>
        <w:pStyle w:val="Telobesedila"/>
      </w:pPr>
      <w:r>
        <w:rPr>
          <w:i/>
        </w:rPr>
        <w:lastRenderedPageBreak/>
        <w:t>-</w:t>
      </w:r>
      <w:r w:rsidRPr="00B76799">
        <w:t xml:space="preserve"> </w:t>
      </w:r>
      <w:r>
        <w:t>kratkoročno odložene prihodke, učenci s posebnimi potrebami 2.589,71 EUR,</w:t>
      </w:r>
    </w:p>
    <w:p w:rsidR="00AF6420" w:rsidRDefault="00AF6420" w:rsidP="00AF6420">
      <w:pPr>
        <w:pStyle w:val="Telobesedila"/>
      </w:pPr>
      <w:r>
        <w:t>- kratkoročno odložene prihodke, PŠ Čemšenik 562,11 EUR,</w:t>
      </w:r>
    </w:p>
    <w:p w:rsidR="00AF6420" w:rsidRDefault="00AF6420" w:rsidP="00AF6420">
      <w:pPr>
        <w:pStyle w:val="Telobesedila"/>
      </w:pPr>
      <w:r>
        <w:t>- kratkoročno odložene prihodke, likovni pouk 4.275,55 EUR.</w:t>
      </w:r>
    </w:p>
    <w:p w:rsidR="00AF6420" w:rsidRPr="00815636" w:rsidRDefault="00AF6420" w:rsidP="00AF6420">
      <w:pPr>
        <w:pStyle w:val="Telobesedila"/>
      </w:pPr>
      <w:r>
        <w:t xml:space="preserve"> </w:t>
      </w:r>
    </w:p>
    <w:p w:rsidR="00AF6420" w:rsidRPr="00AF6420" w:rsidRDefault="00AF6420" w:rsidP="00AF6420">
      <w:pPr>
        <w:pStyle w:val="Telobesedila"/>
        <w:rPr>
          <w:i/>
        </w:rPr>
      </w:pPr>
      <w:r>
        <w:rPr>
          <w:i/>
        </w:rPr>
        <w:t>E.) LASTNI VIRI IN DOLGOROČNE OBVEZNOSTI</w:t>
      </w:r>
    </w:p>
    <w:p w:rsidR="00AF6420" w:rsidRDefault="00AF6420" w:rsidP="00AF6420">
      <w:pPr>
        <w:pStyle w:val="Telobesedila"/>
      </w:pPr>
      <w:r>
        <w:t>Stanje na kontu 92* - dolgoročne pasivne časovne razmejitve, Program nadaljnje vzpostavitve IKT infrastrukture v vzgoji in izobraževanju, Arnes SIO 2020 znaša 10.525,37 EUR.</w:t>
      </w:r>
    </w:p>
    <w:p w:rsidR="00AF6420" w:rsidRDefault="00AF6420" w:rsidP="00AF6420">
      <w:pPr>
        <w:pStyle w:val="Telobesedila"/>
      </w:pPr>
    </w:p>
    <w:p w:rsidR="00AF6420" w:rsidRDefault="00AF6420" w:rsidP="00AF6420">
      <w:pPr>
        <w:pStyle w:val="Telobesedila"/>
      </w:pPr>
      <w:r>
        <w:t>Stanje na kontu 98* – obveznosti za sredstva prejeta v upravljanje znaša 2.435.289,81 EUR.</w:t>
      </w:r>
    </w:p>
    <w:p w:rsidR="00AF6420" w:rsidRPr="009C03F5" w:rsidRDefault="00AF6420" w:rsidP="00AF6420">
      <w:pPr>
        <w:pStyle w:val="Telobesedila"/>
        <w:rPr>
          <w:sz w:val="24"/>
          <w:szCs w:val="24"/>
        </w:rPr>
      </w:pPr>
    </w:p>
    <w:p w:rsidR="00AF6420" w:rsidRPr="009C03F5" w:rsidRDefault="00AF6420" w:rsidP="00BE3772">
      <w:pPr>
        <w:pStyle w:val="Telobesedila"/>
        <w:numPr>
          <w:ilvl w:val="0"/>
          <w:numId w:val="42"/>
        </w:numPr>
        <w:spacing w:after="0" w:line="240" w:lineRule="auto"/>
        <w:jc w:val="both"/>
        <w:rPr>
          <w:b/>
          <w:sz w:val="24"/>
          <w:szCs w:val="24"/>
        </w:rPr>
      </w:pPr>
      <w:r w:rsidRPr="009C03F5">
        <w:rPr>
          <w:b/>
          <w:sz w:val="24"/>
          <w:szCs w:val="24"/>
        </w:rPr>
        <w:t>POJASNILA K POSTAVKAM IZKAZA PRIHODKOV IN ODHODKOV</w:t>
      </w:r>
    </w:p>
    <w:p w:rsidR="00AF6420" w:rsidRDefault="00AF6420" w:rsidP="00AF6420">
      <w:pPr>
        <w:pStyle w:val="Telobesedila"/>
      </w:pPr>
    </w:p>
    <w:p w:rsidR="00AF6420" w:rsidRDefault="00AF6420" w:rsidP="00AF6420">
      <w:pPr>
        <w:pStyle w:val="Telobesedila"/>
      </w:pPr>
      <w:r>
        <w:t>Izkaz prihodkov in odhodkov je narejen v skladu z računovodskimi standardi in zajema celotno poslovanje.</w:t>
      </w:r>
    </w:p>
    <w:p w:rsidR="00AF6420" w:rsidRDefault="00AF6420" w:rsidP="00AF6420">
      <w:pPr>
        <w:pStyle w:val="Telobesedila"/>
      </w:pPr>
    </w:p>
    <w:p w:rsidR="00AF6420" w:rsidRPr="009C03F5" w:rsidRDefault="00AF6420" w:rsidP="00AF6420">
      <w:pPr>
        <w:pStyle w:val="Telobesedila"/>
        <w:rPr>
          <w:i/>
        </w:rPr>
      </w:pPr>
      <w:r>
        <w:rPr>
          <w:i/>
        </w:rPr>
        <w:t>ANALIZA</w:t>
      </w:r>
      <w:r w:rsidR="009C03F5">
        <w:rPr>
          <w:i/>
        </w:rPr>
        <w:t xml:space="preserve"> PRIHODKOV (podrobno Priloga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24"/>
        <w:gridCol w:w="2444"/>
        <w:gridCol w:w="1385"/>
      </w:tblGrid>
      <w:tr w:rsidR="00AF6420" w:rsidTr="00A73645">
        <w:tc>
          <w:tcPr>
            <w:tcW w:w="2764" w:type="dxa"/>
          </w:tcPr>
          <w:p w:rsidR="00AF6420" w:rsidRDefault="00AF6420" w:rsidP="00A73645">
            <w:pPr>
              <w:pStyle w:val="Telobesedila"/>
              <w:jc w:val="center"/>
              <w:rPr>
                <w:b/>
                <w:i/>
              </w:rPr>
            </w:pPr>
            <w:r>
              <w:rPr>
                <w:b/>
                <w:i/>
              </w:rPr>
              <w:t>PRIHODKI</w:t>
            </w:r>
          </w:p>
        </w:tc>
        <w:tc>
          <w:tcPr>
            <w:tcW w:w="2124" w:type="dxa"/>
          </w:tcPr>
          <w:p w:rsidR="00AF6420" w:rsidRDefault="00AF6420" w:rsidP="00A73645">
            <w:pPr>
              <w:pStyle w:val="Telobesedila"/>
              <w:jc w:val="center"/>
              <w:rPr>
                <w:b/>
                <w:i/>
              </w:rPr>
            </w:pPr>
            <w:r>
              <w:rPr>
                <w:b/>
                <w:i/>
              </w:rPr>
              <w:t>LETO 2018</w:t>
            </w:r>
          </w:p>
        </w:tc>
        <w:tc>
          <w:tcPr>
            <w:tcW w:w="2444" w:type="dxa"/>
          </w:tcPr>
          <w:p w:rsidR="00AF6420" w:rsidRDefault="00AF6420" w:rsidP="00A73645">
            <w:pPr>
              <w:pStyle w:val="Telobesedila"/>
              <w:jc w:val="center"/>
              <w:rPr>
                <w:b/>
                <w:i/>
              </w:rPr>
            </w:pPr>
            <w:r>
              <w:rPr>
                <w:b/>
                <w:i/>
              </w:rPr>
              <w:t>LETO 2017</w:t>
            </w:r>
          </w:p>
        </w:tc>
        <w:tc>
          <w:tcPr>
            <w:tcW w:w="1385" w:type="dxa"/>
          </w:tcPr>
          <w:p w:rsidR="00AF6420" w:rsidRDefault="00AF6420" w:rsidP="00A73645">
            <w:pPr>
              <w:pStyle w:val="Telobesedila"/>
              <w:jc w:val="center"/>
              <w:rPr>
                <w:b/>
                <w:i/>
              </w:rPr>
            </w:pPr>
            <w:r>
              <w:rPr>
                <w:b/>
                <w:i/>
              </w:rPr>
              <w:t>INDEKS</w:t>
            </w:r>
          </w:p>
        </w:tc>
      </w:tr>
      <w:tr w:rsidR="00AF6420" w:rsidTr="00A73645">
        <w:tc>
          <w:tcPr>
            <w:tcW w:w="2764" w:type="dxa"/>
          </w:tcPr>
          <w:p w:rsidR="00AF6420" w:rsidRDefault="00AF6420" w:rsidP="00A73645">
            <w:pPr>
              <w:pStyle w:val="Telobesedila"/>
            </w:pPr>
            <w:r>
              <w:t>Prihodki od poslovanja</w:t>
            </w:r>
          </w:p>
        </w:tc>
        <w:tc>
          <w:tcPr>
            <w:tcW w:w="2124" w:type="dxa"/>
          </w:tcPr>
          <w:p w:rsidR="00AF6420" w:rsidRDefault="00AF6420" w:rsidP="00A73645">
            <w:pPr>
              <w:pStyle w:val="Telobesedila"/>
              <w:jc w:val="right"/>
            </w:pPr>
            <w:r>
              <w:t>2.522.867,02</w:t>
            </w:r>
          </w:p>
        </w:tc>
        <w:tc>
          <w:tcPr>
            <w:tcW w:w="2444" w:type="dxa"/>
          </w:tcPr>
          <w:p w:rsidR="00AF6420" w:rsidRDefault="00AF6420" w:rsidP="00A73645">
            <w:pPr>
              <w:pStyle w:val="Telobesedila"/>
              <w:jc w:val="center"/>
            </w:pPr>
            <w:r>
              <w:t xml:space="preserve">                 2.438.997,62</w:t>
            </w:r>
          </w:p>
        </w:tc>
        <w:tc>
          <w:tcPr>
            <w:tcW w:w="1385" w:type="dxa"/>
          </w:tcPr>
          <w:p w:rsidR="00AF6420" w:rsidRDefault="00AF6420" w:rsidP="00A73645">
            <w:pPr>
              <w:pStyle w:val="Telobesedila"/>
            </w:pPr>
          </w:p>
        </w:tc>
      </w:tr>
      <w:tr w:rsidR="00AF6420" w:rsidTr="00A73645">
        <w:tc>
          <w:tcPr>
            <w:tcW w:w="2764" w:type="dxa"/>
          </w:tcPr>
          <w:p w:rsidR="00AF6420" w:rsidRDefault="00AF6420" w:rsidP="00A73645">
            <w:pPr>
              <w:pStyle w:val="Telobesedila"/>
            </w:pPr>
            <w:r>
              <w:t>Finančni prihodki</w:t>
            </w:r>
          </w:p>
        </w:tc>
        <w:tc>
          <w:tcPr>
            <w:tcW w:w="2124" w:type="dxa"/>
          </w:tcPr>
          <w:p w:rsidR="00AF6420" w:rsidRDefault="00AF6420" w:rsidP="00A73645">
            <w:pPr>
              <w:pStyle w:val="Telobesedila"/>
              <w:jc w:val="right"/>
            </w:pPr>
            <w:r>
              <w:t>1,64</w:t>
            </w:r>
          </w:p>
        </w:tc>
        <w:tc>
          <w:tcPr>
            <w:tcW w:w="2444" w:type="dxa"/>
          </w:tcPr>
          <w:p w:rsidR="00AF6420" w:rsidRDefault="00AF6420" w:rsidP="00A73645">
            <w:pPr>
              <w:pStyle w:val="Telobesedila"/>
              <w:jc w:val="right"/>
            </w:pPr>
            <w:r>
              <w:t>2,32</w:t>
            </w:r>
          </w:p>
        </w:tc>
        <w:tc>
          <w:tcPr>
            <w:tcW w:w="1385" w:type="dxa"/>
          </w:tcPr>
          <w:p w:rsidR="00AF6420" w:rsidRDefault="00AF6420" w:rsidP="00A73645">
            <w:pPr>
              <w:pStyle w:val="Telobesedila"/>
            </w:pPr>
          </w:p>
        </w:tc>
      </w:tr>
      <w:tr w:rsidR="00AF6420" w:rsidTr="00A73645">
        <w:tc>
          <w:tcPr>
            <w:tcW w:w="2764" w:type="dxa"/>
          </w:tcPr>
          <w:p w:rsidR="00AF6420" w:rsidRDefault="00AF6420" w:rsidP="00A73645">
            <w:pPr>
              <w:pStyle w:val="Telobesedila"/>
            </w:pPr>
            <w:r>
              <w:t>Drugi prihodki</w:t>
            </w:r>
          </w:p>
        </w:tc>
        <w:tc>
          <w:tcPr>
            <w:tcW w:w="2124" w:type="dxa"/>
          </w:tcPr>
          <w:p w:rsidR="00AF6420" w:rsidRDefault="00AF6420" w:rsidP="00A73645">
            <w:pPr>
              <w:pStyle w:val="Telobesedila"/>
              <w:jc w:val="right"/>
            </w:pPr>
            <w:r>
              <w:t>4.027,59</w:t>
            </w:r>
          </w:p>
        </w:tc>
        <w:tc>
          <w:tcPr>
            <w:tcW w:w="2444" w:type="dxa"/>
          </w:tcPr>
          <w:p w:rsidR="00AF6420" w:rsidRDefault="00AF6420" w:rsidP="00A73645">
            <w:pPr>
              <w:pStyle w:val="Telobesedila"/>
              <w:jc w:val="right"/>
            </w:pPr>
            <w:r>
              <w:t>1.245,19</w:t>
            </w:r>
          </w:p>
        </w:tc>
        <w:tc>
          <w:tcPr>
            <w:tcW w:w="1385" w:type="dxa"/>
          </w:tcPr>
          <w:p w:rsidR="00AF6420" w:rsidRDefault="00AF6420" w:rsidP="00A73645">
            <w:pPr>
              <w:pStyle w:val="Telobesedila"/>
            </w:pPr>
          </w:p>
        </w:tc>
      </w:tr>
      <w:tr w:rsidR="00AF6420" w:rsidTr="00A73645">
        <w:tc>
          <w:tcPr>
            <w:tcW w:w="2764" w:type="dxa"/>
          </w:tcPr>
          <w:p w:rsidR="00AF6420" w:rsidRDefault="00AF6420" w:rsidP="00A73645">
            <w:pPr>
              <w:pStyle w:val="Telobesedila"/>
              <w:rPr>
                <w:b/>
              </w:rPr>
            </w:pPr>
            <w:r>
              <w:rPr>
                <w:b/>
              </w:rPr>
              <w:t>CELOTNI PRIHODKI</w:t>
            </w:r>
          </w:p>
        </w:tc>
        <w:tc>
          <w:tcPr>
            <w:tcW w:w="2124" w:type="dxa"/>
          </w:tcPr>
          <w:p w:rsidR="00AF6420" w:rsidRDefault="00AF6420" w:rsidP="00A73645">
            <w:pPr>
              <w:pStyle w:val="Telobesedila"/>
              <w:jc w:val="right"/>
              <w:rPr>
                <w:b/>
              </w:rPr>
            </w:pPr>
            <w:r>
              <w:rPr>
                <w:b/>
              </w:rPr>
              <w:t>2.526.896,25</w:t>
            </w:r>
          </w:p>
        </w:tc>
        <w:tc>
          <w:tcPr>
            <w:tcW w:w="2444" w:type="dxa"/>
          </w:tcPr>
          <w:p w:rsidR="00AF6420" w:rsidRDefault="00AF6420" w:rsidP="00A73645">
            <w:pPr>
              <w:pStyle w:val="Telobesedila"/>
              <w:jc w:val="right"/>
              <w:rPr>
                <w:b/>
              </w:rPr>
            </w:pPr>
            <w:r>
              <w:rPr>
                <w:b/>
              </w:rPr>
              <w:t>2.440.245,13</w:t>
            </w:r>
          </w:p>
        </w:tc>
        <w:tc>
          <w:tcPr>
            <w:tcW w:w="1385" w:type="dxa"/>
          </w:tcPr>
          <w:p w:rsidR="00AF6420" w:rsidRDefault="00AF6420" w:rsidP="00A73645">
            <w:pPr>
              <w:pStyle w:val="Telobesedila"/>
              <w:jc w:val="right"/>
              <w:rPr>
                <w:b/>
              </w:rPr>
            </w:pPr>
            <w:r>
              <w:rPr>
                <w:b/>
              </w:rPr>
              <w:t>103,5509</w:t>
            </w:r>
          </w:p>
        </w:tc>
      </w:tr>
    </w:tbl>
    <w:p w:rsidR="00AF6420" w:rsidRDefault="00AF6420" w:rsidP="00AF6420">
      <w:pPr>
        <w:pStyle w:val="Telobesedila"/>
      </w:pPr>
    </w:p>
    <w:p w:rsidR="00AF6420" w:rsidRDefault="00AF6420" w:rsidP="00AF6420">
      <w:pPr>
        <w:pStyle w:val="Telobesedila"/>
      </w:pPr>
      <w:r>
        <w:t>Celotni prihodki doseženi v letu 2018 so znašali 2.526.896,25 EUR in so bili za 3,5509% višji od doseženih v letu 2017.</w:t>
      </w:r>
    </w:p>
    <w:p w:rsidR="00AF6420" w:rsidRDefault="00AF6420" w:rsidP="00AF6420">
      <w:pPr>
        <w:pStyle w:val="Telobesedila"/>
      </w:pPr>
    </w:p>
    <w:p w:rsidR="00AF6420" w:rsidRPr="00AF6420" w:rsidRDefault="00AF6420" w:rsidP="00AF6420">
      <w:pPr>
        <w:pStyle w:val="Telobesedila"/>
      </w:pPr>
      <w:r>
        <w:t xml:space="preserve">Prihodki od poslovanja so znašali 2.522.867,02 EUR. Finančni prihodki (prihodki od obresti) so znašali 1,64 EUR, drugi prihodki so znašali 4.027,59 EUR, prejeli pa smo jih  iz naslova odškodnin zavarovalnice, izterjave za prehrano, izravnave. </w:t>
      </w:r>
    </w:p>
    <w:p w:rsidR="00AF6420" w:rsidRDefault="00AF6420" w:rsidP="00AF6420">
      <w:pPr>
        <w:jc w:val="both"/>
        <w:rPr>
          <w:sz w:val="24"/>
        </w:rPr>
      </w:pPr>
    </w:p>
    <w:p w:rsidR="009C03F5" w:rsidRDefault="009C03F5">
      <w:pPr>
        <w:rPr>
          <w:i/>
          <w:sz w:val="24"/>
        </w:rPr>
      </w:pPr>
      <w:r>
        <w:rPr>
          <w:i/>
          <w:sz w:val="24"/>
        </w:rPr>
        <w:br w:type="page"/>
      </w:r>
    </w:p>
    <w:p w:rsidR="00AF6420" w:rsidRPr="009C03F5" w:rsidRDefault="00AF6420" w:rsidP="00AF6420">
      <w:pPr>
        <w:jc w:val="both"/>
        <w:rPr>
          <w:i/>
          <w:sz w:val="24"/>
        </w:rPr>
      </w:pPr>
      <w:r>
        <w:rPr>
          <w:i/>
          <w:sz w:val="24"/>
        </w:rPr>
        <w:lastRenderedPageBreak/>
        <w:t>ANALIZA</w:t>
      </w:r>
      <w:r w:rsidR="009C03F5">
        <w:rPr>
          <w:i/>
          <w:sz w:val="24"/>
        </w:rPr>
        <w:t xml:space="preserve"> ODHODKOV (podrobno Priloga II)</w:t>
      </w:r>
    </w:p>
    <w:p w:rsidR="00AF6420" w:rsidRDefault="00AF6420" w:rsidP="00AF6420">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24"/>
        <w:gridCol w:w="2444"/>
        <w:gridCol w:w="1385"/>
      </w:tblGrid>
      <w:tr w:rsidR="00AF6420" w:rsidTr="00A73645">
        <w:tc>
          <w:tcPr>
            <w:tcW w:w="2764" w:type="dxa"/>
          </w:tcPr>
          <w:p w:rsidR="00AF6420" w:rsidRDefault="00AF6420" w:rsidP="00A73645">
            <w:pPr>
              <w:pStyle w:val="Telobesedila"/>
              <w:jc w:val="center"/>
              <w:rPr>
                <w:b/>
                <w:i/>
              </w:rPr>
            </w:pPr>
            <w:r>
              <w:rPr>
                <w:b/>
                <w:i/>
              </w:rPr>
              <w:t>ODHODKI</w:t>
            </w:r>
          </w:p>
        </w:tc>
        <w:tc>
          <w:tcPr>
            <w:tcW w:w="2124" w:type="dxa"/>
          </w:tcPr>
          <w:p w:rsidR="00AF6420" w:rsidRDefault="00AF6420" w:rsidP="00A73645">
            <w:pPr>
              <w:pStyle w:val="Telobesedila"/>
              <w:jc w:val="center"/>
              <w:rPr>
                <w:b/>
                <w:i/>
              </w:rPr>
            </w:pPr>
            <w:r>
              <w:rPr>
                <w:b/>
                <w:i/>
              </w:rPr>
              <w:t>LETO 2018</w:t>
            </w:r>
          </w:p>
        </w:tc>
        <w:tc>
          <w:tcPr>
            <w:tcW w:w="2444" w:type="dxa"/>
          </w:tcPr>
          <w:p w:rsidR="00AF6420" w:rsidRDefault="00AF6420" w:rsidP="00A73645">
            <w:pPr>
              <w:pStyle w:val="Telobesedila"/>
              <w:jc w:val="center"/>
              <w:rPr>
                <w:b/>
                <w:i/>
              </w:rPr>
            </w:pPr>
            <w:r>
              <w:rPr>
                <w:b/>
                <w:i/>
              </w:rPr>
              <w:t>LETO 2017</w:t>
            </w:r>
          </w:p>
        </w:tc>
        <w:tc>
          <w:tcPr>
            <w:tcW w:w="1385" w:type="dxa"/>
          </w:tcPr>
          <w:p w:rsidR="00AF6420" w:rsidRDefault="00AF6420" w:rsidP="00A73645">
            <w:pPr>
              <w:pStyle w:val="Telobesedila"/>
              <w:jc w:val="center"/>
              <w:rPr>
                <w:b/>
                <w:i/>
              </w:rPr>
            </w:pPr>
            <w:r>
              <w:rPr>
                <w:b/>
                <w:i/>
              </w:rPr>
              <w:t>INDEKS</w:t>
            </w:r>
          </w:p>
        </w:tc>
      </w:tr>
      <w:tr w:rsidR="00AF6420" w:rsidTr="00A73645">
        <w:tc>
          <w:tcPr>
            <w:tcW w:w="2764" w:type="dxa"/>
          </w:tcPr>
          <w:p w:rsidR="00AF6420" w:rsidRDefault="00AF6420" w:rsidP="00A73645">
            <w:pPr>
              <w:pStyle w:val="Telobesedila"/>
            </w:pPr>
            <w:r>
              <w:t xml:space="preserve">Stroški materiala        </w:t>
            </w:r>
          </w:p>
        </w:tc>
        <w:tc>
          <w:tcPr>
            <w:tcW w:w="2124" w:type="dxa"/>
          </w:tcPr>
          <w:p w:rsidR="00AF6420" w:rsidRDefault="00AF6420" w:rsidP="00A73645">
            <w:pPr>
              <w:pStyle w:val="Telobesedila"/>
              <w:jc w:val="right"/>
            </w:pPr>
            <w:r>
              <w:t>388.942,85</w:t>
            </w:r>
          </w:p>
        </w:tc>
        <w:tc>
          <w:tcPr>
            <w:tcW w:w="2444" w:type="dxa"/>
          </w:tcPr>
          <w:p w:rsidR="00AF6420" w:rsidRDefault="00AF6420" w:rsidP="00A73645">
            <w:pPr>
              <w:pStyle w:val="Telobesedila"/>
              <w:jc w:val="right"/>
            </w:pPr>
            <w:r>
              <w:t>365.245,71</w:t>
            </w:r>
          </w:p>
        </w:tc>
        <w:tc>
          <w:tcPr>
            <w:tcW w:w="1385" w:type="dxa"/>
          </w:tcPr>
          <w:p w:rsidR="00AF6420" w:rsidRDefault="00AF6420" w:rsidP="00A73645">
            <w:pPr>
              <w:pStyle w:val="Telobesedila"/>
              <w:jc w:val="right"/>
            </w:pPr>
          </w:p>
        </w:tc>
      </w:tr>
      <w:tr w:rsidR="00AF6420" w:rsidTr="00A73645">
        <w:tc>
          <w:tcPr>
            <w:tcW w:w="2764" w:type="dxa"/>
          </w:tcPr>
          <w:p w:rsidR="00AF6420" w:rsidRDefault="00AF6420" w:rsidP="00A73645">
            <w:pPr>
              <w:pStyle w:val="Telobesedila"/>
            </w:pPr>
            <w:r>
              <w:t>Stroški storitev</w:t>
            </w:r>
          </w:p>
        </w:tc>
        <w:tc>
          <w:tcPr>
            <w:tcW w:w="2124" w:type="dxa"/>
          </w:tcPr>
          <w:p w:rsidR="00AF6420" w:rsidRDefault="00AF6420" w:rsidP="00A73645">
            <w:pPr>
              <w:pStyle w:val="Telobesedila"/>
              <w:jc w:val="right"/>
            </w:pPr>
            <w:r>
              <w:t>114.547,52</w:t>
            </w:r>
          </w:p>
        </w:tc>
        <w:tc>
          <w:tcPr>
            <w:tcW w:w="2444" w:type="dxa"/>
          </w:tcPr>
          <w:p w:rsidR="00AF6420" w:rsidRDefault="00AF6420" w:rsidP="00A73645">
            <w:pPr>
              <w:pStyle w:val="Telobesedila"/>
              <w:jc w:val="right"/>
            </w:pPr>
            <w:r>
              <w:t>133.068,79</w:t>
            </w:r>
          </w:p>
        </w:tc>
        <w:tc>
          <w:tcPr>
            <w:tcW w:w="1385" w:type="dxa"/>
          </w:tcPr>
          <w:p w:rsidR="00AF6420" w:rsidRDefault="00AF6420" w:rsidP="00A73645">
            <w:pPr>
              <w:pStyle w:val="Telobesedila"/>
              <w:jc w:val="right"/>
            </w:pPr>
          </w:p>
        </w:tc>
      </w:tr>
      <w:tr w:rsidR="00AF6420" w:rsidTr="00A73645">
        <w:tc>
          <w:tcPr>
            <w:tcW w:w="2764" w:type="dxa"/>
          </w:tcPr>
          <w:p w:rsidR="00AF6420" w:rsidRDefault="00AF6420" w:rsidP="00A73645">
            <w:pPr>
              <w:pStyle w:val="Telobesedila"/>
            </w:pPr>
            <w:r>
              <w:t>Stroški dela</w:t>
            </w:r>
          </w:p>
        </w:tc>
        <w:tc>
          <w:tcPr>
            <w:tcW w:w="2124" w:type="dxa"/>
          </w:tcPr>
          <w:p w:rsidR="00AF6420" w:rsidRDefault="00AF6420" w:rsidP="00A73645">
            <w:pPr>
              <w:pStyle w:val="Telobesedila"/>
              <w:jc w:val="right"/>
            </w:pPr>
            <w:r>
              <w:t>2.008.460,53</w:t>
            </w:r>
          </w:p>
        </w:tc>
        <w:tc>
          <w:tcPr>
            <w:tcW w:w="2444" w:type="dxa"/>
          </w:tcPr>
          <w:p w:rsidR="00AF6420" w:rsidRDefault="00AF6420" w:rsidP="00A73645">
            <w:pPr>
              <w:pStyle w:val="Telobesedila"/>
              <w:jc w:val="right"/>
            </w:pPr>
            <w:r>
              <w:t>1.886.700,65</w:t>
            </w:r>
          </w:p>
        </w:tc>
        <w:tc>
          <w:tcPr>
            <w:tcW w:w="1385" w:type="dxa"/>
          </w:tcPr>
          <w:p w:rsidR="00AF6420" w:rsidRDefault="00AF6420" w:rsidP="00A73645">
            <w:pPr>
              <w:pStyle w:val="Telobesedila"/>
              <w:jc w:val="right"/>
            </w:pPr>
          </w:p>
        </w:tc>
      </w:tr>
      <w:tr w:rsidR="00AF6420" w:rsidTr="00A73645">
        <w:tc>
          <w:tcPr>
            <w:tcW w:w="2764" w:type="dxa"/>
            <w:tcBorders>
              <w:bottom w:val="single" w:sz="4" w:space="0" w:color="auto"/>
            </w:tcBorders>
          </w:tcPr>
          <w:p w:rsidR="00AF6420" w:rsidRDefault="00AF6420" w:rsidP="00A73645">
            <w:pPr>
              <w:pStyle w:val="Telobesedila"/>
            </w:pPr>
            <w:r>
              <w:t>Amortizacija</w:t>
            </w:r>
          </w:p>
        </w:tc>
        <w:tc>
          <w:tcPr>
            <w:tcW w:w="2124" w:type="dxa"/>
            <w:tcBorders>
              <w:bottom w:val="single" w:sz="4" w:space="0" w:color="auto"/>
            </w:tcBorders>
          </w:tcPr>
          <w:p w:rsidR="00AF6420" w:rsidRDefault="00AF6420" w:rsidP="00A73645">
            <w:pPr>
              <w:pStyle w:val="Telobesedila"/>
              <w:jc w:val="right"/>
            </w:pPr>
            <w:r>
              <w:t>12.061,37</w:t>
            </w:r>
          </w:p>
        </w:tc>
        <w:tc>
          <w:tcPr>
            <w:tcW w:w="2444" w:type="dxa"/>
            <w:tcBorders>
              <w:bottom w:val="single" w:sz="4" w:space="0" w:color="auto"/>
            </w:tcBorders>
          </w:tcPr>
          <w:p w:rsidR="00AF6420" w:rsidRDefault="00AF6420" w:rsidP="00A73645">
            <w:pPr>
              <w:pStyle w:val="Telobesedila"/>
              <w:jc w:val="right"/>
            </w:pPr>
            <w:r>
              <w:t>9.401,29</w:t>
            </w:r>
          </w:p>
        </w:tc>
        <w:tc>
          <w:tcPr>
            <w:tcW w:w="1385" w:type="dxa"/>
            <w:tcBorders>
              <w:bottom w:val="single" w:sz="4" w:space="0" w:color="auto"/>
            </w:tcBorders>
          </w:tcPr>
          <w:p w:rsidR="00AF6420" w:rsidRDefault="00AF6420" w:rsidP="00A73645">
            <w:pPr>
              <w:pStyle w:val="Telobesedila"/>
              <w:jc w:val="right"/>
            </w:pPr>
          </w:p>
        </w:tc>
      </w:tr>
      <w:tr w:rsidR="00AF6420" w:rsidTr="00A73645">
        <w:tc>
          <w:tcPr>
            <w:tcW w:w="2764" w:type="dxa"/>
            <w:tcBorders>
              <w:bottom w:val="single" w:sz="4" w:space="0" w:color="auto"/>
            </w:tcBorders>
          </w:tcPr>
          <w:p w:rsidR="00AF6420" w:rsidRDefault="00AF6420" w:rsidP="00A73645">
            <w:pPr>
              <w:pStyle w:val="Telobesedila"/>
            </w:pPr>
            <w:r>
              <w:t>Finančni odhodki</w:t>
            </w:r>
          </w:p>
        </w:tc>
        <w:tc>
          <w:tcPr>
            <w:tcW w:w="2124" w:type="dxa"/>
            <w:tcBorders>
              <w:bottom w:val="single" w:sz="4" w:space="0" w:color="auto"/>
            </w:tcBorders>
          </w:tcPr>
          <w:p w:rsidR="00AF6420" w:rsidRDefault="00AF6420" w:rsidP="00A73645">
            <w:pPr>
              <w:pStyle w:val="Telobesedila"/>
              <w:jc w:val="right"/>
            </w:pPr>
            <w:r>
              <w:t>0,04</w:t>
            </w:r>
          </w:p>
        </w:tc>
        <w:tc>
          <w:tcPr>
            <w:tcW w:w="2444" w:type="dxa"/>
            <w:tcBorders>
              <w:bottom w:val="single" w:sz="4" w:space="0" w:color="auto"/>
            </w:tcBorders>
          </w:tcPr>
          <w:p w:rsidR="00AF6420" w:rsidRDefault="00AF6420" w:rsidP="00A73645">
            <w:pPr>
              <w:pStyle w:val="Telobesedila"/>
              <w:jc w:val="right"/>
            </w:pPr>
            <w:r>
              <w:t>0,07</w:t>
            </w:r>
          </w:p>
        </w:tc>
        <w:tc>
          <w:tcPr>
            <w:tcW w:w="1385" w:type="dxa"/>
            <w:tcBorders>
              <w:bottom w:val="single" w:sz="4" w:space="0" w:color="auto"/>
            </w:tcBorders>
          </w:tcPr>
          <w:p w:rsidR="00AF6420" w:rsidRDefault="00AF6420" w:rsidP="00A73645">
            <w:pPr>
              <w:pStyle w:val="Telobesedila"/>
              <w:jc w:val="right"/>
            </w:pPr>
          </w:p>
        </w:tc>
      </w:tr>
      <w:tr w:rsidR="00AF6420" w:rsidTr="00A73645">
        <w:tc>
          <w:tcPr>
            <w:tcW w:w="2764" w:type="dxa"/>
            <w:tcBorders>
              <w:bottom w:val="single" w:sz="4" w:space="0" w:color="auto"/>
            </w:tcBorders>
          </w:tcPr>
          <w:p w:rsidR="00AF6420" w:rsidRDefault="00AF6420" w:rsidP="00A73645">
            <w:pPr>
              <w:pStyle w:val="Telobesedila"/>
            </w:pPr>
            <w:r>
              <w:t>Izredni odhodki</w:t>
            </w:r>
          </w:p>
        </w:tc>
        <w:tc>
          <w:tcPr>
            <w:tcW w:w="2124" w:type="dxa"/>
            <w:tcBorders>
              <w:bottom w:val="single" w:sz="4" w:space="0" w:color="auto"/>
            </w:tcBorders>
          </w:tcPr>
          <w:p w:rsidR="00AF6420" w:rsidRDefault="00AF6420" w:rsidP="00A73645">
            <w:pPr>
              <w:pStyle w:val="Telobesedila"/>
              <w:jc w:val="right"/>
            </w:pPr>
          </w:p>
        </w:tc>
        <w:tc>
          <w:tcPr>
            <w:tcW w:w="2444" w:type="dxa"/>
            <w:tcBorders>
              <w:bottom w:val="single" w:sz="4" w:space="0" w:color="auto"/>
            </w:tcBorders>
          </w:tcPr>
          <w:p w:rsidR="00AF6420" w:rsidRDefault="00AF6420" w:rsidP="00A73645">
            <w:pPr>
              <w:pStyle w:val="Telobesedila"/>
              <w:jc w:val="right"/>
            </w:pPr>
          </w:p>
        </w:tc>
        <w:tc>
          <w:tcPr>
            <w:tcW w:w="1385" w:type="dxa"/>
            <w:tcBorders>
              <w:bottom w:val="single" w:sz="4" w:space="0" w:color="auto"/>
            </w:tcBorders>
          </w:tcPr>
          <w:p w:rsidR="00AF6420" w:rsidRDefault="00AF6420" w:rsidP="00A73645">
            <w:pPr>
              <w:pStyle w:val="Telobesedila"/>
              <w:jc w:val="right"/>
            </w:pPr>
          </w:p>
        </w:tc>
      </w:tr>
      <w:tr w:rsidR="00AF6420" w:rsidTr="00A73645">
        <w:tc>
          <w:tcPr>
            <w:tcW w:w="2764" w:type="dxa"/>
            <w:tcBorders>
              <w:top w:val="single" w:sz="4" w:space="0" w:color="auto"/>
            </w:tcBorders>
          </w:tcPr>
          <w:p w:rsidR="00AF6420" w:rsidRDefault="00AF6420" w:rsidP="00A73645">
            <w:pPr>
              <w:pStyle w:val="Telobesedila"/>
              <w:rPr>
                <w:b/>
              </w:rPr>
            </w:pPr>
            <w:r>
              <w:rPr>
                <w:b/>
              </w:rPr>
              <w:t>CELOTNI ODHODKI</w:t>
            </w:r>
          </w:p>
        </w:tc>
        <w:tc>
          <w:tcPr>
            <w:tcW w:w="2124" w:type="dxa"/>
            <w:tcBorders>
              <w:top w:val="single" w:sz="4" w:space="0" w:color="auto"/>
            </w:tcBorders>
          </w:tcPr>
          <w:p w:rsidR="00AF6420" w:rsidRDefault="00AF6420" w:rsidP="00A73645">
            <w:pPr>
              <w:pStyle w:val="Telobesedila"/>
              <w:jc w:val="right"/>
              <w:rPr>
                <w:b/>
              </w:rPr>
            </w:pPr>
            <w:r>
              <w:rPr>
                <w:b/>
              </w:rPr>
              <w:t>2.524.012,31</w:t>
            </w:r>
          </w:p>
        </w:tc>
        <w:tc>
          <w:tcPr>
            <w:tcW w:w="2444" w:type="dxa"/>
            <w:tcBorders>
              <w:top w:val="single" w:sz="4" w:space="0" w:color="auto"/>
            </w:tcBorders>
          </w:tcPr>
          <w:p w:rsidR="00AF6420" w:rsidRDefault="00AF6420" w:rsidP="00A73645">
            <w:pPr>
              <w:pStyle w:val="Telobesedila"/>
              <w:jc w:val="right"/>
              <w:rPr>
                <w:b/>
              </w:rPr>
            </w:pPr>
            <w:r>
              <w:rPr>
                <w:b/>
              </w:rPr>
              <w:t>2.394.416,51</w:t>
            </w:r>
          </w:p>
        </w:tc>
        <w:tc>
          <w:tcPr>
            <w:tcW w:w="1385" w:type="dxa"/>
            <w:tcBorders>
              <w:top w:val="single" w:sz="4" w:space="0" w:color="auto"/>
            </w:tcBorders>
          </w:tcPr>
          <w:p w:rsidR="00AF6420" w:rsidRDefault="00AF6420" w:rsidP="00A73645">
            <w:pPr>
              <w:pStyle w:val="Telobesedila"/>
              <w:jc w:val="right"/>
              <w:rPr>
                <w:b/>
              </w:rPr>
            </w:pPr>
            <w:r>
              <w:rPr>
                <w:b/>
              </w:rPr>
              <w:t>105,4124</w:t>
            </w:r>
          </w:p>
        </w:tc>
      </w:tr>
    </w:tbl>
    <w:p w:rsidR="00AF6420" w:rsidRDefault="00AF6420" w:rsidP="00AF6420">
      <w:pPr>
        <w:jc w:val="both"/>
        <w:rPr>
          <w:sz w:val="24"/>
        </w:rPr>
      </w:pPr>
    </w:p>
    <w:p w:rsidR="00AF6420" w:rsidRDefault="00AF6420" w:rsidP="00AF6420">
      <w:pPr>
        <w:jc w:val="both"/>
        <w:rPr>
          <w:i/>
          <w:sz w:val="24"/>
        </w:rPr>
      </w:pPr>
    </w:p>
    <w:p w:rsidR="00AF6420" w:rsidRDefault="00AF6420" w:rsidP="00AF6420">
      <w:pPr>
        <w:jc w:val="both"/>
        <w:rPr>
          <w:sz w:val="24"/>
        </w:rPr>
      </w:pPr>
      <w:r>
        <w:rPr>
          <w:sz w:val="24"/>
        </w:rPr>
        <w:t>Celotni odhodki v letu 2018 znašajo 2.524.012,31 EUR in so bili za 5,4124%  višji od odhodkov v letu 2017.</w:t>
      </w:r>
    </w:p>
    <w:p w:rsidR="00AF6420" w:rsidRDefault="00AF6420" w:rsidP="00AF6420">
      <w:pPr>
        <w:jc w:val="both"/>
        <w:rPr>
          <w:sz w:val="24"/>
        </w:rPr>
      </w:pPr>
    </w:p>
    <w:p w:rsidR="00AF6420" w:rsidRDefault="00AF6420" w:rsidP="00AF6420">
      <w:pPr>
        <w:jc w:val="both"/>
        <w:rPr>
          <w:sz w:val="24"/>
        </w:rPr>
      </w:pPr>
      <w:r>
        <w:rPr>
          <w:sz w:val="24"/>
        </w:rPr>
        <w:t>Presežek prihodkov nad odhodki v letu 2018 znaša 2.883,94 EUR.</w:t>
      </w:r>
    </w:p>
    <w:p w:rsidR="00AF6420" w:rsidRDefault="00AF6420" w:rsidP="00AF6420">
      <w:pPr>
        <w:jc w:val="both"/>
        <w:rPr>
          <w:i/>
          <w:sz w:val="24"/>
        </w:rPr>
      </w:pPr>
    </w:p>
    <w:p w:rsidR="00AF6420" w:rsidRDefault="00AF6420" w:rsidP="00AF6420">
      <w:pPr>
        <w:jc w:val="both"/>
        <w:rPr>
          <w:i/>
          <w:sz w:val="24"/>
        </w:rPr>
      </w:pPr>
      <w:r>
        <w:rPr>
          <w:i/>
          <w:sz w:val="24"/>
        </w:rPr>
        <w:t>Stroški blaga, materiala in storitev so podrobno predstavljeni v prilogi II.</w:t>
      </w:r>
    </w:p>
    <w:p w:rsidR="00AF6420" w:rsidRDefault="00AF6420" w:rsidP="00AF6420">
      <w:pPr>
        <w:jc w:val="both"/>
        <w:rPr>
          <w:sz w:val="24"/>
        </w:rPr>
      </w:pPr>
    </w:p>
    <w:p w:rsidR="00AF6420" w:rsidRDefault="00AF6420" w:rsidP="00AF6420">
      <w:pPr>
        <w:jc w:val="both"/>
        <w:rPr>
          <w:sz w:val="24"/>
        </w:rPr>
      </w:pPr>
      <w:r>
        <w:rPr>
          <w:sz w:val="24"/>
        </w:rPr>
        <w:t>Stroški materiala so v letu 2018 znašali 388.942,85 EUR in predstavljajo v strukturi vseh odhodkov 15,41 %. Stroški storitev so v letu 2018 znašali 114.547,52 EUR in predstavljajo v strukturi vseh odhodkov 4,54 %.</w:t>
      </w:r>
    </w:p>
    <w:p w:rsidR="00AF6420" w:rsidRDefault="00AF6420" w:rsidP="00AF6420">
      <w:pPr>
        <w:jc w:val="both"/>
        <w:rPr>
          <w:sz w:val="24"/>
        </w:rPr>
      </w:pPr>
    </w:p>
    <w:p w:rsidR="00AF6420" w:rsidRDefault="00AF6420" w:rsidP="00AF6420">
      <w:pPr>
        <w:jc w:val="both"/>
        <w:rPr>
          <w:sz w:val="24"/>
        </w:rPr>
      </w:pPr>
      <w:r>
        <w:rPr>
          <w:sz w:val="24"/>
        </w:rPr>
        <w:t>Stroški dela so v letu 2018 znašali 2.008.460,53 EUR in predstavljajo v strukturi vseh odhodkov 79,57%. Povprečno število zaposlenih na podlagi delovnih ur v letu 2018 je bilo 79. Osebni dohodki se izplačujejo po kolektivni pogodbi za vzgojo in izobraževanje. V letu 2018 je bil regres za letni dopust na delavca izplačan v skladu z Zakonom za uravnoteženje javnih financ. Izplačanih je bilo 8 jubilejnih nagrad (3x30 let, 3x20let, in 2x10let), 4 odpravnine ob upokojitvi in ena solidarnostna pomoč.</w:t>
      </w:r>
    </w:p>
    <w:p w:rsidR="00AF6420" w:rsidRDefault="00AF6420" w:rsidP="00AF6420">
      <w:pPr>
        <w:jc w:val="both"/>
        <w:rPr>
          <w:sz w:val="24"/>
        </w:rPr>
      </w:pPr>
    </w:p>
    <w:p w:rsidR="00AF6420" w:rsidRDefault="00AF6420" w:rsidP="00AF6420">
      <w:pPr>
        <w:jc w:val="both"/>
        <w:rPr>
          <w:sz w:val="24"/>
        </w:rPr>
      </w:pPr>
      <w:r>
        <w:rPr>
          <w:sz w:val="24"/>
        </w:rPr>
        <w:t xml:space="preserve">Amortizacija je obračunana je v skladu s predpisanimi stopnjami. Celotna obračunana amortizacija za leto 2018 je znašala 147.125,10 EUR, od tega znaša amortizacija osnovnih sredstev 141.570,66 EUR, amortizacija drobnega inventarja (100% odpis) 5.554,44 EUR. Na kontu amortizacije je  knjižen  znesek 12.061,37 EUR, razliko 135.063,73 EUR pa smo  knjižili v breme obveznosti za sredstva prejeta v upravljanje.   </w:t>
      </w:r>
    </w:p>
    <w:p w:rsidR="00AF6420" w:rsidRPr="009C03F5" w:rsidRDefault="00AF6420" w:rsidP="00AF6420">
      <w:pPr>
        <w:pStyle w:val="Telobesedila2"/>
        <w:rPr>
          <w:sz w:val="24"/>
          <w:szCs w:val="24"/>
        </w:rPr>
      </w:pPr>
    </w:p>
    <w:p w:rsidR="009C03F5" w:rsidRDefault="009C03F5">
      <w:pPr>
        <w:rPr>
          <w:b/>
          <w:sz w:val="24"/>
          <w:szCs w:val="24"/>
        </w:rPr>
      </w:pPr>
      <w:r>
        <w:rPr>
          <w:b/>
          <w:sz w:val="24"/>
          <w:szCs w:val="24"/>
        </w:rPr>
        <w:br w:type="page"/>
      </w:r>
    </w:p>
    <w:p w:rsidR="00AF6420" w:rsidRPr="009C03F5" w:rsidRDefault="00AF6420" w:rsidP="009C03F5">
      <w:pPr>
        <w:pStyle w:val="Telobesedila2"/>
        <w:spacing w:line="276" w:lineRule="auto"/>
        <w:rPr>
          <w:b/>
          <w:sz w:val="24"/>
          <w:szCs w:val="24"/>
        </w:rPr>
      </w:pPr>
      <w:r w:rsidRPr="009C03F5">
        <w:rPr>
          <w:b/>
          <w:sz w:val="24"/>
          <w:szCs w:val="24"/>
        </w:rPr>
        <w:lastRenderedPageBreak/>
        <w:t>3. POJASNILA K POSTAVKAM IZKAZA PRIHODKOV IN OD</w:t>
      </w:r>
      <w:r w:rsidR="009C03F5" w:rsidRPr="009C03F5">
        <w:rPr>
          <w:b/>
          <w:sz w:val="24"/>
          <w:szCs w:val="24"/>
        </w:rPr>
        <w:t xml:space="preserve">HODKOV DOLOČENIH UPORABNIKOV PO </w:t>
      </w:r>
      <w:r w:rsidRPr="009C03F5">
        <w:rPr>
          <w:b/>
          <w:sz w:val="24"/>
          <w:szCs w:val="24"/>
        </w:rPr>
        <w:t>NAČELU DENARNEGA TOKA</w:t>
      </w:r>
    </w:p>
    <w:p w:rsidR="00AF6420" w:rsidRDefault="00AF6420" w:rsidP="00AF6420">
      <w:pPr>
        <w:jc w:val="both"/>
        <w:rPr>
          <w:b/>
          <w:sz w:val="24"/>
        </w:rPr>
      </w:pPr>
    </w:p>
    <w:p w:rsidR="00AF6420" w:rsidRDefault="00AF6420" w:rsidP="00AF6420">
      <w:pPr>
        <w:pStyle w:val="Telobesedila"/>
      </w:pPr>
      <w:r>
        <w:t>Izkaz prihodkov in odhodkov po načelu denarnega toka je sledeč:</w:t>
      </w:r>
    </w:p>
    <w:p w:rsidR="00AF6420" w:rsidRDefault="00AF6420" w:rsidP="00AF6420">
      <w:pPr>
        <w:pStyle w:val="Telobesedila"/>
      </w:pPr>
    </w:p>
    <w:p w:rsidR="00AF6420" w:rsidRDefault="00AF6420" w:rsidP="00AF6420">
      <w:pPr>
        <w:jc w:val="both"/>
        <w:rPr>
          <w:sz w:val="24"/>
        </w:rPr>
      </w:pPr>
      <w:r>
        <w:rPr>
          <w:sz w:val="24"/>
        </w:rPr>
        <w:t>- prihodki za leto 2018</w:t>
      </w:r>
      <w:r>
        <w:rPr>
          <w:sz w:val="24"/>
        </w:rPr>
        <w:tab/>
        <w:t>2.589.754,33 EUR,</w:t>
      </w:r>
    </w:p>
    <w:p w:rsidR="00AF6420" w:rsidRDefault="00AF6420" w:rsidP="00AF6420">
      <w:pPr>
        <w:jc w:val="both"/>
        <w:rPr>
          <w:sz w:val="24"/>
        </w:rPr>
      </w:pPr>
      <w:r>
        <w:rPr>
          <w:sz w:val="24"/>
        </w:rPr>
        <w:t xml:space="preserve">- odhodki za leto 2018 </w:t>
      </w:r>
      <w:r>
        <w:rPr>
          <w:sz w:val="24"/>
        </w:rPr>
        <w:tab/>
        <w:t>2.576.965,60 EUR.</w:t>
      </w:r>
    </w:p>
    <w:p w:rsidR="00AF6420" w:rsidRDefault="00AF6420" w:rsidP="00AF6420">
      <w:pPr>
        <w:jc w:val="both"/>
        <w:rPr>
          <w:sz w:val="24"/>
        </w:rPr>
      </w:pPr>
    </w:p>
    <w:p w:rsidR="00AF6420" w:rsidRPr="003D5934" w:rsidRDefault="00AF6420" w:rsidP="00AF6420">
      <w:pPr>
        <w:jc w:val="both"/>
        <w:rPr>
          <w:sz w:val="24"/>
        </w:rPr>
      </w:pPr>
      <w:r>
        <w:rPr>
          <w:sz w:val="24"/>
        </w:rPr>
        <w:t>Presežek prihodkov nad odhodkov po načelu denarnega toka je 12.788,73 EUR.</w:t>
      </w:r>
    </w:p>
    <w:p w:rsidR="00AF6420" w:rsidRDefault="00AF6420" w:rsidP="00AF6420">
      <w:pPr>
        <w:pStyle w:val="Telobesedila2"/>
      </w:pPr>
    </w:p>
    <w:p w:rsidR="00AF6420" w:rsidRPr="009C03F5" w:rsidRDefault="00AF6420" w:rsidP="009C03F5">
      <w:pPr>
        <w:pStyle w:val="Telobesedila2"/>
        <w:spacing w:line="276" w:lineRule="auto"/>
        <w:rPr>
          <w:b/>
          <w:sz w:val="24"/>
          <w:szCs w:val="24"/>
        </w:rPr>
      </w:pPr>
      <w:r w:rsidRPr="009C03F5">
        <w:rPr>
          <w:b/>
          <w:sz w:val="24"/>
          <w:szCs w:val="24"/>
        </w:rPr>
        <w:t>4. POJASNILA K IZKAZU RAČUNA FINANČNIH TERJATEV IN NALOŽB        DOLOČENIH UPORABNIKOV</w:t>
      </w:r>
    </w:p>
    <w:p w:rsidR="00AF6420" w:rsidRDefault="00AF6420" w:rsidP="00AF6420">
      <w:pPr>
        <w:jc w:val="both"/>
        <w:rPr>
          <w:b/>
          <w:sz w:val="24"/>
        </w:rPr>
      </w:pPr>
    </w:p>
    <w:p w:rsidR="00AF6420" w:rsidRDefault="00AF6420" w:rsidP="00AF6420">
      <w:pPr>
        <w:jc w:val="both"/>
        <w:rPr>
          <w:sz w:val="24"/>
        </w:rPr>
      </w:pPr>
      <w:r>
        <w:rPr>
          <w:sz w:val="24"/>
        </w:rPr>
        <w:t>Finančnih terjatev in naložb ni.</w:t>
      </w:r>
    </w:p>
    <w:p w:rsidR="00AF6420" w:rsidRDefault="00AF6420" w:rsidP="00AF6420">
      <w:pPr>
        <w:jc w:val="both"/>
        <w:rPr>
          <w:sz w:val="24"/>
        </w:rPr>
      </w:pPr>
    </w:p>
    <w:p w:rsidR="00AF6420" w:rsidRDefault="00AF6420" w:rsidP="00AF6420">
      <w:pPr>
        <w:jc w:val="both"/>
        <w:rPr>
          <w:sz w:val="24"/>
        </w:rPr>
      </w:pPr>
    </w:p>
    <w:p w:rsidR="00AF6420" w:rsidRDefault="00AF6420" w:rsidP="00BE3772">
      <w:pPr>
        <w:numPr>
          <w:ilvl w:val="0"/>
          <w:numId w:val="45"/>
        </w:numPr>
        <w:spacing w:line="240" w:lineRule="auto"/>
        <w:jc w:val="both"/>
        <w:rPr>
          <w:b/>
          <w:sz w:val="24"/>
        </w:rPr>
      </w:pPr>
      <w:r>
        <w:rPr>
          <w:b/>
          <w:sz w:val="24"/>
        </w:rPr>
        <w:t>POJASNILA K IZKAZU RAČUNA FINANCIRANJA DOLOČENIH UPORABNIKOV</w:t>
      </w:r>
    </w:p>
    <w:p w:rsidR="00AF6420" w:rsidRDefault="00AF6420" w:rsidP="00AF6420">
      <w:pPr>
        <w:jc w:val="both"/>
        <w:rPr>
          <w:b/>
          <w:sz w:val="24"/>
        </w:rPr>
      </w:pPr>
    </w:p>
    <w:p w:rsidR="00AF6420" w:rsidRPr="009C03F5" w:rsidRDefault="009C03F5" w:rsidP="009C03F5">
      <w:pPr>
        <w:pStyle w:val="Telobesedila"/>
      </w:pPr>
      <w:r>
        <w:t>Kreditov ni.</w:t>
      </w:r>
    </w:p>
    <w:p w:rsidR="00AF6420" w:rsidRDefault="00AF6420" w:rsidP="00AF6420">
      <w:pPr>
        <w:jc w:val="both"/>
        <w:rPr>
          <w:sz w:val="24"/>
        </w:rPr>
      </w:pPr>
    </w:p>
    <w:p w:rsidR="00AF6420" w:rsidRDefault="00AF6420" w:rsidP="00AF6420">
      <w:pPr>
        <w:jc w:val="both"/>
        <w:rPr>
          <w:sz w:val="24"/>
        </w:rPr>
      </w:pPr>
    </w:p>
    <w:p w:rsidR="00AF6420" w:rsidRDefault="00AF6420" w:rsidP="00BE3772">
      <w:pPr>
        <w:numPr>
          <w:ilvl w:val="0"/>
          <w:numId w:val="45"/>
        </w:numPr>
        <w:spacing w:line="240" w:lineRule="auto"/>
        <w:jc w:val="both"/>
        <w:rPr>
          <w:b/>
          <w:sz w:val="24"/>
        </w:rPr>
      </w:pPr>
      <w:r>
        <w:rPr>
          <w:b/>
          <w:sz w:val="24"/>
        </w:rPr>
        <w:t>POJASNILA K IZKAZU PRIHODKI IN ODHODKI DOLOČENIH UPORABNIKOV PO VRSTAH DEJAVNOSTI</w:t>
      </w:r>
    </w:p>
    <w:p w:rsidR="00AF6420" w:rsidRDefault="00AF6420" w:rsidP="00AF6420">
      <w:pPr>
        <w:jc w:val="both"/>
        <w:rPr>
          <w:sz w:val="24"/>
        </w:rPr>
      </w:pPr>
    </w:p>
    <w:p w:rsidR="00AF6420" w:rsidRDefault="00AF6420" w:rsidP="00AF6420">
      <w:pPr>
        <w:jc w:val="both"/>
        <w:rPr>
          <w:sz w:val="24"/>
        </w:rPr>
      </w:pPr>
      <w:r>
        <w:rPr>
          <w:sz w:val="24"/>
        </w:rPr>
        <w:t>Prihodki od poslovanja so bili doseženi z izvajanjem javne službe in od prodaje blaga in storitev na trgu.</w:t>
      </w:r>
    </w:p>
    <w:p w:rsidR="00AF6420" w:rsidRDefault="00AF6420" w:rsidP="00AF6420">
      <w:pPr>
        <w:jc w:val="both"/>
        <w:rPr>
          <w:sz w:val="24"/>
        </w:rPr>
      </w:pPr>
    </w:p>
    <w:p w:rsidR="00AF6420" w:rsidRDefault="00AF6420" w:rsidP="00AF6420">
      <w:pPr>
        <w:jc w:val="both"/>
        <w:rPr>
          <w:sz w:val="24"/>
        </w:rPr>
      </w:pPr>
      <w:r>
        <w:rPr>
          <w:sz w:val="24"/>
        </w:rPr>
        <w:t>Med prihodke za izvajanje javne službe se vključujejo malice in kosila za učence, plačila za ekskurzije in izven šolske dejavnosti, nakazila sredstev za plače, materialne stroške in prihodke povezane z opravljanjem naše dejavnosti.</w:t>
      </w:r>
    </w:p>
    <w:p w:rsidR="00AF6420" w:rsidRDefault="00AF6420" w:rsidP="00AF6420">
      <w:pPr>
        <w:jc w:val="both"/>
        <w:rPr>
          <w:sz w:val="24"/>
        </w:rPr>
      </w:pPr>
    </w:p>
    <w:p w:rsidR="00AF6420" w:rsidRDefault="00AF6420" w:rsidP="00AF6420">
      <w:pPr>
        <w:jc w:val="both"/>
        <w:rPr>
          <w:sz w:val="24"/>
        </w:rPr>
      </w:pPr>
      <w:r>
        <w:rPr>
          <w:sz w:val="24"/>
        </w:rPr>
        <w:t>Med prihodke od prodaje blaga in storitev na trgu se vključuje prihodke od uporabo prostorov in prihodke od prodaje hrane zaposlenim in zunanjih odjemalcev.</w:t>
      </w:r>
    </w:p>
    <w:p w:rsidR="00AF6420" w:rsidRDefault="00AF6420" w:rsidP="00AF6420">
      <w:pPr>
        <w:jc w:val="both"/>
        <w:rPr>
          <w:sz w:val="24"/>
        </w:rPr>
      </w:pPr>
    </w:p>
    <w:p w:rsidR="00AF6420" w:rsidRDefault="00AF6420" w:rsidP="00AF6420">
      <w:pPr>
        <w:jc w:val="both"/>
        <w:rPr>
          <w:sz w:val="24"/>
        </w:rPr>
      </w:pPr>
      <w:r>
        <w:rPr>
          <w:sz w:val="24"/>
        </w:rPr>
        <w:t>Struktura prihodkov iz poslovanja je bila naslednja:</w:t>
      </w:r>
    </w:p>
    <w:p w:rsidR="00AF6420" w:rsidRDefault="00AF6420" w:rsidP="00AF6420">
      <w:pPr>
        <w:jc w:val="both"/>
        <w:rPr>
          <w:sz w:val="24"/>
        </w:rPr>
      </w:pPr>
    </w:p>
    <w:p w:rsidR="00AF6420" w:rsidRDefault="00AF6420" w:rsidP="00BE3772">
      <w:pPr>
        <w:numPr>
          <w:ilvl w:val="0"/>
          <w:numId w:val="44"/>
        </w:numPr>
        <w:spacing w:line="240" w:lineRule="auto"/>
        <w:jc w:val="both"/>
        <w:rPr>
          <w:sz w:val="24"/>
        </w:rPr>
      </w:pPr>
      <w:r>
        <w:rPr>
          <w:sz w:val="24"/>
        </w:rPr>
        <w:t xml:space="preserve">prihodki za izvajanje javne službe  99,3037 % (2.509.300,33 EUR), </w:t>
      </w:r>
    </w:p>
    <w:p w:rsidR="00AF6420" w:rsidRDefault="00AF6420" w:rsidP="00BE3772">
      <w:pPr>
        <w:numPr>
          <w:ilvl w:val="0"/>
          <w:numId w:val="44"/>
        </w:numPr>
        <w:spacing w:line="240" w:lineRule="auto"/>
        <w:jc w:val="both"/>
        <w:rPr>
          <w:sz w:val="24"/>
        </w:rPr>
      </w:pPr>
      <w:r>
        <w:rPr>
          <w:sz w:val="24"/>
        </w:rPr>
        <w:t>prihodki od prodaje blaga in storitev na trgu 0,6963% (17.595,92 EUR).</w:t>
      </w:r>
    </w:p>
    <w:p w:rsidR="00AF6420" w:rsidRDefault="00AF6420" w:rsidP="00AF6420">
      <w:pPr>
        <w:ind w:left="360"/>
        <w:jc w:val="both"/>
        <w:rPr>
          <w:sz w:val="24"/>
        </w:rPr>
      </w:pPr>
    </w:p>
    <w:p w:rsidR="009C03F5" w:rsidRDefault="00AF6420" w:rsidP="00AF6420">
      <w:pPr>
        <w:jc w:val="both"/>
        <w:rPr>
          <w:sz w:val="24"/>
        </w:rPr>
      </w:pPr>
      <w:r>
        <w:rPr>
          <w:sz w:val="24"/>
        </w:rPr>
        <w:t>Glede na nizki odstotek tržnih prihodkov, se odhodke iz javne in tržne dejavnosti, izkaže v istem razmerju, kot so izkazani prihodki iz javne in tržne dejavnosti.</w:t>
      </w:r>
    </w:p>
    <w:p w:rsidR="00AF6420" w:rsidRPr="009C03F5" w:rsidRDefault="00AF6420" w:rsidP="00AF6420">
      <w:pPr>
        <w:jc w:val="both"/>
        <w:rPr>
          <w:sz w:val="24"/>
        </w:rPr>
      </w:pPr>
      <w:r>
        <w:rPr>
          <w:i/>
          <w:sz w:val="24"/>
        </w:rPr>
        <w:lastRenderedPageBreak/>
        <w:t>ANALIZA PRIHODKOV PO VRSTAH DEJAVNOSTI</w:t>
      </w:r>
    </w:p>
    <w:p w:rsidR="00AF6420" w:rsidRDefault="00AF6420" w:rsidP="00AF6420">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AF6420" w:rsidTr="00A73645">
        <w:tc>
          <w:tcPr>
            <w:tcW w:w="3259" w:type="dxa"/>
          </w:tcPr>
          <w:p w:rsidR="00AF6420" w:rsidRDefault="00AF6420" w:rsidP="00A73645">
            <w:pPr>
              <w:jc w:val="center"/>
              <w:rPr>
                <w:b/>
                <w:i/>
                <w:sz w:val="24"/>
              </w:rPr>
            </w:pPr>
            <w:r>
              <w:rPr>
                <w:b/>
                <w:i/>
                <w:sz w:val="24"/>
              </w:rPr>
              <w:t>PRIHODKI</w:t>
            </w:r>
          </w:p>
        </w:tc>
        <w:tc>
          <w:tcPr>
            <w:tcW w:w="3259" w:type="dxa"/>
          </w:tcPr>
          <w:p w:rsidR="00AF6420" w:rsidRDefault="00AF6420" w:rsidP="00A73645">
            <w:pPr>
              <w:jc w:val="center"/>
              <w:rPr>
                <w:b/>
                <w:i/>
                <w:sz w:val="24"/>
              </w:rPr>
            </w:pPr>
            <w:r>
              <w:rPr>
                <w:b/>
                <w:i/>
                <w:sz w:val="24"/>
              </w:rPr>
              <w:t>Prih. za izvajanje javne službe</w:t>
            </w:r>
          </w:p>
        </w:tc>
        <w:tc>
          <w:tcPr>
            <w:tcW w:w="3259" w:type="dxa"/>
          </w:tcPr>
          <w:p w:rsidR="00AF6420" w:rsidRDefault="00AF6420" w:rsidP="00A73645">
            <w:pPr>
              <w:jc w:val="center"/>
              <w:rPr>
                <w:b/>
                <w:i/>
                <w:sz w:val="24"/>
              </w:rPr>
            </w:pPr>
            <w:r>
              <w:rPr>
                <w:b/>
                <w:i/>
                <w:sz w:val="24"/>
              </w:rPr>
              <w:t>Prih. od prodaje blaga in storitev na trgu</w:t>
            </w:r>
          </w:p>
        </w:tc>
      </w:tr>
      <w:tr w:rsidR="00AF6420" w:rsidTr="00A73645">
        <w:tc>
          <w:tcPr>
            <w:tcW w:w="3259" w:type="dxa"/>
          </w:tcPr>
          <w:p w:rsidR="00AF6420" w:rsidRDefault="00AF6420" w:rsidP="00A73645">
            <w:pPr>
              <w:jc w:val="both"/>
              <w:rPr>
                <w:sz w:val="24"/>
              </w:rPr>
            </w:pPr>
            <w:r>
              <w:rPr>
                <w:sz w:val="24"/>
              </w:rPr>
              <w:t>Prih. od poslovanja</w:t>
            </w:r>
          </w:p>
        </w:tc>
        <w:tc>
          <w:tcPr>
            <w:tcW w:w="3259" w:type="dxa"/>
          </w:tcPr>
          <w:p w:rsidR="00AF6420" w:rsidRDefault="00AF6420" w:rsidP="00A73645">
            <w:pPr>
              <w:jc w:val="right"/>
              <w:rPr>
                <w:sz w:val="24"/>
              </w:rPr>
            </w:pPr>
            <w:r>
              <w:rPr>
                <w:sz w:val="24"/>
              </w:rPr>
              <w:t>2.505.271</w:t>
            </w:r>
          </w:p>
        </w:tc>
        <w:tc>
          <w:tcPr>
            <w:tcW w:w="3259" w:type="dxa"/>
          </w:tcPr>
          <w:p w:rsidR="00AF6420" w:rsidRDefault="00AF6420" w:rsidP="00A73645">
            <w:pPr>
              <w:jc w:val="right"/>
              <w:rPr>
                <w:sz w:val="24"/>
              </w:rPr>
            </w:pPr>
            <w:r>
              <w:rPr>
                <w:sz w:val="24"/>
              </w:rPr>
              <w:t>17.596</w:t>
            </w:r>
          </w:p>
        </w:tc>
      </w:tr>
      <w:tr w:rsidR="00AF6420" w:rsidTr="00A73645">
        <w:tc>
          <w:tcPr>
            <w:tcW w:w="3259" w:type="dxa"/>
          </w:tcPr>
          <w:p w:rsidR="00AF6420" w:rsidRDefault="00AF6420" w:rsidP="00A73645">
            <w:pPr>
              <w:jc w:val="both"/>
              <w:rPr>
                <w:sz w:val="24"/>
              </w:rPr>
            </w:pPr>
            <w:r>
              <w:rPr>
                <w:sz w:val="24"/>
              </w:rPr>
              <w:t>Finančni prihodki</w:t>
            </w:r>
          </w:p>
        </w:tc>
        <w:tc>
          <w:tcPr>
            <w:tcW w:w="3259" w:type="dxa"/>
          </w:tcPr>
          <w:p w:rsidR="00AF6420" w:rsidRDefault="00AF6420" w:rsidP="00A73645">
            <w:pPr>
              <w:pStyle w:val="Telobesedila"/>
              <w:jc w:val="right"/>
            </w:pPr>
            <w:r>
              <w:t>2</w:t>
            </w:r>
          </w:p>
        </w:tc>
        <w:tc>
          <w:tcPr>
            <w:tcW w:w="3259" w:type="dxa"/>
          </w:tcPr>
          <w:p w:rsidR="00AF6420" w:rsidRDefault="00AF6420" w:rsidP="00A73645">
            <w:pPr>
              <w:jc w:val="right"/>
              <w:rPr>
                <w:sz w:val="24"/>
              </w:rPr>
            </w:pPr>
          </w:p>
        </w:tc>
      </w:tr>
      <w:tr w:rsidR="00AF6420" w:rsidTr="00A73645">
        <w:tc>
          <w:tcPr>
            <w:tcW w:w="3259" w:type="dxa"/>
          </w:tcPr>
          <w:p w:rsidR="00AF6420" w:rsidRDefault="00AF6420" w:rsidP="00A73645">
            <w:pPr>
              <w:jc w:val="both"/>
              <w:rPr>
                <w:sz w:val="24"/>
              </w:rPr>
            </w:pPr>
            <w:r>
              <w:rPr>
                <w:sz w:val="24"/>
              </w:rPr>
              <w:t>Drugi prihodki</w:t>
            </w:r>
          </w:p>
        </w:tc>
        <w:tc>
          <w:tcPr>
            <w:tcW w:w="3259" w:type="dxa"/>
          </w:tcPr>
          <w:p w:rsidR="00AF6420" w:rsidRDefault="00AF6420" w:rsidP="00A73645">
            <w:pPr>
              <w:pStyle w:val="Telobesedila"/>
              <w:jc w:val="right"/>
            </w:pPr>
            <w:r>
              <w:t>4.027</w:t>
            </w:r>
          </w:p>
        </w:tc>
        <w:tc>
          <w:tcPr>
            <w:tcW w:w="3259" w:type="dxa"/>
          </w:tcPr>
          <w:p w:rsidR="00AF6420" w:rsidRDefault="00AF6420" w:rsidP="00A73645">
            <w:pPr>
              <w:jc w:val="right"/>
              <w:rPr>
                <w:sz w:val="24"/>
              </w:rPr>
            </w:pPr>
          </w:p>
        </w:tc>
      </w:tr>
      <w:tr w:rsidR="00AF6420" w:rsidTr="00A73645">
        <w:tc>
          <w:tcPr>
            <w:tcW w:w="3259" w:type="dxa"/>
          </w:tcPr>
          <w:p w:rsidR="00AF6420" w:rsidRDefault="00AF6420" w:rsidP="00A73645">
            <w:pPr>
              <w:jc w:val="both"/>
              <w:rPr>
                <w:b/>
                <w:sz w:val="24"/>
              </w:rPr>
            </w:pPr>
            <w:r>
              <w:rPr>
                <w:b/>
                <w:sz w:val="24"/>
              </w:rPr>
              <w:t>CELOTNI PRIHODKI</w:t>
            </w:r>
          </w:p>
        </w:tc>
        <w:tc>
          <w:tcPr>
            <w:tcW w:w="3259" w:type="dxa"/>
          </w:tcPr>
          <w:p w:rsidR="00AF6420" w:rsidRDefault="00AF6420" w:rsidP="00A73645">
            <w:pPr>
              <w:jc w:val="right"/>
              <w:rPr>
                <w:b/>
                <w:sz w:val="24"/>
              </w:rPr>
            </w:pPr>
            <w:r>
              <w:rPr>
                <w:b/>
                <w:sz w:val="24"/>
              </w:rPr>
              <w:t>2.509.300</w:t>
            </w:r>
          </w:p>
        </w:tc>
        <w:tc>
          <w:tcPr>
            <w:tcW w:w="3259" w:type="dxa"/>
          </w:tcPr>
          <w:p w:rsidR="00AF6420" w:rsidRDefault="00AF6420" w:rsidP="00A73645">
            <w:pPr>
              <w:jc w:val="right"/>
              <w:rPr>
                <w:b/>
                <w:sz w:val="24"/>
              </w:rPr>
            </w:pPr>
            <w:r>
              <w:rPr>
                <w:b/>
                <w:sz w:val="24"/>
              </w:rPr>
              <w:t>17.596</w:t>
            </w:r>
          </w:p>
        </w:tc>
      </w:tr>
    </w:tbl>
    <w:p w:rsidR="00AF6420" w:rsidRDefault="00AF6420" w:rsidP="00AF6420">
      <w:pPr>
        <w:jc w:val="both"/>
        <w:rPr>
          <w:b/>
          <w:sz w:val="24"/>
        </w:rPr>
      </w:pPr>
    </w:p>
    <w:p w:rsidR="00AF6420" w:rsidRDefault="00AF6420" w:rsidP="00AF6420">
      <w:pPr>
        <w:jc w:val="both"/>
        <w:rPr>
          <w:b/>
          <w:sz w:val="24"/>
        </w:rPr>
      </w:pPr>
    </w:p>
    <w:p w:rsidR="00AF6420" w:rsidRPr="006939C6" w:rsidRDefault="00AF6420" w:rsidP="00AF6420">
      <w:pPr>
        <w:jc w:val="both"/>
        <w:rPr>
          <w:i/>
          <w:sz w:val="24"/>
        </w:rPr>
      </w:pPr>
      <w:r>
        <w:rPr>
          <w:i/>
          <w:sz w:val="24"/>
        </w:rPr>
        <w:t>ANALIZA ODHODKOV PO VRSTAH DEJAVNOSTI</w:t>
      </w:r>
    </w:p>
    <w:p w:rsidR="00AF6420" w:rsidRDefault="00AF6420" w:rsidP="00AF6420">
      <w:pPr>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AF6420" w:rsidTr="00A73645">
        <w:tc>
          <w:tcPr>
            <w:tcW w:w="3259" w:type="dxa"/>
          </w:tcPr>
          <w:p w:rsidR="00AF6420" w:rsidRDefault="00AF6420" w:rsidP="00A73645">
            <w:pPr>
              <w:jc w:val="center"/>
              <w:rPr>
                <w:b/>
                <w:i/>
                <w:sz w:val="24"/>
              </w:rPr>
            </w:pPr>
            <w:r>
              <w:rPr>
                <w:b/>
                <w:i/>
                <w:sz w:val="24"/>
              </w:rPr>
              <w:t>ODHODKI</w:t>
            </w:r>
          </w:p>
        </w:tc>
        <w:tc>
          <w:tcPr>
            <w:tcW w:w="3259" w:type="dxa"/>
          </w:tcPr>
          <w:p w:rsidR="00AF6420" w:rsidRDefault="00AF6420" w:rsidP="00A73645">
            <w:pPr>
              <w:jc w:val="center"/>
              <w:rPr>
                <w:b/>
                <w:i/>
                <w:sz w:val="24"/>
              </w:rPr>
            </w:pPr>
            <w:r>
              <w:rPr>
                <w:b/>
                <w:i/>
                <w:sz w:val="24"/>
              </w:rPr>
              <w:t>Odh. za izvajanje javne službe</w:t>
            </w:r>
          </w:p>
        </w:tc>
        <w:tc>
          <w:tcPr>
            <w:tcW w:w="3259" w:type="dxa"/>
          </w:tcPr>
          <w:p w:rsidR="00AF6420" w:rsidRDefault="00AF6420" w:rsidP="00A73645">
            <w:pPr>
              <w:jc w:val="center"/>
              <w:rPr>
                <w:b/>
                <w:i/>
                <w:sz w:val="24"/>
              </w:rPr>
            </w:pPr>
            <w:r>
              <w:rPr>
                <w:b/>
                <w:i/>
                <w:sz w:val="24"/>
              </w:rPr>
              <w:t>Odh. od prodaje blaga in storitev na trgu</w:t>
            </w:r>
          </w:p>
        </w:tc>
      </w:tr>
      <w:tr w:rsidR="00AF6420" w:rsidTr="00A73645">
        <w:tc>
          <w:tcPr>
            <w:tcW w:w="3259" w:type="dxa"/>
          </w:tcPr>
          <w:p w:rsidR="00AF6420" w:rsidRDefault="00AF6420" w:rsidP="00A73645">
            <w:pPr>
              <w:jc w:val="both"/>
              <w:rPr>
                <w:sz w:val="24"/>
              </w:rPr>
            </w:pPr>
            <w:r>
              <w:rPr>
                <w:sz w:val="24"/>
              </w:rPr>
              <w:t>Stroški materiala</w:t>
            </w:r>
          </w:p>
        </w:tc>
        <w:tc>
          <w:tcPr>
            <w:tcW w:w="3259" w:type="dxa"/>
          </w:tcPr>
          <w:p w:rsidR="00AF6420" w:rsidRDefault="00AF6420" w:rsidP="00A73645">
            <w:pPr>
              <w:pStyle w:val="Telobesedila"/>
              <w:jc w:val="right"/>
            </w:pPr>
            <w:r>
              <w:t>386.235</w:t>
            </w:r>
          </w:p>
        </w:tc>
        <w:tc>
          <w:tcPr>
            <w:tcW w:w="3259" w:type="dxa"/>
          </w:tcPr>
          <w:p w:rsidR="00AF6420" w:rsidRDefault="00AF6420" w:rsidP="00A73645">
            <w:pPr>
              <w:jc w:val="right"/>
              <w:rPr>
                <w:sz w:val="24"/>
              </w:rPr>
            </w:pPr>
            <w:r>
              <w:rPr>
                <w:sz w:val="24"/>
              </w:rPr>
              <w:t>2.708</w:t>
            </w:r>
          </w:p>
        </w:tc>
      </w:tr>
      <w:tr w:rsidR="00AF6420" w:rsidTr="00A73645">
        <w:tc>
          <w:tcPr>
            <w:tcW w:w="3259" w:type="dxa"/>
          </w:tcPr>
          <w:p w:rsidR="00AF6420" w:rsidRDefault="00AF6420" w:rsidP="00A73645">
            <w:pPr>
              <w:jc w:val="both"/>
              <w:rPr>
                <w:sz w:val="24"/>
              </w:rPr>
            </w:pPr>
            <w:r>
              <w:rPr>
                <w:sz w:val="24"/>
              </w:rPr>
              <w:t>Stroški storitev</w:t>
            </w:r>
          </w:p>
        </w:tc>
        <w:tc>
          <w:tcPr>
            <w:tcW w:w="3259" w:type="dxa"/>
          </w:tcPr>
          <w:p w:rsidR="00AF6420" w:rsidRDefault="00AF6420" w:rsidP="00A73645">
            <w:pPr>
              <w:pStyle w:val="Telobesedila"/>
              <w:jc w:val="right"/>
            </w:pPr>
            <w:r>
              <w:t>113.749</w:t>
            </w:r>
          </w:p>
        </w:tc>
        <w:tc>
          <w:tcPr>
            <w:tcW w:w="3259" w:type="dxa"/>
          </w:tcPr>
          <w:p w:rsidR="00AF6420" w:rsidRDefault="00AF6420" w:rsidP="00A73645">
            <w:pPr>
              <w:jc w:val="right"/>
              <w:rPr>
                <w:sz w:val="24"/>
              </w:rPr>
            </w:pPr>
            <w:r>
              <w:rPr>
                <w:sz w:val="24"/>
              </w:rPr>
              <w:t>798</w:t>
            </w:r>
          </w:p>
        </w:tc>
      </w:tr>
      <w:tr w:rsidR="00AF6420" w:rsidTr="00A73645">
        <w:tc>
          <w:tcPr>
            <w:tcW w:w="3259" w:type="dxa"/>
          </w:tcPr>
          <w:p w:rsidR="00AF6420" w:rsidRDefault="00AF6420" w:rsidP="00A73645">
            <w:pPr>
              <w:jc w:val="both"/>
              <w:rPr>
                <w:sz w:val="24"/>
              </w:rPr>
            </w:pPr>
            <w:r>
              <w:rPr>
                <w:sz w:val="24"/>
              </w:rPr>
              <w:t>Stroški dela</w:t>
            </w:r>
          </w:p>
        </w:tc>
        <w:tc>
          <w:tcPr>
            <w:tcW w:w="3259" w:type="dxa"/>
          </w:tcPr>
          <w:p w:rsidR="00AF6420" w:rsidRDefault="00AF6420" w:rsidP="00A73645">
            <w:pPr>
              <w:pStyle w:val="Telobesedila"/>
              <w:jc w:val="right"/>
            </w:pPr>
            <w:r>
              <w:t>1.994.476</w:t>
            </w:r>
          </w:p>
        </w:tc>
        <w:tc>
          <w:tcPr>
            <w:tcW w:w="3259" w:type="dxa"/>
          </w:tcPr>
          <w:p w:rsidR="00AF6420" w:rsidRDefault="00AF6420" w:rsidP="00A73645">
            <w:pPr>
              <w:jc w:val="right"/>
              <w:rPr>
                <w:sz w:val="24"/>
              </w:rPr>
            </w:pPr>
            <w:r>
              <w:rPr>
                <w:sz w:val="24"/>
              </w:rPr>
              <w:t>13.985</w:t>
            </w:r>
          </w:p>
        </w:tc>
      </w:tr>
      <w:tr w:rsidR="00AF6420" w:rsidTr="00A73645">
        <w:tc>
          <w:tcPr>
            <w:tcW w:w="3259" w:type="dxa"/>
          </w:tcPr>
          <w:p w:rsidR="00AF6420" w:rsidRDefault="00AF6420" w:rsidP="00A73645">
            <w:pPr>
              <w:jc w:val="both"/>
              <w:rPr>
                <w:sz w:val="24"/>
              </w:rPr>
            </w:pPr>
            <w:r>
              <w:rPr>
                <w:sz w:val="24"/>
              </w:rPr>
              <w:t>Amortizacija</w:t>
            </w:r>
          </w:p>
        </w:tc>
        <w:tc>
          <w:tcPr>
            <w:tcW w:w="3259" w:type="dxa"/>
          </w:tcPr>
          <w:p w:rsidR="00AF6420" w:rsidRDefault="00AF6420" w:rsidP="00A73645">
            <w:pPr>
              <w:pStyle w:val="Telobesedila"/>
              <w:jc w:val="right"/>
            </w:pPr>
            <w:r>
              <w:t>11.977</w:t>
            </w:r>
          </w:p>
        </w:tc>
        <w:tc>
          <w:tcPr>
            <w:tcW w:w="3259" w:type="dxa"/>
          </w:tcPr>
          <w:p w:rsidR="00AF6420" w:rsidRDefault="00AF6420" w:rsidP="00A73645">
            <w:pPr>
              <w:jc w:val="right"/>
              <w:rPr>
                <w:sz w:val="24"/>
              </w:rPr>
            </w:pPr>
            <w:r>
              <w:rPr>
                <w:sz w:val="24"/>
              </w:rPr>
              <w:t>84</w:t>
            </w:r>
          </w:p>
        </w:tc>
      </w:tr>
      <w:tr w:rsidR="00AF6420" w:rsidTr="00A73645">
        <w:tc>
          <w:tcPr>
            <w:tcW w:w="3259" w:type="dxa"/>
          </w:tcPr>
          <w:p w:rsidR="00AF6420" w:rsidRDefault="00AF6420" w:rsidP="00A73645">
            <w:pPr>
              <w:jc w:val="both"/>
              <w:rPr>
                <w:sz w:val="24"/>
              </w:rPr>
            </w:pPr>
            <w:r>
              <w:rPr>
                <w:sz w:val="24"/>
              </w:rPr>
              <w:t>Finančni odhodki</w:t>
            </w:r>
          </w:p>
        </w:tc>
        <w:tc>
          <w:tcPr>
            <w:tcW w:w="3259" w:type="dxa"/>
          </w:tcPr>
          <w:p w:rsidR="00AF6420" w:rsidRDefault="00AF6420" w:rsidP="00A73645">
            <w:pPr>
              <w:pStyle w:val="Telobesedila"/>
              <w:jc w:val="right"/>
            </w:pPr>
          </w:p>
        </w:tc>
        <w:tc>
          <w:tcPr>
            <w:tcW w:w="3259" w:type="dxa"/>
          </w:tcPr>
          <w:p w:rsidR="00AF6420" w:rsidRDefault="00AF6420" w:rsidP="00A73645">
            <w:pPr>
              <w:jc w:val="right"/>
              <w:rPr>
                <w:sz w:val="24"/>
              </w:rPr>
            </w:pPr>
          </w:p>
        </w:tc>
      </w:tr>
      <w:tr w:rsidR="00AF6420" w:rsidTr="00A73645">
        <w:tc>
          <w:tcPr>
            <w:tcW w:w="3259" w:type="dxa"/>
          </w:tcPr>
          <w:p w:rsidR="00AF6420" w:rsidRDefault="00AF6420" w:rsidP="00A73645">
            <w:pPr>
              <w:jc w:val="both"/>
              <w:rPr>
                <w:b/>
                <w:sz w:val="24"/>
              </w:rPr>
            </w:pPr>
            <w:r>
              <w:rPr>
                <w:sz w:val="24"/>
              </w:rPr>
              <w:t>Izredni odhodki</w:t>
            </w:r>
          </w:p>
        </w:tc>
        <w:tc>
          <w:tcPr>
            <w:tcW w:w="3259" w:type="dxa"/>
          </w:tcPr>
          <w:p w:rsidR="00AF6420" w:rsidRDefault="00AF6420" w:rsidP="00A73645">
            <w:pPr>
              <w:pStyle w:val="Telobesedila"/>
              <w:jc w:val="right"/>
            </w:pPr>
          </w:p>
        </w:tc>
        <w:tc>
          <w:tcPr>
            <w:tcW w:w="3259" w:type="dxa"/>
          </w:tcPr>
          <w:p w:rsidR="00AF6420" w:rsidRPr="003C5730" w:rsidRDefault="00AF6420" w:rsidP="00A73645">
            <w:pPr>
              <w:jc w:val="right"/>
              <w:rPr>
                <w:sz w:val="24"/>
              </w:rPr>
            </w:pPr>
          </w:p>
        </w:tc>
      </w:tr>
      <w:tr w:rsidR="00AF6420" w:rsidTr="00A73645">
        <w:tc>
          <w:tcPr>
            <w:tcW w:w="3259" w:type="dxa"/>
            <w:tcBorders>
              <w:top w:val="single" w:sz="4" w:space="0" w:color="auto"/>
              <w:left w:val="single" w:sz="4" w:space="0" w:color="auto"/>
              <w:bottom w:val="single" w:sz="4" w:space="0" w:color="auto"/>
              <w:right w:val="single" w:sz="4" w:space="0" w:color="auto"/>
            </w:tcBorders>
          </w:tcPr>
          <w:p w:rsidR="00AF6420" w:rsidRPr="00063E50" w:rsidRDefault="00AF6420" w:rsidP="00A73645">
            <w:pPr>
              <w:jc w:val="both"/>
              <w:rPr>
                <w:b/>
                <w:sz w:val="24"/>
              </w:rPr>
            </w:pPr>
            <w:r>
              <w:rPr>
                <w:b/>
                <w:sz w:val="24"/>
              </w:rPr>
              <w:t>CELOTNI ODHODKI</w:t>
            </w:r>
          </w:p>
        </w:tc>
        <w:tc>
          <w:tcPr>
            <w:tcW w:w="3259" w:type="dxa"/>
            <w:tcBorders>
              <w:top w:val="single" w:sz="4" w:space="0" w:color="auto"/>
              <w:left w:val="single" w:sz="4" w:space="0" w:color="auto"/>
              <w:bottom w:val="single" w:sz="4" w:space="0" w:color="auto"/>
              <w:right w:val="single" w:sz="4" w:space="0" w:color="auto"/>
            </w:tcBorders>
          </w:tcPr>
          <w:p w:rsidR="00AF6420" w:rsidRDefault="00AF6420" w:rsidP="00A73645">
            <w:pPr>
              <w:pStyle w:val="Telobesedila"/>
              <w:jc w:val="right"/>
              <w:rPr>
                <w:b/>
              </w:rPr>
            </w:pPr>
            <w:r>
              <w:rPr>
                <w:b/>
              </w:rPr>
              <w:t>2.506.437</w:t>
            </w:r>
          </w:p>
        </w:tc>
        <w:tc>
          <w:tcPr>
            <w:tcW w:w="3259" w:type="dxa"/>
            <w:tcBorders>
              <w:top w:val="single" w:sz="4" w:space="0" w:color="auto"/>
              <w:left w:val="single" w:sz="4" w:space="0" w:color="auto"/>
              <w:bottom w:val="single" w:sz="4" w:space="0" w:color="auto"/>
              <w:right w:val="single" w:sz="4" w:space="0" w:color="auto"/>
            </w:tcBorders>
          </w:tcPr>
          <w:p w:rsidR="00AF6420" w:rsidRPr="00063E50" w:rsidRDefault="00AF6420" w:rsidP="00A73645">
            <w:pPr>
              <w:jc w:val="right"/>
              <w:rPr>
                <w:b/>
                <w:sz w:val="24"/>
              </w:rPr>
            </w:pPr>
            <w:r>
              <w:rPr>
                <w:b/>
                <w:sz w:val="24"/>
              </w:rPr>
              <w:t>17.575</w:t>
            </w:r>
          </w:p>
        </w:tc>
      </w:tr>
    </w:tbl>
    <w:p w:rsidR="00AF6420" w:rsidRDefault="00AF6420" w:rsidP="00AF6420">
      <w:pPr>
        <w:jc w:val="both"/>
        <w:rPr>
          <w:b/>
          <w:sz w:val="24"/>
        </w:rPr>
      </w:pPr>
    </w:p>
    <w:p w:rsidR="009C03F5" w:rsidRDefault="009C03F5">
      <w:pPr>
        <w:rPr>
          <w:sz w:val="24"/>
        </w:rPr>
      </w:pPr>
      <w:r>
        <w:rPr>
          <w:sz w:val="24"/>
        </w:rPr>
        <w:br w:type="page"/>
      </w:r>
    </w:p>
    <w:p w:rsidR="00AF6420" w:rsidRPr="007D5905" w:rsidRDefault="00AF6420" w:rsidP="00AF6420">
      <w:pPr>
        <w:jc w:val="both"/>
        <w:rPr>
          <w:b/>
          <w:sz w:val="28"/>
          <w:szCs w:val="28"/>
        </w:rPr>
      </w:pPr>
      <w:r w:rsidRPr="007D5905">
        <w:rPr>
          <w:b/>
          <w:sz w:val="28"/>
          <w:szCs w:val="28"/>
        </w:rPr>
        <w:lastRenderedPageBreak/>
        <w:t>Priloga I</w:t>
      </w:r>
    </w:p>
    <w:p w:rsidR="00AF6420" w:rsidRPr="0054573A" w:rsidRDefault="00AF6420" w:rsidP="00AF642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2"/>
      </w:tblGrid>
      <w:tr w:rsidR="00AF6420" w:rsidRPr="00454B06" w:rsidTr="00A73645">
        <w:tc>
          <w:tcPr>
            <w:tcW w:w="9816" w:type="dxa"/>
            <w:tcBorders>
              <w:top w:val="single" w:sz="12" w:space="0" w:color="auto"/>
              <w:left w:val="single" w:sz="12" w:space="0" w:color="auto"/>
              <w:bottom w:val="single" w:sz="12" w:space="0" w:color="auto"/>
              <w:right w:val="single" w:sz="12" w:space="0" w:color="auto"/>
            </w:tcBorders>
            <w:shd w:val="clear" w:color="auto" w:fill="auto"/>
          </w:tcPr>
          <w:p w:rsidR="00AF6420" w:rsidRPr="00454B06" w:rsidRDefault="009C03F5" w:rsidP="009C03F5">
            <w:pPr>
              <w:tabs>
                <w:tab w:val="left" w:pos="5670"/>
              </w:tabs>
              <w:jc w:val="center"/>
              <w:rPr>
                <w:b/>
                <w:sz w:val="24"/>
                <w:szCs w:val="24"/>
              </w:rPr>
            </w:pPr>
            <w:r w:rsidRPr="009C03F5">
              <w:rPr>
                <w:b/>
                <w:sz w:val="28"/>
                <w:szCs w:val="24"/>
              </w:rPr>
              <w:t>CELOTNI PRIHODKI</w:t>
            </w:r>
            <w:r w:rsidR="00AF6420" w:rsidRPr="009C03F5">
              <w:rPr>
                <w:b/>
                <w:sz w:val="28"/>
                <w:szCs w:val="24"/>
              </w:rPr>
              <w:t xml:space="preserve">                     2.526.896,25   EUR</w:t>
            </w:r>
          </w:p>
        </w:tc>
      </w:tr>
      <w:tr w:rsidR="00AF6420" w:rsidRPr="00454B06" w:rsidTr="00A73645">
        <w:tc>
          <w:tcPr>
            <w:tcW w:w="9816" w:type="dxa"/>
            <w:tcBorders>
              <w:top w:val="single" w:sz="12" w:space="0" w:color="auto"/>
              <w:left w:val="single" w:sz="12" w:space="0" w:color="auto"/>
              <w:bottom w:val="single" w:sz="12" w:space="0" w:color="auto"/>
              <w:right w:val="single" w:sz="12" w:space="0" w:color="auto"/>
            </w:tcBorders>
            <w:shd w:val="clear" w:color="auto" w:fill="auto"/>
          </w:tcPr>
          <w:p w:rsidR="00AF6420" w:rsidRPr="00454B06" w:rsidRDefault="00AF6420" w:rsidP="00A73645">
            <w:pPr>
              <w:rPr>
                <w:b/>
                <w:i/>
                <w:sz w:val="24"/>
                <w:szCs w:val="24"/>
              </w:rPr>
            </w:pPr>
            <w:r w:rsidRPr="00454B06">
              <w:rPr>
                <w:b/>
                <w:i/>
                <w:sz w:val="24"/>
                <w:szCs w:val="24"/>
              </w:rPr>
              <w:t xml:space="preserve">I.)  PRIHODKI USTANOVITELJA                                                                   </w:t>
            </w:r>
            <w:r>
              <w:rPr>
                <w:b/>
                <w:i/>
                <w:sz w:val="24"/>
                <w:szCs w:val="24"/>
              </w:rPr>
              <w:t>149.605,13</w:t>
            </w:r>
          </w:p>
        </w:tc>
      </w:tr>
      <w:tr w:rsidR="00AF6420" w:rsidRPr="00454B06" w:rsidTr="00A73645">
        <w:tc>
          <w:tcPr>
            <w:tcW w:w="9816" w:type="dxa"/>
            <w:tcBorders>
              <w:top w:val="single" w:sz="12" w:space="0" w:color="auto"/>
            </w:tcBorders>
            <w:shd w:val="clear" w:color="auto" w:fill="auto"/>
          </w:tcPr>
          <w:p w:rsidR="00AF6420" w:rsidRPr="00454B06" w:rsidRDefault="00AF6420" w:rsidP="00A73645">
            <w:pPr>
              <w:rPr>
                <w:b/>
                <w:sz w:val="24"/>
                <w:szCs w:val="24"/>
              </w:rPr>
            </w:pPr>
          </w:p>
        </w:tc>
      </w:tr>
      <w:tr w:rsidR="00AF6420" w:rsidRPr="00454B06" w:rsidTr="00A73645">
        <w:tc>
          <w:tcPr>
            <w:tcW w:w="9816" w:type="dxa"/>
            <w:shd w:val="clear" w:color="auto" w:fill="auto"/>
          </w:tcPr>
          <w:p w:rsidR="00AF6420" w:rsidRPr="00454B06" w:rsidRDefault="00AF6420" w:rsidP="00A73645">
            <w:pPr>
              <w:widowControl w:val="0"/>
              <w:rPr>
                <w:sz w:val="24"/>
                <w:szCs w:val="24"/>
              </w:rPr>
            </w:pPr>
            <w:r w:rsidRPr="00454B06">
              <w:rPr>
                <w:sz w:val="24"/>
                <w:szCs w:val="24"/>
              </w:rPr>
              <w:t xml:space="preserve">1. Občinska sredstva za materialne stroške      </w:t>
            </w:r>
          </w:p>
          <w:p w:rsidR="00AF6420" w:rsidRPr="00454B06" w:rsidRDefault="00AF6420" w:rsidP="00A73645">
            <w:pPr>
              <w:widowControl w:val="0"/>
              <w:rPr>
                <w:sz w:val="24"/>
                <w:szCs w:val="24"/>
              </w:rPr>
            </w:pPr>
            <w:r w:rsidRPr="00454B06">
              <w:rPr>
                <w:sz w:val="24"/>
                <w:szCs w:val="24"/>
              </w:rPr>
              <w:t xml:space="preserve">    (elektrika, ogrevanje, telekomunikacije, komunalne storitve)                          </w:t>
            </w:r>
            <w:r>
              <w:rPr>
                <w:sz w:val="24"/>
                <w:szCs w:val="24"/>
              </w:rPr>
              <w:t>114.695,58</w:t>
            </w:r>
            <w:r w:rsidRPr="00454B06">
              <w:rPr>
                <w:sz w:val="24"/>
                <w:szCs w:val="24"/>
              </w:rPr>
              <w:t xml:space="preserve">                </w:t>
            </w:r>
          </w:p>
        </w:tc>
      </w:tr>
      <w:tr w:rsidR="00AF6420" w:rsidRPr="00454B06" w:rsidTr="00A73645">
        <w:tc>
          <w:tcPr>
            <w:tcW w:w="9816" w:type="dxa"/>
            <w:shd w:val="clear" w:color="auto" w:fill="auto"/>
          </w:tcPr>
          <w:p w:rsidR="00AF6420" w:rsidRPr="00454B06" w:rsidRDefault="00AF6420" w:rsidP="00A73645">
            <w:pPr>
              <w:widowControl w:val="0"/>
              <w:rPr>
                <w:sz w:val="24"/>
                <w:szCs w:val="24"/>
              </w:rPr>
            </w:pPr>
            <w:r w:rsidRPr="00454B06">
              <w:rPr>
                <w:sz w:val="24"/>
                <w:szCs w:val="24"/>
              </w:rPr>
              <w:t xml:space="preserve">2. Občinska sredstva za dodatni program </w:t>
            </w:r>
            <w:r w:rsidRPr="00454B06">
              <w:rPr>
                <w:sz w:val="24"/>
                <w:szCs w:val="24"/>
              </w:rPr>
              <w:tab/>
            </w:r>
          </w:p>
          <w:p w:rsidR="00AF6420" w:rsidRPr="00454B06" w:rsidRDefault="00AF6420" w:rsidP="00A73645">
            <w:pPr>
              <w:widowControl w:val="0"/>
              <w:rPr>
                <w:sz w:val="24"/>
                <w:szCs w:val="24"/>
              </w:rPr>
            </w:pPr>
            <w:r w:rsidRPr="00454B06">
              <w:rPr>
                <w:sz w:val="24"/>
                <w:szCs w:val="24"/>
              </w:rPr>
              <w:t xml:space="preserve">     (šolska tekmovanja, periodika, varovanje)                                                        </w:t>
            </w:r>
            <w:r>
              <w:rPr>
                <w:sz w:val="24"/>
                <w:szCs w:val="24"/>
              </w:rPr>
              <w:t>11.160,14</w:t>
            </w:r>
          </w:p>
        </w:tc>
      </w:tr>
      <w:tr w:rsidR="00AF6420" w:rsidRPr="00454B06" w:rsidTr="00A73645">
        <w:tc>
          <w:tcPr>
            <w:tcW w:w="9816" w:type="dxa"/>
            <w:shd w:val="clear" w:color="auto" w:fill="auto"/>
          </w:tcPr>
          <w:p w:rsidR="00AF6420" w:rsidRPr="00454B06" w:rsidRDefault="00AF6420" w:rsidP="00A73645">
            <w:pPr>
              <w:widowControl w:val="0"/>
              <w:rPr>
                <w:sz w:val="24"/>
                <w:szCs w:val="24"/>
              </w:rPr>
            </w:pPr>
            <w:r w:rsidRPr="00454B06">
              <w:rPr>
                <w:sz w:val="24"/>
                <w:szCs w:val="24"/>
              </w:rPr>
              <w:t xml:space="preserve">3. Občinska sredstva za javna dela                                                                         </w:t>
            </w:r>
            <w:r>
              <w:rPr>
                <w:sz w:val="24"/>
                <w:szCs w:val="24"/>
              </w:rPr>
              <w:t xml:space="preserve">  9.958,41</w:t>
            </w:r>
            <w:r w:rsidRPr="00454B06">
              <w:rPr>
                <w:sz w:val="24"/>
                <w:szCs w:val="24"/>
              </w:rPr>
              <w:t xml:space="preserve">                      </w:t>
            </w:r>
          </w:p>
        </w:tc>
      </w:tr>
      <w:tr w:rsidR="00AF6420" w:rsidRPr="00454B06" w:rsidTr="00A73645">
        <w:tc>
          <w:tcPr>
            <w:tcW w:w="9816" w:type="dxa"/>
            <w:shd w:val="clear" w:color="auto" w:fill="auto"/>
          </w:tcPr>
          <w:p w:rsidR="00AF6420" w:rsidRPr="00454B06" w:rsidRDefault="00AF6420" w:rsidP="00A73645">
            <w:pPr>
              <w:widowControl w:val="0"/>
              <w:rPr>
                <w:sz w:val="24"/>
                <w:szCs w:val="24"/>
              </w:rPr>
            </w:pPr>
            <w:r>
              <w:rPr>
                <w:sz w:val="24"/>
                <w:szCs w:val="24"/>
              </w:rPr>
              <w:t>4</w:t>
            </w:r>
            <w:r w:rsidRPr="00454B06">
              <w:rPr>
                <w:sz w:val="24"/>
                <w:szCs w:val="24"/>
              </w:rPr>
              <w:t xml:space="preserve">. Občinska sredstva za </w:t>
            </w:r>
            <w:r>
              <w:rPr>
                <w:sz w:val="24"/>
                <w:szCs w:val="24"/>
              </w:rPr>
              <w:t>tekoče vzdrževanje</w:t>
            </w:r>
            <w:r w:rsidRPr="00454B06">
              <w:rPr>
                <w:sz w:val="24"/>
                <w:szCs w:val="24"/>
              </w:rPr>
              <w:t xml:space="preserve">                                                          </w:t>
            </w:r>
            <w:r>
              <w:rPr>
                <w:sz w:val="24"/>
                <w:szCs w:val="24"/>
              </w:rPr>
              <w:t>12.000,00</w:t>
            </w:r>
            <w:r w:rsidRPr="00454B06">
              <w:rPr>
                <w:sz w:val="24"/>
                <w:szCs w:val="24"/>
              </w:rPr>
              <w:t xml:space="preserve">                      </w:t>
            </w:r>
          </w:p>
        </w:tc>
      </w:tr>
      <w:tr w:rsidR="00AF6420" w:rsidRPr="00454B06" w:rsidTr="00A73645">
        <w:tc>
          <w:tcPr>
            <w:tcW w:w="9816" w:type="dxa"/>
            <w:shd w:val="clear" w:color="auto" w:fill="auto"/>
          </w:tcPr>
          <w:p w:rsidR="00AF6420" w:rsidRPr="00454B06" w:rsidRDefault="00AF6420" w:rsidP="00A73645">
            <w:pPr>
              <w:widowControl w:val="0"/>
              <w:rPr>
                <w:sz w:val="24"/>
                <w:szCs w:val="24"/>
              </w:rPr>
            </w:pPr>
            <w:r>
              <w:rPr>
                <w:sz w:val="24"/>
                <w:szCs w:val="24"/>
              </w:rPr>
              <w:t>5</w:t>
            </w:r>
            <w:r w:rsidRPr="00454B06">
              <w:rPr>
                <w:sz w:val="24"/>
                <w:szCs w:val="24"/>
              </w:rPr>
              <w:t xml:space="preserve">. Občinska sredstva za </w:t>
            </w:r>
            <w:r>
              <w:rPr>
                <w:sz w:val="24"/>
                <w:szCs w:val="24"/>
              </w:rPr>
              <w:t>program športa</w:t>
            </w:r>
            <w:r w:rsidRPr="00454B06">
              <w:rPr>
                <w:sz w:val="24"/>
                <w:szCs w:val="24"/>
              </w:rPr>
              <w:t xml:space="preserve">                                                             </w:t>
            </w:r>
            <w:r>
              <w:rPr>
                <w:sz w:val="24"/>
                <w:szCs w:val="24"/>
              </w:rPr>
              <w:t xml:space="preserve">   </w:t>
            </w:r>
            <w:r w:rsidRPr="00454B06">
              <w:rPr>
                <w:sz w:val="24"/>
                <w:szCs w:val="24"/>
              </w:rPr>
              <w:t xml:space="preserve">  </w:t>
            </w:r>
            <w:r>
              <w:rPr>
                <w:sz w:val="24"/>
                <w:szCs w:val="24"/>
              </w:rPr>
              <w:t xml:space="preserve"> 1.791,00</w:t>
            </w:r>
            <w:r w:rsidRPr="00454B06">
              <w:rPr>
                <w:sz w:val="24"/>
                <w:szCs w:val="24"/>
              </w:rPr>
              <w:t xml:space="preserve">                     </w:t>
            </w:r>
          </w:p>
        </w:tc>
      </w:tr>
      <w:tr w:rsidR="00AF6420" w:rsidRPr="00454B06" w:rsidTr="00A73645">
        <w:tc>
          <w:tcPr>
            <w:tcW w:w="9816" w:type="dxa"/>
            <w:shd w:val="clear" w:color="auto" w:fill="auto"/>
          </w:tcPr>
          <w:p w:rsidR="00AF6420" w:rsidRDefault="00AF6420" w:rsidP="00A73645">
            <w:pPr>
              <w:widowControl w:val="0"/>
              <w:rPr>
                <w:sz w:val="24"/>
                <w:szCs w:val="24"/>
              </w:rPr>
            </w:pPr>
          </w:p>
        </w:tc>
      </w:tr>
      <w:tr w:rsidR="00AF6420" w:rsidRPr="00454B06" w:rsidTr="00A73645">
        <w:tc>
          <w:tcPr>
            <w:tcW w:w="9816" w:type="dxa"/>
            <w:tcBorders>
              <w:top w:val="single" w:sz="12" w:space="0" w:color="auto"/>
              <w:left w:val="single" w:sz="12" w:space="0" w:color="auto"/>
              <w:bottom w:val="single" w:sz="12" w:space="0" w:color="auto"/>
              <w:right w:val="single" w:sz="12" w:space="0" w:color="auto"/>
            </w:tcBorders>
            <w:shd w:val="clear" w:color="auto" w:fill="auto"/>
          </w:tcPr>
          <w:p w:rsidR="00AF6420" w:rsidRPr="00C81D95" w:rsidRDefault="00AF6420" w:rsidP="00A73645">
            <w:pPr>
              <w:rPr>
                <w:b/>
                <w:i/>
                <w:sz w:val="24"/>
                <w:szCs w:val="24"/>
              </w:rPr>
            </w:pPr>
            <w:r w:rsidRPr="00C81D95">
              <w:rPr>
                <w:b/>
                <w:i/>
                <w:sz w:val="24"/>
                <w:szCs w:val="24"/>
              </w:rPr>
              <w:t>II.) PRIHODKI MINISTRSTVA                                                                        1.</w:t>
            </w:r>
            <w:r>
              <w:rPr>
                <w:b/>
                <w:i/>
                <w:sz w:val="24"/>
                <w:szCs w:val="24"/>
              </w:rPr>
              <w:t>972.836,11</w:t>
            </w:r>
            <w:r w:rsidRPr="00C81D95">
              <w:rPr>
                <w:b/>
                <w:i/>
                <w:sz w:val="24"/>
                <w:szCs w:val="24"/>
              </w:rPr>
              <w:t xml:space="preserve">                      </w:t>
            </w:r>
          </w:p>
        </w:tc>
      </w:tr>
      <w:tr w:rsidR="00AF6420" w:rsidRPr="00454B06" w:rsidTr="00A73645">
        <w:tc>
          <w:tcPr>
            <w:tcW w:w="9816" w:type="dxa"/>
            <w:tcBorders>
              <w:top w:val="single" w:sz="12" w:space="0" w:color="auto"/>
            </w:tcBorders>
            <w:shd w:val="clear" w:color="auto" w:fill="auto"/>
          </w:tcPr>
          <w:p w:rsidR="00AF6420" w:rsidRPr="00454B06" w:rsidRDefault="00AF6420" w:rsidP="00A73645">
            <w:pPr>
              <w:rPr>
                <w:sz w:val="24"/>
                <w:szCs w:val="24"/>
              </w:rPr>
            </w:pPr>
          </w:p>
        </w:tc>
      </w:tr>
      <w:tr w:rsidR="00AF6420" w:rsidRPr="00454B06" w:rsidTr="00A73645">
        <w:tc>
          <w:tcPr>
            <w:tcW w:w="9816" w:type="dxa"/>
            <w:shd w:val="clear" w:color="auto" w:fill="auto"/>
          </w:tcPr>
          <w:p w:rsidR="00AF6420" w:rsidRPr="00454B06" w:rsidRDefault="00AF6420" w:rsidP="00A73645">
            <w:pPr>
              <w:rPr>
                <w:sz w:val="24"/>
                <w:szCs w:val="24"/>
              </w:rPr>
            </w:pPr>
            <w:r>
              <w:rPr>
                <w:sz w:val="24"/>
                <w:szCs w:val="24"/>
              </w:rPr>
              <w:t>6</w:t>
            </w:r>
            <w:r w:rsidRPr="00454B06">
              <w:rPr>
                <w:sz w:val="24"/>
                <w:szCs w:val="24"/>
              </w:rPr>
              <w:t>. Republiška sredstva za dejavnost (materialni stroški,</w:t>
            </w:r>
          </w:p>
          <w:p w:rsidR="00AF6420" w:rsidRPr="00454B06" w:rsidRDefault="00AF6420" w:rsidP="00A73645">
            <w:pPr>
              <w:rPr>
                <w:sz w:val="24"/>
                <w:szCs w:val="24"/>
              </w:rPr>
            </w:pPr>
            <w:r w:rsidRPr="00454B06">
              <w:rPr>
                <w:sz w:val="24"/>
                <w:szCs w:val="24"/>
              </w:rPr>
              <w:t xml:space="preserve">    učila, sredstva za dejavnosti, izobraževanje, zdrav. pregl.)                    </w:t>
            </w:r>
            <w:r w:rsidRPr="00454B06">
              <w:rPr>
                <w:sz w:val="24"/>
                <w:szCs w:val="24"/>
              </w:rPr>
              <w:tab/>
              <w:t xml:space="preserve">            </w:t>
            </w:r>
            <w:r>
              <w:rPr>
                <w:sz w:val="24"/>
                <w:szCs w:val="24"/>
              </w:rPr>
              <w:t>67.536,51</w:t>
            </w:r>
            <w:r w:rsidRPr="00454B06">
              <w:rPr>
                <w:sz w:val="24"/>
                <w:szCs w:val="24"/>
              </w:rPr>
              <w:t xml:space="preserve">    </w:t>
            </w:r>
          </w:p>
        </w:tc>
      </w:tr>
      <w:tr w:rsidR="00AF6420" w:rsidRPr="00454B06" w:rsidTr="00A73645">
        <w:tc>
          <w:tcPr>
            <w:tcW w:w="9816" w:type="dxa"/>
            <w:shd w:val="clear" w:color="auto" w:fill="auto"/>
          </w:tcPr>
          <w:p w:rsidR="00AF6420" w:rsidRPr="00454B06" w:rsidRDefault="00AF6420" w:rsidP="00A73645">
            <w:pPr>
              <w:rPr>
                <w:sz w:val="24"/>
                <w:szCs w:val="24"/>
              </w:rPr>
            </w:pPr>
            <w:r>
              <w:rPr>
                <w:sz w:val="24"/>
                <w:szCs w:val="24"/>
              </w:rPr>
              <w:t>7</w:t>
            </w:r>
            <w:r w:rsidRPr="00454B06">
              <w:rPr>
                <w:sz w:val="24"/>
                <w:szCs w:val="24"/>
              </w:rPr>
              <w:t>. Republiška sredstva za plače, prispevke, regres,</w:t>
            </w:r>
          </w:p>
          <w:p w:rsidR="00AF6420" w:rsidRPr="00454B06" w:rsidRDefault="00AF6420" w:rsidP="00A73645">
            <w:pPr>
              <w:rPr>
                <w:sz w:val="24"/>
                <w:szCs w:val="24"/>
              </w:rPr>
            </w:pPr>
            <w:r w:rsidRPr="00454B06">
              <w:rPr>
                <w:sz w:val="24"/>
                <w:szCs w:val="24"/>
              </w:rPr>
              <w:t xml:space="preserve">    jubilejne nagrade, solidarnostno pomoč                     </w:t>
            </w:r>
            <w:r w:rsidRPr="00454B06">
              <w:rPr>
                <w:sz w:val="24"/>
                <w:szCs w:val="24"/>
              </w:rPr>
              <w:tab/>
              <w:t xml:space="preserve">                               1.</w:t>
            </w:r>
            <w:r>
              <w:rPr>
                <w:sz w:val="24"/>
                <w:szCs w:val="24"/>
              </w:rPr>
              <w:t>722.887,48</w:t>
            </w:r>
          </w:p>
        </w:tc>
      </w:tr>
      <w:tr w:rsidR="00AF6420" w:rsidRPr="00454B06" w:rsidTr="00A73645">
        <w:tc>
          <w:tcPr>
            <w:tcW w:w="9816" w:type="dxa"/>
            <w:shd w:val="clear" w:color="auto" w:fill="auto"/>
          </w:tcPr>
          <w:p w:rsidR="00AF6420" w:rsidRPr="00454B06" w:rsidRDefault="00AF6420" w:rsidP="00A73645">
            <w:pPr>
              <w:rPr>
                <w:sz w:val="24"/>
                <w:szCs w:val="24"/>
              </w:rPr>
            </w:pPr>
            <w:r>
              <w:rPr>
                <w:sz w:val="24"/>
                <w:szCs w:val="24"/>
              </w:rPr>
              <w:t>8</w:t>
            </w:r>
            <w:r w:rsidRPr="00454B06">
              <w:rPr>
                <w:sz w:val="24"/>
                <w:szCs w:val="24"/>
              </w:rPr>
              <w:t>. Republiška sredstva  za prehrano zaposlenih ter prevoz</w:t>
            </w:r>
          </w:p>
          <w:p w:rsidR="00AF6420" w:rsidRPr="00454B06" w:rsidRDefault="00AF6420" w:rsidP="00A73645">
            <w:pPr>
              <w:rPr>
                <w:sz w:val="24"/>
                <w:szCs w:val="24"/>
              </w:rPr>
            </w:pPr>
            <w:r w:rsidRPr="00454B06">
              <w:rPr>
                <w:sz w:val="24"/>
                <w:szCs w:val="24"/>
              </w:rPr>
              <w:t xml:space="preserve">    na delo in z dela</w:t>
            </w:r>
            <w:r w:rsidRPr="00454B06">
              <w:rPr>
                <w:sz w:val="24"/>
                <w:szCs w:val="24"/>
              </w:rPr>
              <w:tab/>
            </w:r>
            <w:r w:rsidRPr="00454B06">
              <w:rPr>
                <w:sz w:val="24"/>
                <w:szCs w:val="24"/>
              </w:rPr>
              <w:tab/>
            </w:r>
            <w:r w:rsidRPr="00454B06">
              <w:rPr>
                <w:sz w:val="24"/>
                <w:szCs w:val="24"/>
              </w:rPr>
              <w:tab/>
            </w:r>
            <w:r w:rsidRPr="00454B06">
              <w:rPr>
                <w:sz w:val="24"/>
                <w:szCs w:val="24"/>
              </w:rPr>
              <w:tab/>
            </w:r>
            <w:r w:rsidRPr="00454B06">
              <w:rPr>
                <w:sz w:val="24"/>
                <w:szCs w:val="24"/>
              </w:rPr>
              <w:tab/>
            </w:r>
            <w:r w:rsidRPr="00454B06">
              <w:rPr>
                <w:sz w:val="24"/>
                <w:szCs w:val="24"/>
              </w:rPr>
              <w:tab/>
            </w:r>
            <w:r w:rsidRPr="00454B06">
              <w:rPr>
                <w:sz w:val="24"/>
                <w:szCs w:val="24"/>
              </w:rPr>
              <w:tab/>
              <w:t xml:space="preserve">                        </w:t>
            </w:r>
            <w:r>
              <w:rPr>
                <w:sz w:val="24"/>
                <w:szCs w:val="24"/>
              </w:rPr>
              <w:t>82.966,38</w:t>
            </w:r>
          </w:p>
        </w:tc>
      </w:tr>
      <w:tr w:rsidR="00AF6420" w:rsidRPr="00454B06" w:rsidTr="00A73645">
        <w:tc>
          <w:tcPr>
            <w:tcW w:w="9816" w:type="dxa"/>
            <w:shd w:val="clear" w:color="auto" w:fill="auto"/>
          </w:tcPr>
          <w:p w:rsidR="00AF6420" w:rsidRPr="00454B06" w:rsidRDefault="00AF6420" w:rsidP="00A73645">
            <w:pPr>
              <w:rPr>
                <w:sz w:val="24"/>
                <w:szCs w:val="24"/>
              </w:rPr>
            </w:pPr>
            <w:r>
              <w:rPr>
                <w:sz w:val="24"/>
                <w:szCs w:val="24"/>
              </w:rPr>
              <w:t>9</w:t>
            </w:r>
            <w:r w:rsidRPr="00454B06">
              <w:rPr>
                <w:sz w:val="24"/>
                <w:szCs w:val="24"/>
              </w:rPr>
              <w:t>. Republiška sredstva za sofinanciranje prehrane učencev</w:t>
            </w:r>
            <w:r w:rsidRPr="00454B06">
              <w:rPr>
                <w:sz w:val="24"/>
                <w:szCs w:val="24"/>
              </w:rPr>
              <w:tab/>
              <w:t xml:space="preserve">                                  </w:t>
            </w:r>
            <w:r>
              <w:rPr>
                <w:sz w:val="24"/>
                <w:szCs w:val="24"/>
              </w:rPr>
              <w:t xml:space="preserve"> 99.445,74</w:t>
            </w:r>
            <w:r w:rsidRPr="00454B06">
              <w:rPr>
                <w:sz w:val="24"/>
                <w:szCs w:val="24"/>
              </w:rPr>
              <w:t xml:space="preserve">    </w:t>
            </w:r>
          </w:p>
        </w:tc>
      </w:tr>
      <w:tr w:rsidR="00AF6420" w:rsidRPr="00454B06" w:rsidTr="00A73645">
        <w:trPr>
          <w:trHeight w:val="219"/>
        </w:trPr>
        <w:tc>
          <w:tcPr>
            <w:tcW w:w="9816" w:type="dxa"/>
            <w:shd w:val="clear" w:color="auto" w:fill="auto"/>
          </w:tcPr>
          <w:p w:rsidR="00AF6420" w:rsidRPr="00454B06" w:rsidRDefault="00AF6420" w:rsidP="00A73645">
            <w:pPr>
              <w:rPr>
                <w:sz w:val="24"/>
                <w:szCs w:val="24"/>
              </w:rPr>
            </w:pPr>
          </w:p>
        </w:tc>
      </w:tr>
      <w:tr w:rsidR="00AF6420" w:rsidRPr="00454B06" w:rsidTr="00A73645">
        <w:tc>
          <w:tcPr>
            <w:tcW w:w="9816" w:type="dxa"/>
            <w:tcBorders>
              <w:top w:val="single" w:sz="12" w:space="0" w:color="auto"/>
              <w:left w:val="single" w:sz="12" w:space="0" w:color="auto"/>
              <w:bottom w:val="single" w:sz="12" w:space="0" w:color="auto"/>
              <w:right w:val="single" w:sz="12" w:space="0" w:color="auto"/>
            </w:tcBorders>
            <w:shd w:val="clear" w:color="auto" w:fill="auto"/>
          </w:tcPr>
          <w:p w:rsidR="00AF6420" w:rsidRPr="00454B06" w:rsidRDefault="00AF6420" w:rsidP="00A73645">
            <w:pPr>
              <w:rPr>
                <w:i/>
                <w:sz w:val="24"/>
                <w:szCs w:val="24"/>
              </w:rPr>
            </w:pPr>
            <w:r w:rsidRPr="00454B06">
              <w:rPr>
                <w:b/>
                <w:i/>
                <w:sz w:val="24"/>
                <w:szCs w:val="24"/>
              </w:rPr>
              <w:t xml:space="preserve"> III.) DRUGI PRIHODKI                                                                                       </w:t>
            </w:r>
            <w:r>
              <w:rPr>
                <w:b/>
                <w:i/>
                <w:sz w:val="24"/>
                <w:szCs w:val="24"/>
              </w:rPr>
              <w:t>382.195,14</w:t>
            </w:r>
          </w:p>
        </w:tc>
      </w:tr>
      <w:tr w:rsidR="00AF6420" w:rsidRPr="00454B06" w:rsidTr="00A73645">
        <w:tc>
          <w:tcPr>
            <w:tcW w:w="9816" w:type="dxa"/>
            <w:tcBorders>
              <w:top w:val="single" w:sz="12" w:space="0" w:color="auto"/>
            </w:tcBorders>
            <w:shd w:val="clear" w:color="auto" w:fill="auto"/>
          </w:tcPr>
          <w:p w:rsidR="00AF6420" w:rsidRPr="00454B06" w:rsidRDefault="00AF6420" w:rsidP="00A73645">
            <w:pPr>
              <w:rPr>
                <w:sz w:val="24"/>
                <w:szCs w:val="24"/>
              </w:rPr>
            </w:pPr>
          </w:p>
        </w:tc>
      </w:tr>
      <w:tr w:rsidR="00AF6420" w:rsidRPr="00454B06" w:rsidTr="00A73645">
        <w:tc>
          <w:tcPr>
            <w:tcW w:w="9816" w:type="dxa"/>
            <w:shd w:val="clear" w:color="auto" w:fill="auto"/>
          </w:tcPr>
          <w:p w:rsidR="00AF6420" w:rsidRPr="00454B06" w:rsidRDefault="00AF6420" w:rsidP="00A73645">
            <w:pPr>
              <w:rPr>
                <w:sz w:val="24"/>
                <w:szCs w:val="24"/>
              </w:rPr>
            </w:pPr>
            <w:r w:rsidRPr="00454B06">
              <w:rPr>
                <w:sz w:val="24"/>
                <w:szCs w:val="24"/>
              </w:rPr>
              <w:t xml:space="preserve"> </w:t>
            </w:r>
            <w:r>
              <w:rPr>
                <w:sz w:val="24"/>
                <w:szCs w:val="24"/>
              </w:rPr>
              <w:t xml:space="preserve">10. </w:t>
            </w:r>
            <w:r w:rsidRPr="00454B06">
              <w:rPr>
                <w:sz w:val="24"/>
                <w:szCs w:val="24"/>
              </w:rPr>
              <w:t xml:space="preserve"> Prehrana učencev                                                                                   </w:t>
            </w:r>
            <w:r>
              <w:rPr>
                <w:sz w:val="24"/>
                <w:szCs w:val="24"/>
              </w:rPr>
              <w:t xml:space="preserve"> </w:t>
            </w:r>
            <w:r w:rsidRPr="00454B06">
              <w:rPr>
                <w:sz w:val="24"/>
                <w:szCs w:val="24"/>
              </w:rPr>
              <w:t xml:space="preserve">  </w:t>
            </w:r>
            <w:r>
              <w:rPr>
                <w:sz w:val="24"/>
                <w:szCs w:val="24"/>
              </w:rPr>
              <w:t xml:space="preserve">    </w:t>
            </w:r>
            <w:r w:rsidRPr="00454B06">
              <w:rPr>
                <w:sz w:val="24"/>
                <w:szCs w:val="24"/>
              </w:rPr>
              <w:t xml:space="preserve">   </w:t>
            </w:r>
            <w:r>
              <w:rPr>
                <w:sz w:val="24"/>
                <w:szCs w:val="24"/>
              </w:rPr>
              <w:t>323.219,80</w:t>
            </w:r>
            <w:r w:rsidRPr="00454B06">
              <w:rPr>
                <w:sz w:val="24"/>
                <w:szCs w:val="24"/>
              </w:rPr>
              <w:t xml:space="preserve">                     </w:t>
            </w:r>
          </w:p>
        </w:tc>
      </w:tr>
      <w:tr w:rsidR="00AF6420" w:rsidRPr="00454B06" w:rsidTr="00A73645">
        <w:tc>
          <w:tcPr>
            <w:tcW w:w="9816" w:type="dxa"/>
            <w:shd w:val="clear" w:color="auto" w:fill="auto"/>
          </w:tcPr>
          <w:p w:rsidR="00AF6420" w:rsidRPr="00454B06" w:rsidRDefault="00AF6420" w:rsidP="00A73645">
            <w:pPr>
              <w:rPr>
                <w:sz w:val="24"/>
                <w:szCs w:val="24"/>
              </w:rPr>
            </w:pPr>
            <w:r w:rsidRPr="00454B06">
              <w:rPr>
                <w:sz w:val="24"/>
                <w:szCs w:val="24"/>
              </w:rPr>
              <w:t xml:space="preserve"> </w:t>
            </w:r>
            <w:r>
              <w:rPr>
                <w:sz w:val="24"/>
                <w:szCs w:val="24"/>
              </w:rPr>
              <w:t>11</w:t>
            </w:r>
            <w:r w:rsidRPr="00454B06">
              <w:rPr>
                <w:sz w:val="24"/>
                <w:szCs w:val="24"/>
              </w:rPr>
              <w:t xml:space="preserve">.  Ekskurzije, šola v naravi, CŠOD,                                         </w:t>
            </w:r>
            <w:r w:rsidRPr="00454B06">
              <w:rPr>
                <w:sz w:val="24"/>
                <w:szCs w:val="24"/>
              </w:rPr>
              <w:tab/>
              <w:t xml:space="preserve">     </w:t>
            </w:r>
          </w:p>
        </w:tc>
      </w:tr>
      <w:tr w:rsidR="00AF6420" w:rsidRPr="00454B06" w:rsidTr="00A73645">
        <w:tc>
          <w:tcPr>
            <w:tcW w:w="9816" w:type="dxa"/>
            <w:shd w:val="clear" w:color="auto" w:fill="auto"/>
          </w:tcPr>
          <w:p w:rsidR="00AF6420" w:rsidRPr="00454B06" w:rsidRDefault="00AF6420" w:rsidP="00A73645">
            <w:pPr>
              <w:rPr>
                <w:sz w:val="24"/>
                <w:szCs w:val="24"/>
              </w:rPr>
            </w:pPr>
            <w:r w:rsidRPr="00454B06">
              <w:rPr>
                <w:sz w:val="24"/>
                <w:szCs w:val="24"/>
              </w:rPr>
              <w:t xml:space="preserve">      </w:t>
            </w:r>
            <w:r>
              <w:rPr>
                <w:sz w:val="24"/>
                <w:szCs w:val="24"/>
              </w:rPr>
              <w:t xml:space="preserve"> </w:t>
            </w:r>
            <w:r w:rsidRPr="00454B06">
              <w:rPr>
                <w:sz w:val="24"/>
                <w:szCs w:val="24"/>
              </w:rPr>
              <w:t xml:space="preserve"> plavalni tečaj, športni in kulturni dnevi                                                     </w:t>
            </w:r>
            <w:r>
              <w:rPr>
                <w:sz w:val="24"/>
                <w:szCs w:val="24"/>
              </w:rPr>
              <w:t xml:space="preserve"> </w:t>
            </w:r>
            <w:r w:rsidRPr="00454B06">
              <w:rPr>
                <w:sz w:val="24"/>
                <w:szCs w:val="24"/>
              </w:rPr>
              <w:t xml:space="preserve">      </w:t>
            </w:r>
            <w:r>
              <w:rPr>
                <w:sz w:val="24"/>
                <w:szCs w:val="24"/>
              </w:rPr>
              <w:t xml:space="preserve"> 28.321,95</w:t>
            </w:r>
          </w:p>
        </w:tc>
      </w:tr>
      <w:tr w:rsidR="00AF6420" w:rsidRPr="00454B06" w:rsidTr="00A73645">
        <w:tc>
          <w:tcPr>
            <w:tcW w:w="9816" w:type="dxa"/>
            <w:shd w:val="clear" w:color="auto" w:fill="auto"/>
          </w:tcPr>
          <w:p w:rsidR="00AF6420" w:rsidRPr="00454B06" w:rsidRDefault="00AF6420" w:rsidP="00A73645">
            <w:pPr>
              <w:rPr>
                <w:sz w:val="24"/>
                <w:szCs w:val="24"/>
              </w:rPr>
            </w:pPr>
            <w:r w:rsidRPr="00454B06">
              <w:rPr>
                <w:sz w:val="24"/>
                <w:szCs w:val="24"/>
              </w:rPr>
              <w:t xml:space="preserve"> 1</w:t>
            </w:r>
            <w:r>
              <w:rPr>
                <w:sz w:val="24"/>
                <w:szCs w:val="24"/>
              </w:rPr>
              <w:t>2</w:t>
            </w:r>
            <w:r w:rsidRPr="00454B06">
              <w:rPr>
                <w:sz w:val="24"/>
                <w:szCs w:val="24"/>
              </w:rPr>
              <w:t xml:space="preserve">.  Prehrana ostali                                                                                                </w:t>
            </w:r>
            <w:r>
              <w:rPr>
                <w:sz w:val="24"/>
                <w:szCs w:val="24"/>
              </w:rPr>
              <w:t xml:space="preserve"> </w:t>
            </w:r>
            <w:r w:rsidRPr="00454B06">
              <w:rPr>
                <w:sz w:val="24"/>
                <w:szCs w:val="24"/>
              </w:rPr>
              <w:t xml:space="preserve"> </w:t>
            </w:r>
            <w:r>
              <w:rPr>
                <w:sz w:val="24"/>
                <w:szCs w:val="24"/>
              </w:rPr>
              <w:t xml:space="preserve">  </w:t>
            </w:r>
            <w:r w:rsidRPr="00454B06">
              <w:rPr>
                <w:sz w:val="24"/>
                <w:szCs w:val="24"/>
              </w:rPr>
              <w:t xml:space="preserve"> </w:t>
            </w:r>
            <w:r>
              <w:rPr>
                <w:sz w:val="24"/>
                <w:szCs w:val="24"/>
              </w:rPr>
              <w:t>4.093,24</w:t>
            </w:r>
          </w:p>
        </w:tc>
      </w:tr>
      <w:tr w:rsidR="00AF6420" w:rsidRPr="00454B06" w:rsidTr="00A73645">
        <w:tc>
          <w:tcPr>
            <w:tcW w:w="9816" w:type="dxa"/>
            <w:shd w:val="clear" w:color="auto" w:fill="auto"/>
          </w:tcPr>
          <w:p w:rsidR="00AF6420" w:rsidRPr="00454B06" w:rsidRDefault="00AF6420" w:rsidP="00A73645">
            <w:pPr>
              <w:rPr>
                <w:sz w:val="24"/>
                <w:szCs w:val="24"/>
              </w:rPr>
            </w:pPr>
            <w:r w:rsidRPr="00454B06">
              <w:rPr>
                <w:sz w:val="24"/>
                <w:szCs w:val="24"/>
              </w:rPr>
              <w:t xml:space="preserve"> 1</w:t>
            </w:r>
            <w:r>
              <w:rPr>
                <w:sz w:val="24"/>
                <w:szCs w:val="24"/>
              </w:rPr>
              <w:t>3</w:t>
            </w:r>
            <w:r w:rsidRPr="00454B06">
              <w:rPr>
                <w:sz w:val="24"/>
                <w:szCs w:val="24"/>
              </w:rPr>
              <w:t xml:space="preserve">.  </w:t>
            </w:r>
            <w:r>
              <w:rPr>
                <w:sz w:val="24"/>
                <w:szCs w:val="24"/>
              </w:rPr>
              <w:t>Prihodki od prodaje avta</w:t>
            </w:r>
            <w:r w:rsidRPr="00454B06">
              <w:rPr>
                <w:sz w:val="24"/>
                <w:szCs w:val="24"/>
              </w:rPr>
              <w:tab/>
            </w:r>
            <w:r w:rsidRPr="00454B06">
              <w:rPr>
                <w:sz w:val="24"/>
                <w:szCs w:val="24"/>
              </w:rPr>
              <w:tab/>
            </w:r>
            <w:r w:rsidRPr="00454B06">
              <w:rPr>
                <w:sz w:val="24"/>
                <w:szCs w:val="24"/>
              </w:rPr>
              <w:tab/>
              <w:t xml:space="preserve">                              </w:t>
            </w:r>
            <w:r>
              <w:rPr>
                <w:sz w:val="24"/>
                <w:szCs w:val="24"/>
              </w:rPr>
              <w:t xml:space="preserve">                       250,00</w:t>
            </w:r>
            <w:r w:rsidRPr="00454B06">
              <w:rPr>
                <w:sz w:val="24"/>
                <w:szCs w:val="24"/>
              </w:rPr>
              <w:t xml:space="preserve">                                  </w:t>
            </w:r>
          </w:p>
        </w:tc>
      </w:tr>
      <w:tr w:rsidR="00AF6420" w:rsidRPr="00454B06" w:rsidTr="00A73645">
        <w:tc>
          <w:tcPr>
            <w:tcW w:w="9816" w:type="dxa"/>
            <w:shd w:val="clear" w:color="auto" w:fill="auto"/>
          </w:tcPr>
          <w:p w:rsidR="00AF6420" w:rsidRPr="00454B06" w:rsidRDefault="00AF6420" w:rsidP="00A73645">
            <w:pPr>
              <w:rPr>
                <w:sz w:val="24"/>
                <w:szCs w:val="24"/>
              </w:rPr>
            </w:pPr>
            <w:r>
              <w:rPr>
                <w:sz w:val="24"/>
                <w:szCs w:val="24"/>
              </w:rPr>
              <w:t xml:space="preserve"> </w:t>
            </w:r>
            <w:r w:rsidRPr="00454B06">
              <w:rPr>
                <w:sz w:val="24"/>
                <w:szCs w:val="24"/>
              </w:rPr>
              <w:t>1</w:t>
            </w:r>
            <w:r>
              <w:rPr>
                <w:sz w:val="24"/>
                <w:szCs w:val="24"/>
              </w:rPr>
              <w:t>4</w:t>
            </w:r>
            <w:r w:rsidRPr="00454B06">
              <w:rPr>
                <w:sz w:val="24"/>
                <w:szCs w:val="24"/>
              </w:rPr>
              <w:t xml:space="preserve">.  Shema šolskega sadja                                                                                     </w:t>
            </w:r>
            <w:r>
              <w:rPr>
                <w:sz w:val="24"/>
                <w:szCs w:val="24"/>
              </w:rPr>
              <w:t xml:space="preserve"> </w:t>
            </w:r>
            <w:r w:rsidRPr="00454B06">
              <w:rPr>
                <w:sz w:val="24"/>
                <w:szCs w:val="24"/>
              </w:rPr>
              <w:t xml:space="preserve">  </w:t>
            </w:r>
            <w:r>
              <w:rPr>
                <w:sz w:val="24"/>
                <w:szCs w:val="24"/>
              </w:rPr>
              <w:t xml:space="preserve"> </w:t>
            </w:r>
            <w:r w:rsidRPr="00454B06">
              <w:rPr>
                <w:sz w:val="24"/>
                <w:szCs w:val="24"/>
              </w:rPr>
              <w:t xml:space="preserve"> </w:t>
            </w:r>
            <w:r>
              <w:rPr>
                <w:sz w:val="24"/>
                <w:szCs w:val="24"/>
              </w:rPr>
              <w:t>4.725,29</w:t>
            </w:r>
          </w:p>
        </w:tc>
      </w:tr>
      <w:tr w:rsidR="00AF6420" w:rsidRPr="00454B06" w:rsidTr="00A73645">
        <w:tc>
          <w:tcPr>
            <w:tcW w:w="9816" w:type="dxa"/>
            <w:tcBorders>
              <w:bottom w:val="single" w:sz="4" w:space="0" w:color="auto"/>
            </w:tcBorders>
            <w:shd w:val="clear" w:color="auto" w:fill="auto"/>
          </w:tcPr>
          <w:p w:rsidR="00AF6420" w:rsidRPr="00454B06" w:rsidRDefault="00AF6420" w:rsidP="00A73645">
            <w:pPr>
              <w:rPr>
                <w:sz w:val="24"/>
                <w:szCs w:val="24"/>
              </w:rPr>
            </w:pPr>
            <w:r>
              <w:rPr>
                <w:sz w:val="24"/>
                <w:szCs w:val="24"/>
              </w:rPr>
              <w:t xml:space="preserve"> 15.  Tradicionalni SLO zajtrk                                                                                        286,00 </w:t>
            </w:r>
          </w:p>
        </w:tc>
      </w:tr>
      <w:tr w:rsidR="00AF6420" w:rsidRPr="00454B06" w:rsidTr="00A73645">
        <w:tc>
          <w:tcPr>
            <w:tcW w:w="9816" w:type="dxa"/>
            <w:tcBorders>
              <w:top w:val="single" w:sz="4" w:space="0" w:color="auto"/>
              <w:left w:val="single" w:sz="4" w:space="0" w:color="auto"/>
              <w:bottom w:val="single" w:sz="4" w:space="0" w:color="auto"/>
              <w:right w:val="single" w:sz="4" w:space="0" w:color="auto"/>
            </w:tcBorders>
            <w:shd w:val="clear" w:color="auto" w:fill="auto"/>
          </w:tcPr>
          <w:p w:rsidR="00AF6420" w:rsidRPr="00454B06" w:rsidRDefault="00AF6420" w:rsidP="00A73645">
            <w:pPr>
              <w:rPr>
                <w:sz w:val="24"/>
                <w:szCs w:val="24"/>
              </w:rPr>
            </w:pPr>
            <w:r w:rsidRPr="00454B06">
              <w:rPr>
                <w:sz w:val="24"/>
                <w:szCs w:val="24"/>
              </w:rPr>
              <w:t xml:space="preserve"> </w:t>
            </w:r>
            <w:r>
              <w:rPr>
                <w:sz w:val="24"/>
                <w:szCs w:val="24"/>
              </w:rPr>
              <w:t>16.  Odškodnina zavarovalnice                                                                                   3.408,73</w:t>
            </w:r>
          </w:p>
        </w:tc>
      </w:tr>
      <w:tr w:rsidR="00AF6420" w:rsidRPr="00454B06" w:rsidTr="00A73645">
        <w:tc>
          <w:tcPr>
            <w:tcW w:w="9816" w:type="dxa"/>
            <w:tcBorders>
              <w:top w:val="single" w:sz="4" w:space="0" w:color="auto"/>
              <w:left w:val="single" w:sz="4" w:space="0" w:color="auto"/>
              <w:bottom w:val="single" w:sz="4" w:space="0" w:color="auto"/>
              <w:right w:val="single" w:sz="4" w:space="0" w:color="auto"/>
            </w:tcBorders>
            <w:shd w:val="clear" w:color="auto" w:fill="auto"/>
          </w:tcPr>
          <w:p w:rsidR="00AF6420" w:rsidRDefault="00AF6420" w:rsidP="00A73645">
            <w:pPr>
              <w:rPr>
                <w:sz w:val="24"/>
                <w:szCs w:val="24"/>
              </w:rPr>
            </w:pPr>
            <w:r>
              <w:rPr>
                <w:sz w:val="24"/>
                <w:szCs w:val="24"/>
              </w:rPr>
              <w:t xml:space="preserve"> 17.  Društvo bralna značka                                                                                               95,00</w:t>
            </w:r>
          </w:p>
        </w:tc>
      </w:tr>
      <w:tr w:rsidR="00AF6420" w:rsidRPr="00454B06" w:rsidTr="00A73645">
        <w:tc>
          <w:tcPr>
            <w:tcW w:w="9816" w:type="dxa"/>
            <w:tcBorders>
              <w:top w:val="single" w:sz="4" w:space="0" w:color="auto"/>
              <w:left w:val="single" w:sz="4" w:space="0" w:color="auto"/>
              <w:bottom w:val="single" w:sz="4" w:space="0" w:color="auto"/>
              <w:right w:val="single" w:sz="4" w:space="0" w:color="auto"/>
            </w:tcBorders>
            <w:shd w:val="clear" w:color="auto" w:fill="auto"/>
          </w:tcPr>
          <w:p w:rsidR="00AF6420" w:rsidRPr="00BE24A4" w:rsidRDefault="00AF6420" w:rsidP="00A73645">
            <w:pPr>
              <w:rPr>
                <w:sz w:val="24"/>
                <w:szCs w:val="24"/>
              </w:rPr>
            </w:pPr>
            <w:r>
              <w:rPr>
                <w:sz w:val="24"/>
                <w:szCs w:val="24"/>
              </w:rPr>
              <w:t xml:space="preserve"> 18.  Najemnina šolskih prostorov                                                                              13.502,68</w:t>
            </w:r>
          </w:p>
        </w:tc>
      </w:tr>
      <w:tr w:rsidR="00AF6420" w:rsidRPr="00454B06" w:rsidTr="00A73645">
        <w:tc>
          <w:tcPr>
            <w:tcW w:w="9816" w:type="dxa"/>
            <w:tcBorders>
              <w:top w:val="single" w:sz="4" w:space="0" w:color="auto"/>
              <w:left w:val="single" w:sz="4" w:space="0" w:color="auto"/>
              <w:bottom w:val="single" w:sz="4" w:space="0" w:color="auto"/>
              <w:right w:val="single" w:sz="4" w:space="0" w:color="auto"/>
            </w:tcBorders>
            <w:shd w:val="clear" w:color="auto" w:fill="auto"/>
          </w:tcPr>
          <w:p w:rsidR="00AF6420" w:rsidRDefault="00AF6420" w:rsidP="00A73645">
            <w:pPr>
              <w:rPr>
                <w:sz w:val="24"/>
                <w:szCs w:val="24"/>
              </w:rPr>
            </w:pPr>
            <w:r>
              <w:rPr>
                <w:sz w:val="24"/>
                <w:szCs w:val="24"/>
              </w:rPr>
              <w:t xml:space="preserve"> 19.  Prihodki od obresti                                                                                                      1,65</w:t>
            </w:r>
          </w:p>
        </w:tc>
      </w:tr>
      <w:tr w:rsidR="00AF6420" w:rsidRPr="00454B06" w:rsidTr="00A73645">
        <w:tc>
          <w:tcPr>
            <w:tcW w:w="9816" w:type="dxa"/>
            <w:tcBorders>
              <w:top w:val="single" w:sz="4" w:space="0" w:color="auto"/>
              <w:bottom w:val="single" w:sz="12" w:space="0" w:color="auto"/>
            </w:tcBorders>
            <w:shd w:val="clear" w:color="auto" w:fill="auto"/>
          </w:tcPr>
          <w:p w:rsidR="00AF6420" w:rsidRPr="00454B06" w:rsidRDefault="00AF6420" w:rsidP="00A73645">
            <w:pPr>
              <w:rPr>
                <w:sz w:val="24"/>
                <w:szCs w:val="24"/>
              </w:rPr>
            </w:pPr>
            <w:r>
              <w:rPr>
                <w:sz w:val="24"/>
                <w:szCs w:val="24"/>
              </w:rPr>
              <w:t xml:space="preserve"> 20.  Ref. OD kuharica, prevoz hrane  Čemšenik                                                          4.290,80 </w:t>
            </w:r>
          </w:p>
        </w:tc>
      </w:tr>
      <w:tr w:rsidR="00AF6420" w:rsidRPr="00454B06" w:rsidTr="00A73645">
        <w:tc>
          <w:tcPr>
            <w:tcW w:w="9816" w:type="dxa"/>
            <w:tcBorders>
              <w:top w:val="single" w:sz="4" w:space="0" w:color="auto"/>
              <w:bottom w:val="single" w:sz="12" w:space="0" w:color="auto"/>
            </w:tcBorders>
            <w:shd w:val="clear" w:color="auto" w:fill="auto"/>
          </w:tcPr>
          <w:p w:rsidR="00AF6420" w:rsidRDefault="00AF6420" w:rsidP="00A73645">
            <w:pPr>
              <w:rPr>
                <w:sz w:val="24"/>
                <w:szCs w:val="24"/>
              </w:rPr>
            </w:pPr>
          </w:p>
        </w:tc>
      </w:tr>
      <w:tr w:rsidR="00AF6420" w:rsidRPr="00454B06" w:rsidTr="00A73645">
        <w:tc>
          <w:tcPr>
            <w:tcW w:w="9816" w:type="dxa"/>
            <w:tcBorders>
              <w:top w:val="single" w:sz="12" w:space="0" w:color="auto"/>
              <w:left w:val="single" w:sz="12" w:space="0" w:color="auto"/>
              <w:bottom w:val="single" w:sz="12" w:space="0" w:color="auto"/>
              <w:right w:val="single" w:sz="12" w:space="0" w:color="auto"/>
            </w:tcBorders>
            <w:shd w:val="clear" w:color="auto" w:fill="auto"/>
          </w:tcPr>
          <w:p w:rsidR="00AF6420" w:rsidRPr="00454B06" w:rsidRDefault="00AF6420" w:rsidP="00A73645">
            <w:pPr>
              <w:rPr>
                <w:b/>
                <w:sz w:val="24"/>
                <w:szCs w:val="24"/>
              </w:rPr>
            </w:pPr>
            <w:r w:rsidRPr="00454B06">
              <w:rPr>
                <w:b/>
                <w:i/>
                <w:sz w:val="24"/>
                <w:szCs w:val="24"/>
              </w:rPr>
              <w:t xml:space="preserve">IV.) PRIHODKI ZAVODA  ZA ZAPOSLOVANJE </w:t>
            </w:r>
            <w:r>
              <w:rPr>
                <w:b/>
                <w:i/>
                <w:sz w:val="24"/>
                <w:szCs w:val="24"/>
              </w:rPr>
              <w:t>– javna dela</w:t>
            </w:r>
            <w:r w:rsidRPr="00454B06">
              <w:rPr>
                <w:b/>
                <w:i/>
                <w:sz w:val="24"/>
                <w:szCs w:val="24"/>
              </w:rPr>
              <w:t xml:space="preserve">                           </w:t>
            </w:r>
            <w:r>
              <w:rPr>
                <w:b/>
                <w:i/>
                <w:sz w:val="24"/>
                <w:szCs w:val="24"/>
              </w:rPr>
              <w:t>20.707,97</w:t>
            </w:r>
            <w:r w:rsidRPr="00454B06">
              <w:rPr>
                <w:b/>
                <w:i/>
                <w:sz w:val="24"/>
                <w:szCs w:val="24"/>
              </w:rPr>
              <w:t xml:space="preserve">                                                            </w:t>
            </w:r>
          </w:p>
        </w:tc>
      </w:tr>
      <w:tr w:rsidR="00AF6420" w:rsidRPr="00454B06" w:rsidTr="00A73645">
        <w:tc>
          <w:tcPr>
            <w:tcW w:w="9816" w:type="dxa"/>
            <w:tcBorders>
              <w:top w:val="single" w:sz="12" w:space="0" w:color="auto"/>
              <w:bottom w:val="single" w:sz="4" w:space="0" w:color="auto"/>
            </w:tcBorders>
            <w:shd w:val="clear" w:color="auto" w:fill="auto"/>
          </w:tcPr>
          <w:p w:rsidR="00AF6420" w:rsidRPr="00454B06" w:rsidRDefault="00AF6420" w:rsidP="00A73645">
            <w:pPr>
              <w:rPr>
                <w:b/>
                <w:sz w:val="24"/>
                <w:szCs w:val="24"/>
              </w:rPr>
            </w:pPr>
            <w:r w:rsidRPr="00454B06">
              <w:rPr>
                <w:b/>
                <w:sz w:val="24"/>
                <w:szCs w:val="24"/>
              </w:rPr>
              <w:t xml:space="preserve">      </w:t>
            </w:r>
          </w:p>
        </w:tc>
      </w:tr>
      <w:tr w:rsidR="00AF6420" w:rsidRPr="00454B06" w:rsidTr="00A73645">
        <w:tc>
          <w:tcPr>
            <w:tcW w:w="9816" w:type="dxa"/>
            <w:shd w:val="clear" w:color="auto" w:fill="auto"/>
          </w:tcPr>
          <w:p w:rsidR="00AF6420" w:rsidRPr="0097681A" w:rsidRDefault="00AF6420" w:rsidP="00A73645">
            <w:pPr>
              <w:rPr>
                <w:b/>
                <w:i/>
                <w:sz w:val="24"/>
                <w:szCs w:val="24"/>
              </w:rPr>
            </w:pPr>
            <w:r w:rsidRPr="0097681A">
              <w:rPr>
                <w:b/>
                <w:i/>
                <w:sz w:val="24"/>
                <w:szCs w:val="24"/>
              </w:rPr>
              <w:t xml:space="preserve">V.) PRIHODKI PO PROGRAMU ERASMUS CMEPIUS                             </w:t>
            </w:r>
            <w:r>
              <w:rPr>
                <w:b/>
                <w:i/>
                <w:sz w:val="24"/>
                <w:szCs w:val="24"/>
              </w:rPr>
              <w:t xml:space="preserve">  </w:t>
            </w:r>
            <w:r w:rsidRPr="0097681A">
              <w:rPr>
                <w:b/>
                <w:i/>
                <w:sz w:val="24"/>
                <w:szCs w:val="24"/>
              </w:rPr>
              <w:t xml:space="preserve">        </w:t>
            </w:r>
            <w:r>
              <w:rPr>
                <w:b/>
                <w:i/>
                <w:sz w:val="24"/>
                <w:szCs w:val="24"/>
              </w:rPr>
              <w:t>1.551,90</w:t>
            </w:r>
          </w:p>
        </w:tc>
      </w:tr>
      <w:tr w:rsidR="00AF6420" w:rsidRPr="00454B06" w:rsidTr="00A73645">
        <w:tc>
          <w:tcPr>
            <w:tcW w:w="9816" w:type="dxa"/>
            <w:shd w:val="clear" w:color="auto" w:fill="auto"/>
          </w:tcPr>
          <w:p w:rsidR="00AF6420" w:rsidRPr="00454B06" w:rsidRDefault="00AF6420" w:rsidP="00A73645">
            <w:pPr>
              <w:rPr>
                <w:b/>
                <w:sz w:val="24"/>
                <w:szCs w:val="24"/>
              </w:rPr>
            </w:pPr>
            <w:r w:rsidRPr="00454B06">
              <w:rPr>
                <w:b/>
                <w:sz w:val="24"/>
                <w:szCs w:val="24"/>
              </w:rPr>
              <w:t xml:space="preserve">      </w:t>
            </w:r>
          </w:p>
        </w:tc>
      </w:tr>
    </w:tbl>
    <w:p w:rsidR="00AF6420" w:rsidRPr="00B7139C" w:rsidRDefault="00AF6420" w:rsidP="00AF6420">
      <w:pPr>
        <w:pStyle w:val="Glava"/>
        <w:tabs>
          <w:tab w:val="left" w:pos="708"/>
        </w:tabs>
        <w:rPr>
          <w:b/>
          <w:sz w:val="28"/>
          <w:szCs w:val="28"/>
        </w:rPr>
      </w:pPr>
      <w:r w:rsidRPr="00B7139C">
        <w:rPr>
          <w:b/>
          <w:sz w:val="28"/>
          <w:szCs w:val="28"/>
        </w:rPr>
        <w:lastRenderedPageBreak/>
        <w:t>Priloga II</w:t>
      </w:r>
    </w:p>
    <w:p w:rsidR="00AF6420" w:rsidRPr="009C03F5" w:rsidRDefault="00AF6420" w:rsidP="009C03F5">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AF6420" w:rsidRPr="009C03F5" w:rsidTr="00A73645">
        <w:tc>
          <w:tcPr>
            <w:tcW w:w="8613" w:type="dxa"/>
            <w:tcBorders>
              <w:top w:val="single" w:sz="12" w:space="0" w:color="auto"/>
              <w:left w:val="single" w:sz="12" w:space="0" w:color="auto"/>
              <w:bottom w:val="single" w:sz="12" w:space="0" w:color="auto"/>
              <w:right w:val="single" w:sz="12" w:space="0" w:color="auto"/>
            </w:tcBorders>
            <w:shd w:val="clear" w:color="auto" w:fill="auto"/>
          </w:tcPr>
          <w:p w:rsidR="00AF6420" w:rsidRPr="009C03F5" w:rsidRDefault="00AF6420" w:rsidP="009C03F5">
            <w:pPr>
              <w:jc w:val="center"/>
              <w:rPr>
                <w:b/>
                <w:sz w:val="28"/>
              </w:rPr>
            </w:pPr>
            <w:r w:rsidRPr="009C03F5">
              <w:rPr>
                <w:b/>
                <w:sz w:val="28"/>
              </w:rPr>
              <w:t>CELOTNI ODHODKI</w:t>
            </w:r>
            <w:r w:rsidR="009C03F5" w:rsidRPr="009C03F5">
              <w:rPr>
                <w:b/>
                <w:sz w:val="28"/>
              </w:rPr>
              <w:t xml:space="preserve">  </w:t>
            </w:r>
            <w:r w:rsidRPr="009C03F5">
              <w:rPr>
                <w:b/>
                <w:sz w:val="28"/>
              </w:rPr>
              <w:t>2.524.012,31 EUR</w:t>
            </w:r>
          </w:p>
        </w:tc>
      </w:tr>
      <w:tr w:rsidR="00AF6420" w:rsidRPr="00454B06" w:rsidTr="00A73645">
        <w:tc>
          <w:tcPr>
            <w:tcW w:w="8613" w:type="dxa"/>
            <w:tcBorders>
              <w:top w:val="single" w:sz="12" w:space="0" w:color="auto"/>
            </w:tcBorders>
            <w:shd w:val="clear" w:color="auto" w:fill="auto"/>
          </w:tcPr>
          <w:p w:rsidR="00AF6420" w:rsidRDefault="00AF6420" w:rsidP="00A73645">
            <w:pPr>
              <w:widowControl w:val="0"/>
              <w:jc w:val="both"/>
              <w:rPr>
                <w:sz w:val="24"/>
                <w:szCs w:val="24"/>
              </w:rPr>
            </w:pPr>
            <w:r>
              <w:rPr>
                <w:sz w:val="24"/>
                <w:szCs w:val="24"/>
              </w:rPr>
              <w:t>1.</w:t>
            </w:r>
            <w:r w:rsidRPr="00454B06">
              <w:rPr>
                <w:sz w:val="24"/>
                <w:szCs w:val="24"/>
              </w:rPr>
              <w:t>Bruto plače, prispevki, regres, jubilejne nagrade,</w:t>
            </w:r>
          </w:p>
          <w:p w:rsidR="00AF6420" w:rsidRPr="00454B06" w:rsidRDefault="00AF6420" w:rsidP="00A73645">
            <w:pPr>
              <w:widowControl w:val="0"/>
              <w:jc w:val="both"/>
              <w:rPr>
                <w:sz w:val="24"/>
                <w:szCs w:val="24"/>
              </w:rPr>
            </w:pPr>
            <w:r>
              <w:rPr>
                <w:sz w:val="24"/>
                <w:szCs w:val="24"/>
              </w:rPr>
              <w:t xml:space="preserve">   </w:t>
            </w:r>
            <w:r w:rsidRPr="00454B06">
              <w:rPr>
                <w:sz w:val="24"/>
                <w:szCs w:val="24"/>
              </w:rPr>
              <w:t>solidarnostni pomoči,</w:t>
            </w:r>
            <w:r>
              <w:rPr>
                <w:sz w:val="24"/>
                <w:szCs w:val="24"/>
              </w:rPr>
              <w:t xml:space="preserve"> </w:t>
            </w:r>
            <w:r w:rsidRPr="00454B06">
              <w:rPr>
                <w:sz w:val="24"/>
                <w:szCs w:val="24"/>
              </w:rPr>
              <w:t xml:space="preserve">odpravnine                                          </w:t>
            </w:r>
            <w:r>
              <w:rPr>
                <w:sz w:val="24"/>
                <w:szCs w:val="24"/>
              </w:rPr>
              <w:t xml:space="preserve">      </w:t>
            </w:r>
            <w:r w:rsidRPr="00454B06">
              <w:rPr>
                <w:sz w:val="24"/>
                <w:szCs w:val="24"/>
              </w:rPr>
              <w:t xml:space="preserve">  </w:t>
            </w:r>
            <w:r>
              <w:rPr>
                <w:sz w:val="24"/>
                <w:szCs w:val="24"/>
              </w:rPr>
              <w:t xml:space="preserve">        </w:t>
            </w:r>
            <w:r w:rsidRPr="00454B06">
              <w:rPr>
                <w:sz w:val="24"/>
                <w:szCs w:val="24"/>
              </w:rPr>
              <w:t xml:space="preserve">    1.</w:t>
            </w:r>
            <w:r>
              <w:rPr>
                <w:sz w:val="24"/>
                <w:szCs w:val="24"/>
              </w:rPr>
              <w:t>913.630,09</w:t>
            </w:r>
            <w:r w:rsidRPr="00454B06">
              <w:rPr>
                <w:sz w:val="24"/>
                <w:szCs w:val="24"/>
              </w:rPr>
              <w:t xml:space="preserve">                                                </w:t>
            </w:r>
          </w:p>
        </w:tc>
      </w:tr>
      <w:tr w:rsidR="00AF6420" w:rsidRPr="00454B06" w:rsidTr="00A73645">
        <w:tc>
          <w:tcPr>
            <w:tcW w:w="8613" w:type="dxa"/>
            <w:shd w:val="clear" w:color="auto" w:fill="auto"/>
          </w:tcPr>
          <w:p w:rsidR="00AF6420" w:rsidRPr="00454B06" w:rsidRDefault="00AF6420" w:rsidP="00A73645">
            <w:pPr>
              <w:pStyle w:val="Glava"/>
              <w:tabs>
                <w:tab w:val="left" w:pos="708"/>
              </w:tabs>
              <w:jc w:val="both"/>
              <w:rPr>
                <w:sz w:val="24"/>
                <w:szCs w:val="24"/>
              </w:rPr>
            </w:pPr>
            <w:r w:rsidRPr="00454B06">
              <w:rPr>
                <w:sz w:val="24"/>
                <w:szCs w:val="24"/>
              </w:rPr>
              <w:t xml:space="preserve">2. Prehrana zaposlenih                                     </w:t>
            </w:r>
            <w:r>
              <w:rPr>
                <w:sz w:val="24"/>
                <w:szCs w:val="24"/>
              </w:rPr>
              <w:t xml:space="preserve">                  </w:t>
            </w:r>
            <w:r w:rsidRPr="00454B06">
              <w:rPr>
                <w:sz w:val="24"/>
                <w:szCs w:val="24"/>
              </w:rPr>
              <w:t xml:space="preserve">          </w:t>
            </w:r>
            <w:r>
              <w:rPr>
                <w:sz w:val="24"/>
                <w:szCs w:val="24"/>
              </w:rPr>
              <w:t xml:space="preserve">                  </w:t>
            </w:r>
            <w:r w:rsidRPr="00454B06">
              <w:rPr>
                <w:sz w:val="24"/>
                <w:szCs w:val="24"/>
              </w:rPr>
              <w:t xml:space="preserve">    </w:t>
            </w:r>
            <w:r>
              <w:rPr>
                <w:sz w:val="24"/>
                <w:szCs w:val="24"/>
              </w:rPr>
              <w:t>61.869,33</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 xml:space="preserve">3. Prevozi na delo in z dela                                                               </w:t>
            </w:r>
            <w:r>
              <w:rPr>
                <w:sz w:val="24"/>
                <w:szCs w:val="24"/>
              </w:rPr>
              <w:t xml:space="preserve">             </w:t>
            </w:r>
            <w:r w:rsidRPr="00454B06">
              <w:rPr>
                <w:sz w:val="24"/>
                <w:szCs w:val="24"/>
              </w:rPr>
              <w:t xml:space="preserve">    </w:t>
            </w:r>
            <w:r>
              <w:rPr>
                <w:sz w:val="24"/>
                <w:szCs w:val="24"/>
              </w:rPr>
              <w:t>32.961,11</w:t>
            </w:r>
          </w:p>
        </w:tc>
      </w:tr>
      <w:tr w:rsidR="00AF6420" w:rsidRPr="00454B06" w:rsidTr="00A73645">
        <w:tc>
          <w:tcPr>
            <w:tcW w:w="8613" w:type="dxa"/>
            <w:shd w:val="clear" w:color="auto" w:fill="auto"/>
          </w:tcPr>
          <w:p w:rsidR="00AF6420" w:rsidRPr="00454B06" w:rsidRDefault="00AF6420" w:rsidP="00A73645">
            <w:pPr>
              <w:rPr>
                <w:sz w:val="24"/>
                <w:szCs w:val="24"/>
              </w:rPr>
            </w:pPr>
            <w:r w:rsidRPr="00454B06">
              <w:rPr>
                <w:sz w:val="24"/>
                <w:szCs w:val="24"/>
              </w:rPr>
              <w:t xml:space="preserve">4. Shema šolskega sadja                                                                    </w:t>
            </w:r>
            <w:r>
              <w:rPr>
                <w:sz w:val="24"/>
                <w:szCs w:val="24"/>
              </w:rPr>
              <w:t xml:space="preserve">            </w:t>
            </w:r>
            <w:r w:rsidRPr="00454B06">
              <w:rPr>
                <w:sz w:val="24"/>
                <w:szCs w:val="24"/>
              </w:rPr>
              <w:t xml:space="preserve">   </w:t>
            </w:r>
            <w:r>
              <w:rPr>
                <w:sz w:val="24"/>
                <w:szCs w:val="24"/>
              </w:rPr>
              <w:t xml:space="preserve">    3.065,52</w:t>
            </w:r>
          </w:p>
        </w:tc>
      </w:tr>
      <w:tr w:rsidR="00AF6420" w:rsidRPr="00454B06" w:rsidTr="00A73645">
        <w:tc>
          <w:tcPr>
            <w:tcW w:w="8613" w:type="dxa"/>
            <w:shd w:val="clear" w:color="auto" w:fill="auto"/>
          </w:tcPr>
          <w:p w:rsidR="00AF6420" w:rsidRPr="00454B06" w:rsidRDefault="00AF6420" w:rsidP="00A73645">
            <w:pPr>
              <w:jc w:val="right"/>
              <w:rPr>
                <w:sz w:val="24"/>
                <w:szCs w:val="24"/>
              </w:rPr>
            </w:pPr>
            <w:r w:rsidRPr="00454B06">
              <w:rPr>
                <w:sz w:val="24"/>
                <w:szCs w:val="24"/>
              </w:rPr>
              <w:t xml:space="preserve">5. Stroški šolske kuhinje za živila                                                  </w:t>
            </w:r>
            <w:r>
              <w:rPr>
                <w:sz w:val="24"/>
                <w:szCs w:val="24"/>
              </w:rPr>
              <w:t xml:space="preserve">             </w:t>
            </w:r>
            <w:r w:rsidRPr="00454B06">
              <w:rPr>
                <w:sz w:val="24"/>
                <w:szCs w:val="24"/>
              </w:rPr>
              <w:t xml:space="preserve">     </w:t>
            </w:r>
            <w:r>
              <w:rPr>
                <w:sz w:val="24"/>
                <w:szCs w:val="24"/>
              </w:rPr>
              <w:t>213.266,36</w:t>
            </w:r>
            <w:r w:rsidRPr="00454B06">
              <w:rPr>
                <w:sz w:val="24"/>
                <w:szCs w:val="24"/>
              </w:rPr>
              <w:t xml:space="preserve">                                                                        </w:t>
            </w:r>
          </w:p>
        </w:tc>
      </w:tr>
      <w:tr w:rsidR="00AF6420" w:rsidRPr="00454B06" w:rsidTr="00A73645">
        <w:tc>
          <w:tcPr>
            <w:tcW w:w="8613" w:type="dxa"/>
            <w:shd w:val="clear" w:color="auto" w:fill="auto"/>
          </w:tcPr>
          <w:p w:rsidR="00AF6420" w:rsidRDefault="00AF6420" w:rsidP="00A73645">
            <w:pPr>
              <w:jc w:val="both"/>
              <w:rPr>
                <w:sz w:val="24"/>
                <w:szCs w:val="24"/>
              </w:rPr>
            </w:pPr>
            <w:r w:rsidRPr="00454B06">
              <w:rPr>
                <w:sz w:val="24"/>
                <w:szCs w:val="24"/>
              </w:rPr>
              <w:t>6. Ekskurzije, šola v naravi, CŠOD,</w:t>
            </w:r>
          </w:p>
          <w:p w:rsidR="00AF6420" w:rsidRPr="00454B06" w:rsidRDefault="00AF6420" w:rsidP="00A73645">
            <w:pPr>
              <w:rPr>
                <w:sz w:val="24"/>
                <w:szCs w:val="24"/>
              </w:rPr>
            </w:pPr>
            <w:r w:rsidRPr="00454B06">
              <w:rPr>
                <w:sz w:val="24"/>
                <w:szCs w:val="24"/>
              </w:rPr>
              <w:t xml:space="preserve">    plavalni tečaj, športni in kulturni dnevi </w:t>
            </w:r>
            <w:r w:rsidRPr="00454B06">
              <w:rPr>
                <w:sz w:val="24"/>
                <w:szCs w:val="24"/>
              </w:rPr>
              <w:tab/>
              <w:t xml:space="preserve">                      </w:t>
            </w:r>
            <w:r>
              <w:rPr>
                <w:sz w:val="24"/>
                <w:szCs w:val="24"/>
              </w:rPr>
              <w:t xml:space="preserve">           </w:t>
            </w:r>
            <w:r w:rsidRPr="00454B06">
              <w:rPr>
                <w:sz w:val="24"/>
                <w:szCs w:val="24"/>
              </w:rPr>
              <w:t xml:space="preserve">                   </w:t>
            </w:r>
            <w:r>
              <w:rPr>
                <w:sz w:val="24"/>
                <w:szCs w:val="24"/>
              </w:rPr>
              <w:t>35.546,67</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 xml:space="preserve">7.   Material za pouk                                                                   </w:t>
            </w:r>
            <w:r>
              <w:rPr>
                <w:sz w:val="24"/>
                <w:szCs w:val="24"/>
              </w:rPr>
              <w:t xml:space="preserve">          </w:t>
            </w:r>
            <w:r w:rsidRPr="00454B06">
              <w:rPr>
                <w:sz w:val="24"/>
                <w:szCs w:val="24"/>
              </w:rPr>
              <w:t xml:space="preserve">    </w:t>
            </w:r>
            <w:r>
              <w:rPr>
                <w:sz w:val="24"/>
                <w:szCs w:val="24"/>
              </w:rPr>
              <w:t xml:space="preserve">           9.615,56</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8.   Periodika, literatura za učitelje,</w:t>
            </w:r>
            <w:r>
              <w:rPr>
                <w:sz w:val="24"/>
                <w:szCs w:val="24"/>
              </w:rPr>
              <w:t xml:space="preserve"> </w:t>
            </w:r>
            <w:r w:rsidRPr="00454B06">
              <w:rPr>
                <w:sz w:val="24"/>
                <w:szCs w:val="24"/>
              </w:rPr>
              <w:t xml:space="preserve">knjige za otroke                             </w:t>
            </w:r>
            <w:r>
              <w:rPr>
                <w:sz w:val="24"/>
                <w:szCs w:val="24"/>
              </w:rPr>
              <w:t xml:space="preserve">           </w:t>
            </w:r>
            <w:r w:rsidRPr="00454B06">
              <w:rPr>
                <w:sz w:val="24"/>
                <w:szCs w:val="24"/>
              </w:rPr>
              <w:t xml:space="preserve">   </w:t>
            </w:r>
            <w:r>
              <w:rPr>
                <w:sz w:val="24"/>
                <w:szCs w:val="24"/>
              </w:rPr>
              <w:t>5.824,23</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 xml:space="preserve">9.   Stroški tekmovanj                                                                                </w:t>
            </w:r>
            <w:r>
              <w:rPr>
                <w:sz w:val="24"/>
                <w:szCs w:val="24"/>
              </w:rPr>
              <w:t xml:space="preserve">          2.097,88</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 xml:space="preserve">10. Najemnina za telovadnico                                                                 </w:t>
            </w:r>
            <w:r>
              <w:rPr>
                <w:sz w:val="24"/>
                <w:szCs w:val="24"/>
              </w:rPr>
              <w:t xml:space="preserve">           </w:t>
            </w:r>
            <w:r w:rsidRPr="00454B06">
              <w:rPr>
                <w:sz w:val="24"/>
                <w:szCs w:val="24"/>
              </w:rPr>
              <w:t xml:space="preserve">  </w:t>
            </w:r>
            <w:r>
              <w:rPr>
                <w:sz w:val="24"/>
                <w:szCs w:val="24"/>
              </w:rPr>
              <w:t>1.895,45</w:t>
            </w:r>
          </w:p>
        </w:tc>
      </w:tr>
      <w:tr w:rsidR="00AF6420" w:rsidRPr="00454B06" w:rsidTr="00A73645">
        <w:tc>
          <w:tcPr>
            <w:tcW w:w="8613" w:type="dxa"/>
            <w:shd w:val="clear" w:color="auto" w:fill="auto"/>
          </w:tcPr>
          <w:p w:rsidR="00AF6420" w:rsidRPr="00454B06" w:rsidRDefault="00AF6420" w:rsidP="00A73645">
            <w:pPr>
              <w:jc w:val="both"/>
              <w:rPr>
                <w:sz w:val="24"/>
                <w:szCs w:val="24"/>
              </w:rPr>
            </w:pPr>
            <w:r>
              <w:rPr>
                <w:sz w:val="24"/>
                <w:szCs w:val="24"/>
              </w:rPr>
              <w:t xml:space="preserve">11. Učila                                                                                                               1.697,60   </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1</w:t>
            </w:r>
            <w:r>
              <w:rPr>
                <w:sz w:val="24"/>
                <w:szCs w:val="24"/>
              </w:rPr>
              <w:t>2</w:t>
            </w:r>
            <w:r w:rsidRPr="00454B06">
              <w:rPr>
                <w:sz w:val="24"/>
                <w:szCs w:val="24"/>
              </w:rPr>
              <w:t xml:space="preserve">. Izobraževanje zaposlenih                                                                  </w:t>
            </w:r>
            <w:r>
              <w:rPr>
                <w:sz w:val="24"/>
                <w:szCs w:val="24"/>
              </w:rPr>
              <w:t xml:space="preserve">             8.404,31</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1</w:t>
            </w:r>
            <w:r>
              <w:rPr>
                <w:sz w:val="24"/>
                <w:szCs w:val="24"/>
              </w:rPr>
              <w:t>3</w:t>
            </w:r>
            <w:r w:rsidRPr="00454B06">
              <w:rPr>
                <w:sz w:val="24"/>
                <w:szCs w:val="24"/>
              </w:rPr>
              <w:t xml:space="preserve">. Stroški službenega potovanja                                                           </w:t>
            </w:r>
            <w:r>
              <w:rPr>
                <w:sz w:val="24"/>
                <w:szCs w:val="24"/>
              </w:rPr>
              <w:t xml:space="preserve"> </w:t>
            </w:r>
            <w:r w:rsidRPr="00454B06">
              <w:rPr>
                <w:sz w:val="24"/>
                <w:szCs w:val="24"/>
              </w:rPr>
              <w:t xml:space="preserve"> </w:t>
            </w:r>
            <w:r>
              <w:rPr>
                <w:sz w:val="24"/>
                <w:szCs w:val="24"/>
              </w:rPr>
              <w:t xml:space="preserve">           </w:t>
            </w:r>
            <w:r w:rsidRPr="00454B06">
              <w:rPr>
                <w:sz w:val="24"/>
                <w:szCs w:val="24"/>
              </w:rPr>
              <w:t xml:space="preserve"> </w:t>
            </w:r>
            <w:r>
              <w:rPr>
                <w:sz w:val="24"/>
                <w:szCs w:val="24"/>
              </w:rPr>
              <w:t>1.425,70</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1</w:t>
            </w:r>
            <w:r>
              <w:rPr>
                <w:sz w:val="24"/>
                <w:szCs w:val="24"/>
              </w:rPr>
              <w:t>4</w:t>
            </w:r>
            <w:r w:rsidRPr="00454B06">
              <w:rPr>
                <w:sz w:val="24"/>
                <w:szCs w:val="24"/>
              </w:rPr>
              <w:t>.</w:t>
            </w:r>
            <w:r>
              <w:rPr>
                <w:sz w:val="24"/>
                <w:szCs w:val="24"/>
              </w:rPr>
              <w:t xml:space="preserve"> </w:t>
            </w:r>
            <w:r w:rsidRPr="00454B06">
              <w:rPr>
                <w:sz w:val="24"/>
                <w:szCs w:val="24"/>
              </w:rPr>
              <w:t xml:space="preserve">Ogrevanje (plin, </w:t>
            </w:r>
            <w:r>
              <w:rPr>
                <w:sz w:val="24"/>
                <w:szCs w:val="24"/>
              </w:rPr>
              <w:t xml:space="preserve">kurilno </w:t>
            </w:r>
            <w:r w:rsidRPr="00454B06">
              <w:rPr>
                <w:sz w:val="24"/>
                <w:szCs w:val="24"/>
              </w:rPr>
              <w:t xml:space="preserve">olje)                                                                </w:t>
            </w:r>
            <w:r>
              <w:rPr>
                <w:sz w:val="24"/>
                <w:szCs w:val="24"/>
              </w:rPr>
              <w:t xml:space="preserve">      71.710,03  </w:t>
            </w:r>
            <w:r w:rsidRPr="00454B06">
              <w:rPr>
                <w:sz w:val="24"/>
                <w:szCs w:val="24"/>
              </w:rPr>
              <w:t xml:space="preserve">      </w:t>
            </w:r>
            <w:r>
              <w:rPr>
                <w:sz w:val="24"/>
                <w:szCs w:val="24"/>
              </w:rPr>
              <w:t xml:space="preserve"> </w:t>
            </w:r>
            <w:r w:rsidRPr="00454B06">
              <w:rPr>
                <w:sz w:val="24"/>
                <w:szCs w:val="24"/>
              </w:rPr>
              <w:t xml:space="preserve"> </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1</w:t>
            </w:r>
            <w:r>
              <w:rPr>
                <w:sz w:val="24"/>
                <w:szCs w:val="24"/>
              </w:rPr>
              <w:t>5</w:t>
            </w:r>
            <w:r w:rsidRPr="00454B06">
              <w:rPr>
                <w:sz w:val="24"/>
                <w:szCs w:val="24"/>
              </w:rPr>
              <w:t xml:space="preserve">. Stroški električne energije                                                           </w:t>
            </w:r>
            <w:r>
              <w:rPr>
                <w:sz w:val="24"/>
                <w:szCs w:val="24"/>
              </w:rPr>
              <w:t xml:space="preserve"> </w:t>
            </w:r>
            <w:r w:rsidRPr="00454B06">
              <w:rPr>
                <w:sz w:val="24"/>
                <w:szCs w:val="24"/>
              </w:rPr>
              <w:t xml:space="preserve">   </w:t>
            </w:r>
            <w:r>
              <w:rPr>
                <w:sz w:val="24"/>
                <w:szCs w:val="24"/>
              </w:rPr>
              <w:t xml:space="preserve">           </w:t>
            </w:r>
            <w:r w:rsidRPr="00454B06">
              <w:rPr>
                <w:sz w:val="24"/>
                <w:szCs w:val="24"/>
              </w:rPr>
              <w:t xml:space="preserve"> </w:t>
            </w:r>
            <w:r>
              <w:rPr>
                <w:sz w:val="24"/>
                <w:szCs w:val="24"/>
              </w:rPr>
              <w:t>27.557,84</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1</w:t>
            </w:r>
            <w:r>
              <w:rPr>
                <w:sz w:val="24"/>
                <w:szCs w:val="24"/>
              </w:rPr>
              <w:t>6</w:t>
            </w:r>
            <w:r w:rsidRPr="00454B06">
              <w:rPr>
                <w:sz w:val="24"/>
                <w:szCs w:val="24"/>
              </w:rPr>
              <w:t xml:space="preserve">. Komunalne storitve                                                                       </w:t>
            </w:r>
            <w:r>
              <w:rPr>
                <w:sz w:val="24"/>
                <w:szCs w:val="24"/>
              </w:rPr>
              <w:t xml:space="preserve"> </w:t>
            </w:r>
            <w:r w:rsidRPr="00454B06">
              <w:rPr>
                <w:sz w:val="24"/>
                <w:szCs w:val="24"/>
              </w:rPr>
              <w:t xml:space="preserve"> </w:t>
            </w:r>
            <w:r>
              <w:rPr>
                <w:sz w:val="24"/>
                <w:szCs w:val="24"/>
              </w:rPr>
              <w:t xml:space="preserve">           </w:t>
            </w:r>
            <w:r w:rsidRPr="00454B06">
              <w:rPr>
                <w:sz w:val="24"/>
                <w:szCs w:val="24"/>
              </w:rPr>
              <w:t xml:space="preserve">  </w:t>
            </w:r>
            <w:r>
              <w:rPr>
                <w:sz w:val="24"/>
                <w:szCs w:val="24"/>
              </w:rPr>
              <w:t>17.193,36</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1</w:t>
            </w:r>
            <w:r>
              <w:rPr>
                <w:sz w:val="24"/>
                <w:szCs w:val="24"/>
              </w:rPr>
              <w:t>7</w:t>
            </w:r>
            <w:r w:rsidRPr="00454B06">
              <w:rPr>
                <w:sz w:val="24"/>
                <w:szCs w:val="24"/>
              </w:rPr>
              <w:t xml:space="preserve">. Poštne storitve, telefon, fax                                                          </w:t>
            </w:r>
            <w:r>
              <w:rPr>
                <w:sz w:val="24"/>
                <w:szCs w:val="24"/>
              </w:rPr>
              <w:t xml:space="preserve">           </w:t>
            </w:r>
            <w:r w:rsidRPr="00454B06">
              <w:rPr>
                <w:sz w:val="24"/>
                <w:szCs w:val="24"/>
              </w:rPr>
              <w:t xml:space="preserve"> </w:t>
            </w:r>
            <w:r>
              <w:rPr>
                <w:sz w:val="24"/>
                <w:szCs w:val="24"/>
              </w:rPr>
              <w:t xml:space="preserve"> </w:t>
            </w:r>
            <w:r w:rsidRPr="00454B06">
              <w:rPr>
                <w:sz w:val="24"/>
                <w:szCs w:val="24"/>
              </w:rPr>
              <w:t xml:space="preserve">     </w:t>
            </w:r>
            <w:r>
              <w:rPr>
                <w:sz w:val="24"/>
                <w:szCs w:val="24"/>
              </w:rPr>
              <w:t>4.779,61</w:t>
            </w:r>
            <w:r w:rsidRPr="00454B06">
              <w:rPr>
                <w:sz w:val="24"/>
                <w:szCs w:val="24"/>
              </w:rPr>
              <w:t xml:space="preserve">                                            </w:t>
            </w:r>
          </w:p>
        </w:tc>
      </w:tr>
      <w:tr w:rsidR="00AF6420" w:rsidRPr="00454B06" w:rsidTr="00A73645">
        <w:tc>
          <w:tcPr>
            <w:tcW w:w="8613" w:type="dxa"/>
            <w:shd w:val="clear" w:color="auto" w:fill="auto"/>
          </w:tcPr>
          <w:p w:rsidR="00AF6420" w:rsidRDefault="00AF6420" w:rsidP="00A73645">
            <w:pPr>
              <w:jc w:val="both"/>
              <w:rPr>
                <w:sz w:val="24"/>
                <w:szCs w:val="24"/>
              </w:rPr>
            </w:pPr>
            <w:r>
              <w:rPr>
                <w:sz w:val="24"/>
                <w:szCs w:val="24"/>
              </w:rPr>
              <w:t>18. Zdravstveni pregledi delavcev                                                                       1.612,12</w:t>
            </w:r>
          </w:p>
        </w:tc>
      </w:tr>
      <w:tr w:rsidR="00AF6420" w:rsidRPr="00454B06" w:rsidTr="00A73645">
        <w:tc>
          <w:tcPr>
            <w:tcW w:w="8613" w:type="dxa"/>
            <w:shd w:val="clear" w:color="auto" w:fill="auto"/>
          </w:tcPr>
          <w:p w:rsidR="00AF6420" w:rsidRPr="00454B06" w:rsidRDefault="00AF6420" w:rsidP="00A73645">
            <w:pPr>
              <w:jc w:val="both"/>
              <w:rPr>
                <w:sz w:val="24"/>
                <w:szCs w:val="24"/>
              </w:rPr>
            </w:pPr>
            <w:r>
              <w:rPr>
                <w:sz w:val="24"/>
                <w:szCs w:val="24"/>
              </w:rPr>
              <w:t>19</w:t>
            </w:r>
            <w:r w:rsidRPr="00454B06">
              <w:rPr>
                <w:sz w:val="24"/>
                <w:szCs w:val="24"/>
              </w:rPr>
              <w:t>. Zdravstvene storitve</w:t>
            </w:r>
            <w:r>
              <w:rPr>
                <w:sz w:val="24"/>
                <w:szCs w:val="24"/>
              </w:rPr>
              <w:t xml:space="preserve"> – odvzem brisov…</w:t>
            </w:r>
            <w:r w:rsidRPr="00454B06">
              <w:rPr>
                <w:sz w:val="24"/>
                <w:szCs w:val="24"/>
              </w:rPr>
              <w:t xml:space="preserve">                                                       </w:t>
            </w:r>
            <w:r>
              <w:rPr>
                <w:sz w:val="24"/>
                <w:szCs w:val="24"/>
              </w:rPr>
              <w:t>2.600,93</w:t>
            </w:r>
            <w:r w:rsidRPr="00454B06">
              <w:rPr>
                <w:sz w:val="24"/>
                <w:szCs w:val="24"/>
              </w:rPr>
              <w:t xml:space="preserve">       </w:t>
            </w:r>
            <w:r>
              <w:rPr>
                <w:sz w:val="24"/>
                <w:szCs w:val="24"/>
              </w:rPr>
              <w:t xml:space="preserve">           </w:t>
            </w:r>
            <w:r w:rsidRPr="00454B06">
              <w:rPr>
                <w:sz w:val="24"/>
                <w:szCs w:val="24"/>
              </w:rPr>
              <w:t xml:space="preserve">     </w:t>
            </w:r>
            <w:r>
              <w:rPr>
                <w:sz w:val="24"/>
                <w:szCs w:val="24"/>
              </w:rPr>
              <w:t xml:space="preserve"> </w:t>
            </w:r>
            <w:r w:rsidRPr="00454B06">
              <w:rPr>
                <w:sz w:val="24"/>
                <w:szCs w:val="24"/>
              </w:rPr>
              <w:t xml:space="preserve">       </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2</w:t>
            </w:r>
            <w:r>
              <w:rPr>
                <w:sz w:val="24"/>
                <w:szCs w:val="24"/>
              </w:rPr>
              <w:t>0</w:t>
            </w:r>
            <w:r w:rsidRPr="00454B06">
              <w:rPr>
                <w:sz w:val="24"/>
                <w:szCs w:val="24"/>
              </w:rPr>
              <w:t xml:space="preserve">. Zavarovalne premije                                                                  </w:t>
            </w:r>
            <w:r>
              <w:rPr>
                <w:sz w:val="24"/>
                <w:szCs w:val="24"/>
              </w:rPr>
              <w:t xml:space="preserve">            </w:t>
            </w:r>
            <w:r w:rsidRPr="00454B06">
              <w:rPr>
                <w:sz w:val="24"/>
                <w:szCs w:val="24"/>
              </w:rPr>
              <w:t xml:space="preserve">        </w:t>
            </w:r>
            <w:r>
              <w:rPr>
                <w:sz w:val="24"/>
                <w:szCs w:val="24"/>
              </w:rPr>
              <w:t>5.684,52</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2</w:t>
            </w:r>
            <w:r>
              <w:rPr>
                <w:sz w:val="24"/>
                <w:szCs w:val="24"/>
              </w:rPr>
              <w:t>1</w:t>
            </w:r>
            <w:r w:rsidRPr="00454B06">
              <w:rPr>
                <w:sz w:val="24"/>
                <w:szCs w:val="24"/>
              </w:rPr>
              <w:t xml:space="preserve">. Storitve za tekoče vzdrževanje, registracija                               </w:t>
            </w:r>
            <w:r>
              <w:rPr>
                <w:sz w:val="24"/>
                <w:szCs w:val="24"/>
              </w:rPr>
              <w:t xml:space="preserve">            </w:t>
            </w:r>
            <w:r w:rsidRPr="00454B06">
              <w:rPr>
                <w:sz w:val="24"/>
                <w:szCs w:val="24"/>
              </w:rPr>
              <w:t xml:space="preserve">      </w:t>
            </w:r>
            <w:r>
              <w:rPr>
                <w:sz w:val="24"/>
                <w:szCs w:val="24"/>
              </w:rPr>
              <w:t xml:space="preserve"> 9.431,38</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2</w:t>
            </w:r>
            <w:r>
              <w:rPr>
                <w:sz w:val="24"/>
                <w:szCs w:val="24"/>
              </w:rPr>
              <w:t>2</w:t>
            </w:r>
            <w:r w:rsidRPr="00454B06">
              <w:rPr>
                <w:sz w:val="24"/>
                <w:szCs w:val="24"/>
              </w:rPr>
              <w:t xml:space="preserve">. Material za vzdrževanje opreme,objektov                                     </w:t>
            </w:r>
            <w:r>
              <w:rPr>
                <w:sz w:val="24"/>
                <w:szCs w:val="24"/>
              </w:rPr>
              <w:t xml:space="preserve">          </w:t>
            </w:r>
            <w:r w:rsidRPr="00454B06">
              <w:rPr>
                <w:sz w:val="24"/>
                <w:szCs w:val="24"/>
              </w:rPr>
              <w:t xml:space="preserve">   </w:t>
            </w:r>
            <w:r>
              <w:rPr>
                <w:sz w:val="24"/>
                <w:szCs w:val="24"/>
              </w:rPr>
              <w:t xml:space="preserve"> 12.419,20</w:t>
            </w:r>
          </w:p>
        </w:tc>
      </w:tr>
      <w:tr w:rsidR="00AF6420" w:rsidRPr="00454B06" w:rsidTr="00A73645">
        <w:tc>
          <w:tcPr>
            <w:tcW w:w="8613" w:type="dxa"/>
            <w:shd w:val="clear" w:color="auto" w:fill="auto"/>
          </w:tcPr>
          <w:p w:rsidR="00AF6420" w:rsidRPr="00454B06" w:rsidRDefault="00AF6420" w:rsidP="00A73645">
            <w:pPr>
              <w:jc w:val="both"/>
              <w:rPr>
                <w:sz w:val="24"/>
                <w:szCs w:val="24"/>
              </w:rPr>
            </w:pPr>
            <w:r>
              <w:rPr>
                <w:sz w:val="24"/>
                <w:szCs w:val="24"/>
              </w:rPr>
              <w:t xml:space="preserve">23. Storitve za vzdrž. komunikacijske preme                                                    11.424,63 </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2</w:t>
            </w:r>
            <w:r>
              <w:rPr>
                <w:sz w:val="24"/>
                <w:szCs w:val="24"/>
              </w:rPr>
              <w:t>4</w:t>
            </w:r>
            <w:r w:rsidRPr="00454B06">
              <w:rPr>
                <w:sz w:val="24"/>
                <w:szCs w:val="24"/>
              </w:rPr>
              <w:t xml:space="preserve">. Sanitetni material                                                                            </w:t>
            </w:r>
            <w:r>
              <w:rPr>
                <w:sz w:val="24"/>
                <w:szCs w:val="24"/>
              </w:rPr>
              <w:t xml:space="preserve">            </w:t>
            </w:r>
            <w:r w:rsidRPr="00454B06">
              <w:rPr>
                <w:sz w:val="24"/>
                <w:szCs w:val="24"/>
              </w:rPr>
              <w:t xml:space="preserve">      </w:t>
            </w:r>
            <w:r>
              <w:rPr>
                <w:sz w:val="24"/>
                <w:szCs w:val="24"/>
              </w:rPr>
              <w:t>504,32</w:t>
            </w:r>
            <w:r w:rsidRPr="00454B06">
              <w:rPr>
                <w:sz w:val="24"/>
                <w:szCs w:val="24"/>
              </w:rPr>
              <w:t xml:space="preserve"> </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2</w:t>
            </w:r>
            <w:r>
              <w:rPr>
                <w:sz w:val="24"/>
                <w:szCs w:val="24"/>
              </w:rPr>
              <w:t>5</w:t>
            </w:r>
            <w:r w:rsidRPr="00454B06">
              <w:rPr>
                <w:sz w:val="24"/>
                <w:szCs w:val="24"/>
              </w:rPr>
              <w:t xml:space="preserve">. </w:t>
            </w:r>
            <w:r>
              <w:rPr>
                <w:sz w:val="24"/>
                <w:szCs w:val="24"/>
              </w:rPr>
              <w:t>Material za čiščenje</w:t>
            </w:r>
            <w:r w:rsidRPr="00454B06">
              <w:rPr>
                <w:sz w:val="24"/>
                <w:szCs w:val="24"/>
              </w:rPr>
              <w:t xml:space="preserve">                                                                                      </w:t>
            </w:r>
            <w:r>
              <w:rPr>
                <w:sz w:val="24"/>
                <w:szCs w:val="24"/>
              </w:rPr>
              <w:t xml:space="preserve">14.440,91          </w:t>
            </w:r>
            <w:r w:rsidRPr="00454B06">
              <w:rPr>
                <w:sz w:val="24"/>
                <w:szCs w:val="24"/>
              </w:rPr>
              <w:t xml:space="preserve">  </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2</w:t>
            </w:r>
            <w:r>
              <w:rPr>
                <w:sz w:val="24"/>
                <w:szCs w:val="24"/>
              </w:rPr>
              <w:t>6.</w:t>
            </w:r>
            <w:r w:rsidRPr="00454B06">
              <w:rPr>
                <w:sz w:val="24"/>
                <w:szCs w:val="24"/>
              </w:rPr>
              <w:t xml:space="preserve"> Amortizacija                                                                                     </w:t>
            </w:r>
            <w:r>
              <w:rPr>
                <w:sz w:val="24"/>
                <w:szCs w:val="24"/>
              </w:rPr>
              <w:t xml:space="preserve">            12.061,37</w:t>
            </w:r>
          </w:p>
        </w:tc>
      </w:tr>
      <w:tr w:rsidR="00AF6420" w:rsidRPr="00454B06" w:rsidTr="00A73645">
        <w:trPr>
          <w:trHeight w:val="321"/>
        </w:trPr>
        <w:tc>
          <w:tcPr>
            <w:tcW w:w="8613" w:type="dxa"/>
            <w:shd w:val="clear" w:color="auto" w:fill="auto"/>
          </w:tcPr>
          <w:p w:rsidR="00AF6420" w:rsidRPr="00454B06" w:rsidRDefault="00AF6420" w:rsidP="00A73645">
            <w:pPr>
              <w:jc w:val="both"/>
              <w:rPr>
                <w:sz w:val="24"/>
                <w:szCs w:val="24"/>
              </w:rPr>
            </w:pPr>
            <w:r w:rsidRPr="00454B06">
              <w:rPr>
                <w:sz w:val="24"/>
                <w:szCs w:val="24"/>
              </w:rPr>
              <w:t>2</w:t>
            </w:r>
            <w:r>
              <w:rPr>
                <w:sz w:val="24"/>
                <w:szCs w:val="24"/>
              </w:rPr>
              <w:t>7</w:t>
            </w:r>
            <w:r w:rsidRPr="00454B06">
              <w:rPr>
                <w:sz w:val="24"/>
                <w:szCs w:val="24"/>
              </w:rPr>
              <w:t xml:space="preserve">. Poraba mat.za čiščenje in vzdrževanje kuhinje                                  </w:t>
            </w:r>
            <w:r>
              <w:rPr>
                <w:sz w:val="24"/>
                <w:szCs w:val="24"/>
              </w:rPr>
              <w:t xml:space="preserve">          23.875,81</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2</w:t>
            </w:r>
            <w:r>
              <w:rPr>
                <w:sz w:val="24"/>
                <w:szCs w:val="24"/>
              </w:rPr>
              <w:t>8</w:t>
            </w:r>
            <w:r w:rsidRPr="00454B06">
              <w:rPr>
                <w:sz w:val="24"/>
                <w:szCs w:val="24"/>
              </w:rPr>
              <w:t xml:space="preserve">. Stroški za bencin                                                                                </w:t>
            </w:r>
            <w:r>
              <w:rPr>
                <w:sz w:val="24"/>
                <w:szCs w:val="24"/>
              </w:rPr>
              <w:t xml:space="preserve">            2.629,12</w:t>
            </w:r>
          </w:p>
        </w:tc>
      </w:tr>
      <w:tr w:rsidR="00AF6420" w:rsidRPr="00454B06" w:rsidTr="00A73645">
        <w:tc>
          <w:tcPr>
            <w:tcW w:w="8613" w:type="dxa"/>
            <w:shd w:val="clear" w:color="auto" w:fill="auto"/>
          </w:tcPr>
          <w:p w:rsidR="00AF6420" w:rsidRPr="00454B06" w:rsidRDefault="00AF6420" w:rsidP="00A73645">
            <w:pPr>
              <w:jc w:val="both"/>
              <w:rPr>
                <w:sz w:val="24"/>
                <w:szCs w:val="24"/>
              </w:rPr>
            </w:pPr>
            <w:r>
              <w:rPr>
                <w:sz w:val="24"/>
                <w:szCs w:val="24"/>
              </w:rPr>
              <w:t>29</w:t>
            </w:r>
            <w:r w:rsidRPr="00454B06">
              <w:rPr>
                <w:sz w:val="24"/>
                <w:szCs w:val="24"/>
              </w:rPr>
              <w:t xml:space="preserve">. Stroški za delovno obleko                                                                    </w:t>
            </w:r>
            <w:r>
              <w:rPr>
                <w:sz w:val="24"/>
                <w:szCs w:val="24"/>
              </w:rPr>
              <w:t xml:space="preserve">          2.336,35</w:t>
            </w:r>
          </w:p>
        </w:tc>
      </w:tr>
      <w:tr w:rsidR="00AF6420" w:rsidRPr="00454B06" w:rsidTr="00A73645">
        <w:tc>
          <w:tcPr>
            <w:tcW w:w="8613" w:type="dxa"/>
            <w:shd w:val="clear" w:color="auto" w:fill="auto"/>
          </w:tcPr>
          <w:p w:rsidR="00AF6420" w:rsidRPr="00454B06" w:rsidRDefault="00AF6420" w:rsidP="00A73645">
            <w:pPr>
              <w:jc w:val="both"/>
              <w:rPr>
                <w:sz w:val="24"/>
                <w:szCs w:val="24"/>
              </w:rPr>
            </w:pPr>
            <w:r>
              <w:rPr>
                <w:sz w:val="24"/>
                <w:szCs w:val="24"/>
              </w:rPr>
              <w:t>30</w:t>
            </w:r>
            <w:r w:rsidRPr="00454B06">
              <w:rPr>
                <w:sz w:val="24"/>
                <w:szCs w:val="24"/>
              </w:rPr>
              <w:t>. Neproizvodne</w:t>
            </w:r>
            <w:r>
              <w:rPr>
                <w:sz w:val="24"/>
                <w:szCs w:val="24"/>
              </w:rPr>
              <w:t xml:space="preserve"> </w:t>
            </w:r>
            <w:r w:rsidRPr="00454B06">
              <w:rPr>
                <w:sz w:val="24"/>
                <w:szCs w:val="24"/>
              </w:rPr>
              <w:t xml:space="preserve">storitve (varstvo pri delu, varovanje…)                    </w:t>
            </w:r>
            <w:r>
              <w:rPr>
                <w:sz w:val="24"/>
                <w:szCs w:val="24"/>
              </w:rPr>
              <w:t xml:space="preserve">           11.956,85</w:t>
            </w:r>
          </w:p>
        </w:tc>
      </w:tr>
      <w:tr w:rsidR="00AF6420" w:rsidRPr="00454B06" w:rsidTr="00A73645">
        <w:tc>
          <w:tcPr>
            <w:tcW w:w="8613" w:type="dxa"/>
            <w:shd w:val="clear" w:color="auto" w:fill="auto"/>
          </w:tcPr>
          <w:p w:rsidR="00AF6420" w:rsidRPr="00454B06" w:rsidRDefault="00AF6420" w:rsidP="00A73645">
            <w:pPr>
              <w:jc w:val="both"/>
              <w:rPr>
                <w:sz w:val="24"/>
                <w:szCs w:val="24"/>
              </w:rPr>
            </w:pPr>
            <w:r w:rsidRPr="00454B06">
              <w:rPr>
                <w:sz w:val="24"/>
                <w:szCs w:val="24"/>
              </w:rPr>
              <w:t>3</w:t>
            </w:r>
            <w:r>
              <w:rPr>
                <w:sz w:val="24"/>
                <w:szCs w:val="24"/>
              </w:rPr>
              <w:t>1</w:t>
            </w:r>
            <w:r w:rsidRPr="00454B06">
              <w:rPr>
                <w:sz w:val="24"/>
                <w:szCs w:val="24"/>
              </w:rPr>
              <w:t>. Plačila provizij (banke, UJP)</w:t>
            </w:r>
            <w:r>
              <w:rPr>
                <w:sz w:val="24"/>
                <w:szCs w:val="24"/>
              </w:rPr>
              <w:t>,izravnave</w:t>
            </w:r>
            <w:r w:rsidRPr="00454B06">
              <w:rPr>
                <w:sz w:val="24"/>
                <w:szCs w:val="24"/>
              </w:rPr>
              <w:t xml:space="preserve">                                               </w:t>
            </w:r>
            <w:r>
              <w:rPr>
                <w:sz w:val="24"/>
                <w:szCs w:val="24"/>
              </w:rPr>
              <w:t xml:space="preserve">            </w:t>
            </w:r>
            <w:r w:rsidRPr="00454B06">
              <w:rPr>
                <w:sz w:val="24"/>
                <w:szCs w:val="24"/>
              </w:rPr>
              <w:t xml:space="preserve"> </w:t>
            </w:r>
            <w:r>
              <w:rPr>
                <w:sz w:val="24"/>
                <w:szCs w:val="24"/>
              </w:rPr>
              <w:t>494,15</w:t>
            </w:r>
          </w:p>
        </w:tc>
      </w:tr>
      <w:tr w:rsidR="00AF6420" w:rsidRPr="00454B06" w:rsidTr="00A73645">
        <w:tc>
          <w:tcPr>
            <w:tcW w:w="8613" w:type="dxa"/>
            <w:shd w:val="clear" w:color="auto" w:fill="auto"/>
          </w:tcPr>
          <w:p w:rsidR="00AF6420" w:rsidRPr="00454B06" w:rsidRDefault="00AF6420" w:rsidP="00A73645">
            <w:pPr>
              <w:jc w:val="both"/>
              <w:rPr>
                <w:sz w:val="24"/>
                <w:szCs w:val="24"/>
              </w:rPr>
            </w:pPr>
          </w:p>
        </w:tc>
      </w:tr>
      <w:tr w:rsidR="00AF6420" w:rsidRPr="00454B06" w:rsidTr="00A73645">
        <w:tc>
          <w:tcPr>
            <w:tcW w:w="8613" w:type="dxa"/>
            <w:shd w:val="clear" w:color="auto" w:fill="auto"/>
          </w:tcPr>
          <w:p w:rsidR="00AF6420" w:rsidRPr="00454B06" w:rsidRDefault="00AF6420" w:rsidP="00A73645">
            <w:pPr>
              <w:jc w:val="both"/>
              <w:rPr>
                <w:sz w:val="24"/>
                <w:szCs w:val="24"/>
              </w:rPr>
            </w:pPr>
          </w:p>
        </w:tc>
      </w:tr>
    </w:tbl>
    <w:p w:rsidR="00AF6420" w:rsidRPr="005332AB" w:rsidRDefault="00AF6420" w:rsidP="00AF6420">
      <w:pPr>
        <w:jc w:val="right"/>
        <w:rPr>
          <w:b/>
          <w:sz w:val="24"/>
          <w:szCs w:val="24"/>
        </w:rPr>
      </w:pPr>
    </w:p>
    <w:p w:rsidR="009C03F5" w:rsidRDefault="009C03F5">
      <w:pPr>
        <w:rPr>
          <w:b/>
          <w:sz w:val="24"/>
          <w:szCs w:val="24"/>
        </w:rPr>
      </w:pPr>
      <w:bookmarkStart w:id="34" w:name="_Toc2012942"/>
      <w:r>
        <w:rPr>
          <w:sz w:val="24"/>
          <w:szCs w:val="24"/>
        </w:rPr>
        <w:br w:type="page"/>
      </w:r>
    </w:p>
    <w:p w:rsidR="0063352B" w:rsidRPr="008A1684" w:rsidRDefault="00855239">
      <w:pPr>
        <w:pStyle w:val="Naslov1"/>
      </w:pPr>
      <w:r w:rsidRPr="008A1684">
        <w:lastRenderedPageBreak/>
        <w:t>ZAKLJUČNI DEL</w:t>
      </w:r>
      <w:bookmarkEnd w:id="34"/>
    </w:p>
    <w:p w:rsidR="0063352B" w:rsidRPr="008A1684" w:rsidRDefault="0063352B">
      <w:pPr>
        <w:pBdr>
          <w:top w:val="nil"/>
          <w:left w:val="nil"/>
          <w:bottom w:val="nil"/>
          <w:right w:val="nil"/>
          <w:between w:val="nil"/>
        </w:pBdr>
        <w:spacing w:after="120"/>
      </w:pPr>
    </w:p>
    <w:p w:rsidR="0063352B" w:rsidRPr="008A1684" w:rsidRDefault="00855239" w:rsidP="00BE3772">
      <w:pPr>
        <w:numPr>
          <w:ilvl w:val="2"/>
          <w:numId w:val="37"/>
        </w:numPr>
        <w:pBdr>
          <w:top w:val="nil"/>
          <w:left w:val="nil"/>
          <w:bottom w:val="nil"/>
          <w:right w:val="nil"/>
          <w:between w:val="nil"/>
        </w:pBdr>
        <w:spacing w:after="120"/>
      </w:pPr>
      <w:r w:rsidRPr="008A1684">
        <w:t>Datum in kraj nastanka poroči</w:t>
      </w:r>
      <w:r w:rsidR="00A97A0F" w:rsidRPr="008A1684">
        <w:t>la OŠ Ivana Skvarče, 26. 2. 2019</w:t>
      </w:r>
      <w:r w:rsidRPr="008A1684">
        <w:t>.</w:t>
      </w:r>
    </w:p>
    <w:p w:rsidR="0063352B" w:rsidRPr="008A1684" w:rsidRDefault="00855239" w:rsidP="00BE3772">
      <w:pPr>
        <w:numPr>
          <w:ilvl w:val="2"/>
          <w:numId w:val="37"/>
        </w:numPr>
        <w:pBdr>
          <w:top w:val="nil"/>
          <w:left w:val="nil"/>
          <w:bottom w:val="nil"/>
          <w:right w:val="nil"/>
          <w:between w:val="nil"/>
        </w:pBdr>
        <w:spacing w:after="120"/>
      </w:pPr>
      <w:r w:rsidRPr="008A1684">
        <w:t>Datum obravnave Letnega poroč</w:t>
      </w:r>
      <w:r w:rsidR="00A97A0F" w:rsidRPr="008A1684">
        <w:t>ila na Svetu OŠ Ivana Skvarče, 6. 3. 2019</w:t>
      </w:r>
      <w:r w:rsidRPr="008A1684">
        <w:t>.</w:t>
      </w:r>
    </w:p>
    <w:p w:rsidR="0063352B" w:rsidRPr="008A1684" w:rsidRDefault="00855239" w:rsidP="00BE3772">
      <w:pPr>
        <w:numPr>
          <w:ilvl w:val="2"/>
          <w:numId w:val="37"/>
        </w:numPr>
        <w:pBdr>
          <w:top w:val="nil"/>
          <w:left w:val="nil"/>
          <w:bottom w:val="nil"/>
          <w:right w:val="nil"/>
          <w:between w:val="nil"/>
        </w:pBdr>
        <w:spacing w:after="120"/>
      </w:pPr>
      <w:r w:rsidRPr="008A1684">
        <w:t>Odgovorne osebe za Letno poroči</w:t>
      </w:r>
      <w:r w:rsidR="00A97A0F" w:rsidRPr="008A1684">
        <w:t>lo OŠ Ivana Skvarče za leto 2018</w:t>
      </w:r>
      <w:r w:rsidRPr="008A1684">
        <w:t>.</w:t>
      </w:r>
    </w:p>
    <w:p w:rsidR="0063352B" w:rsidRPr="008A1684" w:rsidRDefault="0063352B">
      <w:pPr>
        <w:pBdr>
          <w:top w:val="nil"/>
          <w:left w:val="nil"/>
          <w:bottom w:val="nil"/>
          <w:right w:val="nil"/>
          <w:between w:val="nil"/>
        </w:pBdr>
        <w:spacing w:after="120"/>
      </w:pPr>
    </w:p>
    <w:p w:rsidR="0063352B" w:rsidRPr="008A1684" w:rsidRDefault="00855239">
      <w:pPr>
        <w:pBdr>
          <w:top w:val="nil"/>
          <w:left w:val="nil"/>
          <w:bottom w:val="nil"/>
          <w:right w:val="nil"/>
          <w:between w:val="nil"/>
        </w:pBdr>
        <w:spacing w:after="120"/>
      </w:pPr>
      <w:r w:rsidRPr="008A1684">
        <w:t>Računovodsko poročilo pripravila:</w:t>
      </w:r>
      <w:r w:rsidRPr="008A1684">
        <w:tab/>
      </w:r>
      <w:r w:rsidRPr="008A1684">
        <w:tab/>
      </w:r>
      <w:r w:rsidRPr="008A1684">
        <w:tab/>
      </w:r>
      <w:r w:rsidRPr="008A1684">
        <w:tab/>
      </w:r>
      <w:r w:rsidRPr="008A1684">
        <w:tab/>
        <w:t>Poslovno poročilo pripravila:</w:t>
      </w:r>
    </w:p>
    <w:p w:rsidR="0063352B" w:rsidRPr="008A1684" w:rsidRDefault="00855239">
      <w:pPr>
        <w:pBdr>
          <w:top w:val="nil"/>
          <w:left w:val="nil"/>
          <w:bottom w:val="nil"/>
          <w:right w:val="nil"/>
          <w:between w:val="nil"/>
        </w:pBdr>
        <w:spacing w:after="120"/>
      </w:pPr>
      <w:r w:rsidRPr="008A1684">
        <w:t>Branka Zupančič-Flisek,</w:t>
      </w:r>
      <w:r w:rsidRPr="008A1684">
        <w:tab/>
      </w:r>
      <w:r w:rsidRPr="008A1684">
        <w:tab/>
      </w:r>
      <w:r w:rsidRPr="008A1684">
        <w:tab/>
      </w:r>
      <w:r w:rsidRPr="008A1684">
        <w:tab/>
      </w:r>
      <w:r w:rsidRPr="008A1684">
        <w:tab/>
      </w:r>
      <w:r w:rsidRPr="008A1684">
        <w:tab/>
      </w:r>
      <w:r w:rsidRPr="008A1684">
        <w:tab/>
        <w:t xml:space="preserve"> </w:t>
      </w:r>
      <w:r w:rsidR="00A97A0F" w:rsidRPr="008A1684">
        <w:t>Kristina Renko</w:t>
      </w:r>
      <w:r w:rsidRPr="008A1684">
        <w:t>,</w:t>
      </w:r>
    </w:p>
    <w:p w:rsidR="0063352B" w:rsidRPr="008A1684" w:rsidRDefault="00855239">
      <w:pPr>
        <w:pBdr>
          <w:top w:val="nil"/>
          <w:left w:val="nil"/>
          <w:bottom w:val="nil"/>
          <w:right w:val="nil"/>
          <w:between w:val="nil"/>
        </w:pBdr>
        <w:spacing w:after="120"/>
      </w:pPr>
      <w:r w:rsidRPr="008A1684">
        <w:t>računovodkinja</w:t>
      </w:r>
      <w:r w:rsidRPr="008A1684">
        <w:tab/>
      </w:r>
      <w:r w:rsidRPr="008A1684">
        <w:tab/>
      </w:r>
      <w:r w:rsidRPr="008A1684">
        <w:tab/>
      </w:r>
      <w:r w:rsidRPr="008A1684">
        <w:tab/>
      </w:r>
      <w:r w:rsidRPr="008A1684">
        <w:tab/>
      </w:r>
      <w:r w:rsidRPr="008A1684">
        <w:tab/>
      </w:r>
      <w:r w:rsidRPr="008A1684">
        <w:tab/>
      </w:r>
      <w:r w:rsidRPr="008A1684">
        <w:tab/>
        <w:t xml:space="preserve"> ravnateljica</w:t>
      </w:r>
    </w:p>
    <w:sectPr w:rsidR="0063352B" w:rsidRPr="008A1684">
      <w:footerReference w:type="default" r:id="rId14"/>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A3" w:rsidRDefault="00F446A3">
      <w:pPr>
        <w:spacing w:line="240" w:lineRule="auto"/>
      </w:pPr>
      <w:r>
        <w:separator/>
      </w:r>
    </w:p>
  </w:endnote>
  <w:endnote w:type="continuationSeparator" w:id="0">
    <w:p w:rsidR="00F446A3" w:rsidRDefault="00F44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default"/>
  </w:font>
  <w:font w:name="Monotype Corsiva">
    <w:panose1 w:val="03010101010201010101"/>
    <w:charset w:val="EE"/>
    <w:family w:val="script"/>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Questrial">
    <w:altName w:val="Times New Roman"/>
    <w:panose1 w:val="00000000000000000000"/>
    <w:charset w:val="00"/>
    <w:family w:val="roman"/>
    <w:notTrueType/>
    <w:pitch w:val="default"/>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447" w:rsidRDefault="00067447">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207D93">
      <w:rPr>
        <w:noProof/>
        <w:color w:val="000000"/>
      </w:rPr>
      <w:t>18</w:t>
    </w:r>
    <w:r>
      <w:rPr>
        <w:color w:val="000000"/>
      </w:rPr>
      <w:fldChar w:fldCharType="end"/>
    </w:r>
  </w:p>
  <w:p w:rsidR="00067447" w:rsidRDefault="00067447">
    <w:pPr>
      <w:pBdr>
        <w:top w:val="nil"/>
        <w:left w:val="nil"/>
        <w:bottom w:val="nil"/>
        <w:right w:val="nil"/>
        <w:between w:val="nil"/>
      </w:pBdr>
      <w:tabs>
        <w:tab w:val="center" w:pos="4536"/>
        <w:tab w:val="right" w:pos="9072"/>
      </w:tabs>
      <w:spacing w:line="240" w:lineRule="auto"/>
      <w:rPr>
        <w:i/>
        <w:color w:val="000000"/>
        <w:sz w:val="18"/>
        <w:szCs w:val="18"/>
      </w:rPr>
    </w:pPr>
    <w:r>
      <w:rPr>
        <w:i/>
        <w:color w:val="000000"/>
        <w:sz w:val="18"/>
        <w:szCs w:val="18"/>
      </w:rPr>
      <w:t>Letno poročilo 20</w:t>
    </w:r>
    <w:r w:rsidRPr="003A12CA">
      <w:rPr>
        <w:i/>
        <w:sz w:val="18"/>
        <w:szCs w:val="18"/>
      </w:rPr>
      <w:t>18</w:t>
    </w:r>
    <w:r>
      <w:rPr>
        <w:i/>
        <w:color w:val="000000"/>
        <w:sz w:val="18"/>
        <w:szCs w:val="18"/>
      </w:rPr>
      <w:t xml:space="preserve"> OŠ Ivana Skvarče Zagorje ob Savi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A3" w:rsidRDefault="00F446A3">
      <w:pPr>
        <w:spacing w:line="240" w:lineRule="auto"/>
      </w:pPr>
      <w:r>
        <w:separator/>
      </w:r>
    </w:p>
  </w:footnote>
  <w:footnote w:type="continuationSeparator" w:id="0">
    <w:p w:rsidR="00F446A3" w:rsidRDefault="00F446A3">
      <w:pPr>
        <w:spacing w:line="240" w:lineRule="auto"/>
      </w:pPr>
      <w:r>
        <w:continuationSeparator/>
      </w:r>
    </w:p>
  </w:footnote>
  <w:footnote w:id="1">
    <w:p w:rsidR="007B1B79" w:rsidRDefault="007B1B79" w:rsidP="007B1B7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color w:val="000000"/>
          <w:sz w:val="20"/>
          <w:szCs w:val="20"/>
        </w:rPr>
        <w:t>Število oddelkov PB ni enako številu skupin PB, pač pa normativnemu izračunu števila oddelkov (število ur PB : 25)</w:t>
      </w:r>
    </w:p>
    <w:p w:rsidR="007B1B79" w:rsidRDefault="007B1B79" w:rsidP="007B1B7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footnote>
  <w:footnote w:id="2">
    <w:p w:rsidR="00067447" w:rsidRDefault="0006744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color w:val="000000"/>
          <w:sz w:val="20"/>
          <w:szCs w:val="20"/>
        </w:rPr>
        <w:t>Število oddelkov PB ni enako številu skupin PB, pač pa normativnemu izračunu števila oddelkov (število ur PB : 25)</w:t>
      </w:r>
    </w:p>
    <w:p w:rsidR="00067447" w:rsidRDefault="0006744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881"/>
    <w:multiLevelType w:val="multilevel"/>
    <w:tmpl w:val="92786F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FE789F"/>
    <w:multiLevelType w:val="multilevel"/>
    <w:tmpl w:val="A0264CF0"/>
    <w:lvl w:ilvl="0">
      <w:start w:val="1"/>
      <w:numFmt w:val="bullet"/>
      <w:lvlText w:val="-"/>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413726E"/>
    <w:multiLevelType w:val="multilevel"/>
    <w:tmpl w:val="50E01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0C335F"/>
    <w:multiLevelType w:val="multilevel"/>
    <w:tmpl w:val="199A6A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70577AD"/>
    <w:multiLevelType w:val="multilevel"/>
    <w:tmpl w:val="040470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AF04F32"/>
    <w:multiLevelType w:val="multilevel"/>
    <w:tmpl w:val="E83A79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C106B82"/>
    <w:multiLevelType w:val="singleLevel"/>
    <w:tmpl w:val="0424000F"/>
    <w:lvl w:ilvl="0">
      <w:start w:val="1"/>
      <w:numFmt w:val="decimal"/>
      <w:lvlText w:val="%1."/>
      <w:lvlJc w:val="left"/>
      <w:pPr>
        <w:tabs>
          <w:tab w:val="num" w:pos="360"/>
        </w:tabs>
        <w:ind w:left="360" w:hanging="360"/>
      </w:pPr>
    </w:lvl>
  </w:abstractNum>
  <w:abstractNum w:abstractNumId="7" w15:restartNumberingAfterBreak="0">
    <w:nsid w:val="0CAE1DEF"/>
    <w:multiLevelType w:val="multilevel"/>
    <w:tmpl w:val="1C98617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DB05CE5"/>
    <w:multiLevelType w:val="multilevel"/>
    <w:tmpl w:val="29564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3346132"/>
    <w:multiLevelType w:val="multilevel"/>
    <w:tmpl w:val="ED4045C8"/>
    <w:lvl w:ilvl="0">
      <w:start w:val="1"/>
      <w:numFmt w:val="decimal"/>
      <w:lvlText w:val="%1"/>
      <w:lvlJc w:val="left"/>
      <w:pPr>
        <w:ind w:left="360" w:hanging="360"/>
      </w:pPr>
      <w:rPr>
        <w:rFonts w:ascii="Calibri" w:eastAsia="Calibri" w:hAnsi="Calibri" w:cs="Calibri"/>
        <w:color w:val="FF0000"/>
      </w:rPr>
    </w:lvl>
    <w:lvl w:ilvl="1">
      <w:start w:val="2"/>
      <w:numFmt w:val="decimal"/>
      <w:lvlText w:val="%1.%2"/>
      <w:lvlJc w:val="left"/>
      <w:pPr>
        <w:ind w:left="360" w:hanging="360"/>
      </w:pPr>
      <w:rPr>
        <w:rFonts w:ascii="Calibri" w:eastAsia="Calibri" w:hAnsi="Calibri" w:cs="Calibri"/>
        <w:color w:val="000000"/>
      </w:rPr>
    </w:lvl>
    <w:lvl w:ilvl="2">
      <w:start w:val="1"/>
      <w:numFmt w:val="decimal"/>
      <w:lvlText w:val="%1.%2.%3"/>
      <w:lvlJc w:val="left"/>
      <w:pPr>
        <w:ind w:left="720" w:hanging="720"/>
      </w:pPr>
      <w:rPr>
        <w:rFonts w:ascii="Calibri" w:eastAsia="Calibri" w:hAnsi="Calibri" w:cs="Calibri"/>
        <w:color w:val="FF0000"/>
      </w:rPr>
    </w:lvl>
    <w:lvl w:ilvl="3">
      <w:start w:val="1"/>
      <w:numFmt w:val="decimal"/>
      <w:lvlText w:val="%1.%2.%3.%4"/>
      <w:lvlJc w:val="left"/>
      <w:pPr>
        <w:ind w:left="720" w:hanging="720"/>
      </w:pPr>
      <w:rPr>
        <w:rFonts w:ascii="Calibri" w:eastAsia="Calibri" w:hAnsi="Calibri" w:cs="Calibri"/>
        <w:color w:val="000000"/>
      </w:rPr>
    </w:lvl>
    <w:lvl w:ilvl="4">
      <w:start w:val="1"/>
      <w:numFmt w:val="decimal"/>
      <w:lvlText w:val="%1.%2.%3.%4.%5"/>
      <w:lvlJc w:val="left"/>
      <w:pPr>
        <w:ind w:left="1080" w:hanging="1080"/>
      </w:pPr>
      <w:rPr>
        <w:rFonts w:ascii="Calibri" w:eastAsia="Calibri" w:hAnsi="Calibri" w:cs="Calibri"/>
        <w:color w:val="FF0000"/>
      </w:rPr>
    </w:lvl>
    <w:lvl w:ilvl="5">
      <w:start w:val="1"/>
      <w:numFmt w:val="decimal"/>
      <w:lvlText w:val="%1.%2.%3.%4.%5.%6"/>
      <w:lvlJc w:val="left"/>
      <w:pPr>
        <w:ind w:left="1080" w:hanging="1080"/>
      </w:pPr>
      <w:rPr>
        <w:rFonts w:ascii="Calibri" w:eastAsia="Calibri" w:hAnsi="Calibri" w:cs="Calibri"/>
        <w:color w:val="FF0000"/>
      </w:rPr>
    </w:lvl>
    <w:lvl w:ilvl="6">
      <w:start w:val="1"/>
      <w:numFmt w:val="decimal"/>
      <w:lvlText w:val="%1.%2.%3.%4.%5.%6.%7"/>
      <w:lvlJc w:val="left"/>
      <w:pPr>
        <w:ind w:left="1440" w:hanging="1440"/>
      </w:pPr>
      <w:rPr>
        <w:rFonts w:ascii="Calibri" w:eastAsia="Calibri" w:hAnsi="Calibri" w:cs="Calibri"/>
        <w:color w:val="FF0000"/>
      </w:rPr>
    </w:lvl>
    <w:lvl w:ilvl="7">
      <w:start w:val="1"/>
      <w:numFmt w:val="decimal"/>
      <w:lvlText w:val="%1.%2.%3.%4.%5.%6.%7.%8"/>
      <w:lvlJc w:val="left"/>
      <w:pPr>
        <w:ind w:left="1440" w:hanging="1440"/>
      </w:pPr>
      <w:rPr>
        <w:rFonts w:ascii="Calibri" w:eastAsia="Calibri" w:hAnsi="Calibri" w:cs="Calibri"/>
        <w:color w:val="FF0000"/>
      </w:rPr>
    </w:lvl>
    <w:lvl w:ilvl="8">
      <w:start w:val="1"/>
      <w:numFmt w:val="decimal"/>
      <w:lvlText w:val="%1.%2.%3.%4.%5.%6.%7.%8.%9"/>
      <w:lvlJc w:val="left"/>
      <w:pPr>
        <w:ind w:left="1800" w:hanging="1800"/>
      </w:pPr>
      <w:rPr>
        <w:rFonts w:ascii="Calibri" w:eastAsia="Calibri" w:hAnsi="Calibri" w:cs="Calibri"/>
        <w:color w:val="FF0000"/>
      </w:rPr>
    </w:lvl>
  </w:abstractNum>
  <w:abstractNum w:abstractNumId="10" w15:restartNumberingAfterBreak="0">
    <w:nsid w:val="1815011B"/>
    <w:multiLevelType w:val="multilevel"/>
    <w:tmpl w:val="0C5C67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AF90293"/>
    <w:multiLevelType w:val="multilevel"/>
    <w:tmpl w:val="00B218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7268A3"/>
    <w:multiLevelType w:val="multilevel"/>
    <w:tmpl w:val="1F460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F64A95"/>
    <w:multiLevelType w:val="hybridMultilevel"/>
    <w:tmpl w:val="574A0AE2"/>
    <w:lvl w:ilvl="0" w:tplc="BBA0817E">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1E5E58"/>
    <w:multiLevelType w:val="multilevel"/>
    <w:tmpl w:val="23664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E9133CD"/>
    <w:multiLevelType w:val="multilevel"/>
    <w:tmpl w:val="06F07AB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5A62E3"/>
    <w:multiLevelType w:val="multilevel"/>
    <w:tmpl w:val="CCB861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3435571"/>
    <w:multiLevelType w:val="multilevel"/>
    <w:tmpl w:val="4992E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4A30476"/>
    <w:multiLevelType w:val="singleLevel"/>
    <w:tmpl w:val="04240017"/>
    <w:lvl w:ilvl="0">
      <w:start w:val="1"/>
      <w:numFmt w:val="lowerLetter"/>
      <w:lvlText w:val="%1)"/>
      <w:lvlJc w:val="left"/>
      <w:pPr>
        <w:tabs>
          <w:tab w:val="num" w:pos="360"/>
        </w:tabs>
        <w:ind w:left="360" w:hanging="360"/>
      </w:pPr>
      <w:rPr>
        <w:rFonts w:hint="default"/>
      </w:rPr>
    </w:lvl>
  </w:abstractNum>
  <w:abstractNum w:abstractNumId="19" w15:restartNumberingAfterBreak="0">
    <w:nsid w:val="37DB78A8"/>
    <w:multiLevelType w:val="multilevel"/>
    <w:tmpl w:val="0A1A0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FA73CCB"/>
    <w:multiLevelType w:val="multilevel"/>
    <w:tmpl w:val="09C4E9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1410978"/>
    <w:multiLevelType w:val="multilevel"/>
    <w:tmpl w:val="BF8001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2D067A7"/>
    <w:multiLevelType w:val="multilevel"/>
    <w:tmpl w:val="8BFA8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36379FB"/>
    <w:multiLevelType w:val="multilevel"/>
    <w:tmpl w:val="E49AA814"/>
    <w:lvl w:ilvl="0">
      <w:start w:val="5"/>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4" w15:restartNumberingAfterBreak="0">
    <w:nsid w:val="482A3243"/>
    <w:multiLevelType w:val="multilevel"/>
    <w:tmpl w:val="D1F40C06"/>
    <w:lvl w:ilvl="0">
      <w:start w:val="1000"/>
      <w:numFmt w:val="bullet"/>
      <w:lvlText w:val="-"/>
      <w:lvlJc w:val="left"/>
      <w:pPr>
        <w:ind w:left="737" w:hanging="624"/>
      </w:p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25" w15:restartNumberingAfterBreak="0">
    <w:nsid w:val="4EC771ED"/>
    <w:multiLevelType w:val="multilevel"/>
    <w:tmpl w:val="E0A253FE"/>
    <w:lvl w:ilvl="0">
      <w:start w:val="1"/>
      <w:numFmt w:val="bullet"/>
      <w:lvlText w:val="●"/>
      <w:lvlJc w:val="left"/>
      <w:pPr>
        <w:ind w:left="720" w:hanging="360"/>
      </w:pPr>
      <w:rPr>
        <w:rFonts w:ascii="Noto Sans Symbols" w:eastAsia="Noto Sans Symbols" w:hAnsi="Noto Sans Symbols" w:cs="Noto Sans Symbols"/>
        <w:color w:val="000000"/>
      </w:rPr>
    </w:lvl>
    <w:lvl w:ilvl="1">
      <w:start w:val="9"/>
      <w:numFmt w:val="bullet"/>
      <w:lvlText w:val="-"/>
      <w:lvlJc w:val="left"/>
      <w:pPr>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0EF3425"/>
    <w:multiLevelType w:val="multilevel"/>
    <w:tmpl w:val="7EA647A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2293F20"/>
    <w:multiLevelType w:val="multilevel"/>
    <w:tmpl w:val="D05875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4143DBF"/>
    <w:multiLevelType w:val="multilevel"/>
    <w:tmpl w:val="FDDEC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54CE31BA"/>
    <w:multiLevelType w:val="singleLevel"/>
    <w:tmpl w:val="0424000F"/>
    <w:lvl w:ilvl="0">
      <w:start w:val="5"/>
      <w:numFmt w:val="decimal"/>
      <w:lvlText w:val="%1."/>
      <w:lvlJc w:val="left"/>
      <w:pPr>
        <w:tabs>
          <w:tab w:val="num" w:pos="360"/>
        </w:tabs>
        <w:ind w:left="360" w:hanging="360"/>
      </w:pPr>
      <w:rPr>
        <w:rFonts w:hint="default"/>
      </w:rPr>
    </w:lvl>
  </w:abstractNum>
  <w:abstractNum w:abstractNumId="30" w15:restartNumberingAfterBreak="0">
    <w:nsid w:val="561A634F"/>
    <w:multiLevelType w:val="singleLevel"/>
    <w:tmpl w:val="2D242F5C"/>
    <w:lvl w:ilvl="0">
      <w:start w:val="1"/>
      <w:numFmt w:val="bullet"/>
      <w:lvlText w:val="-"/>
      <w:lvlJc w:val="left"/>
      <w:pPr>
        <w:tabs>
          <w:tab w:val="num" w:pos="360"/>
        </w:tabs>
        <w:ind w:left="360" w:hanging="360"/>
      </w:pPr>
      <w:rPr>
        <w:rFonts w:hint="default"/>
      </w:rPr>
    </w:lvl>
  </w:abstractNum>
  <w:abstractNum w:abstractNumId="31" w15:restartNumberingAfterBreak="0">
    <w:nsid w:val="56385B90"/>
    <w:multiLevelType w:val="multilevel"/>
    <w:tmpl w:val="D08E59A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83D6176"/>
    <w:multiLevelType w:val="multilevel"/>
    <w:tmpl w:val="944835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5BD66347"/>
    <w:multiLevelType w:val="multilevel"/>
    <w:tmpl w:val="AD4844C8"/>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6A7140"/>
    <w:multiLevelType w:val="multilevel"/>
    <w:tmpl w:val="C4D84F3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F1C0D12"/>
    <w:multiLevelType w:val="multilevel"/>
    <w:tmpl w:val="3CB8B8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5F5F10C4"/>
    <w:multiLevelType w:val="multilevel"/>
    <w:tmpl w:val="C6F683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42538AE"/>
    <w:multiLevelType w:val="multilevel"/>
    <w:tmpl w:val="683C3B8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4A97CD9"/>
    <w:multiLevelType w:val="multilevel"/>
    <w:tmpl w:val="E180A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4EF6558"/>
    <w:multiLevelType w:val="multilevel"/>
    <w:tmpl w:val="6AC47048"/>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0" w15:restartNumberingAfterBreak="0">
    <w:nsid w:val="68D17284"/>
    <w:multiLevelType w:val="multilevel"/>
    <w:tmpl w:val="E64EBCA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6D6756B9"/>
    <w:multiLevelType w:val="multilevel"/>
    <w:tmpl w:val="A2F4E2A2"/>
    <w:lvl w:ilvl="0">
      <w:start w:val="4"/>
      <w:numFmt w:val="bullet"/>
      <w:lvlText w:val="-"/>
      <w:lvlJc w:val="left"/>
      <w:pPr>
        <w:ind w:left="1440" w:hanging="360"/>
      </w:pPr>
      <w:rPr>
        <w:rFonts w:ascii="Times" w:eastAsia="Times" w:hAnsi="Times" w:cs="Time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78D67450"/>
    <w:multiLevelType w:val="multilevel"/>
    <w:tmpl w:val="CE1A5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9626BC0"/>
    <w:multiLevelType w:val="multilevel"/>
    <w:tmpl w:val="C682FAF0"/>
    <w:lvl w:ilvl="0">
      <w:start w:val="4"/>
      <w:numFmt w:val="bullet"/>
      <w:lvlText w:val="-"/>
      <w:lvlJc w:val="left"/>
      <w:pPr>
        <w:ind w:left="360" w:hanging="360"/>
      </w:pPr>
      <w:rPr>
        <w:rFonts w:ascii="Times" w:eastAsia="Times" w:hAnsi="Times" w:cs="Time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AC11666"/>
    <w:multiLevelType w:val="multilevel"/>
    <w:tmpl w:val="1A689206"/>
    <w:lvl w:ilvl="0">
      <w:start w:val="1"/>
      <w:numFmt w:val="decimal"/>
      <w:lvlText w:val="%1"/>
      <w:lvlJc w:val="left"/>
      <w:pPr>
        <w:ind w:left="360" w:hanging="360"/>
      </w:pPr>
      <w:rPr>
        <w:rFonts w:ascii="Calibri" w:eastAsia="Calibri" w:hAnsi="Calibri" w:cs="Calibri"/>
        <w:color w:val="FF0000"/>
      </w:rPr>
    </w:lvl>
    <w:lvl w:ilvl="1">
      <w:start w:val="1"/>
      <w:numFmt w:val="decimal"/>
      <w:lvlText w:val="%1.%2"/>
      <w:lvlJc w:val="left"/>
      <w:pPr>
        <w:ind w:left="360" w:hanging="360"/>
      </w:pPr>
      <w:rPr>
        <w:rFonts w:ascii="Calibri" w:eastAsia="Calibri" w:hAnsi="Calibri" w:cs="Calibri"/>
        <w:color w:val="000000"/>
      </w:rPr>
    </w:lvl>
    <w:lvl w:ilvl="2">
      <w:start w:val="1"/>
      <w:numFmt w:val="decimal"/>
      <w:lvlText w:val="%1.%2.%3"/>
      <w:lvlJc w:val="left"/>
      <w:pPr>
        <w:ind w:left="720" w:hanging="720"/>
      </w:pPr>
      <w:rPr>
        <w:rFonts w:ascii="Calibri" w:eastAsia="Calibri" w:hAnsi="Calibri" w:cs="Calibri"/>
        <w:color w:val="FF0000"/>
      </w:rPr>
    </w:lvl>
    <w:lvl w:ilvl="3">
      <w:start w:val="1"/>
      <w:numFmt w:val="decimal"/>
      <w:lvlText w:val="%1.%2.%3.%4"/>
      <w:lvlJc w:val="left"/>
      <w:pPr>
        <w:ind w:left="720" w:hanging="720"/>
      </w:pPr>
      <w:rPr>
        <w:rFonts w:ascii="Calibri" w:eastAsia="Calibri" w:hAnsi="Calibri" w:cs="Calibri"/>
        <w:color w:val="000000"/>
      </w:rPr>
    </w:lvl>
    <w:lvl w:ilvl="4">
      <w:start w:val="1"/>
      <w:numFmt w:val="decimal"/>
      <w:lvlText w:val="%1.%2.%3.%4.%5"/>
      <w:lvlJc w:val="left"/>
      <w:pPr>
        <w:ind w:left="1080" w:hanging="1080"/>
      </w:pPr>
      <w:rPr>
        <w:rFonts w:ascii="Calibri" w:eastAsia="Calibri" w:hAnsi="Calibri" w:cs="Calibri"/>
        <w:color w:val="FF0000"/>
      </w:rPr>
    </w:lvl>
    <w:lvl w:ilvl="5">
      <w:start w:val="1"/>
      <w:numFmt w:val="decimal"/>
      <w:lvlText w:val="%1.%2.%3.%4.%5.%6"/>
      <w:lvlJc w:val="left"/>
      <w:pPr>
        <w:ind w:left="1080" w:hanging="1080"/>
      </w:pPr>
      <w:rPr>
        <w:rFonts w:ascii="Calibri" w:eastAsia="Calibri" w:hAnsi="Calibri" w:cs="Calibri"/>
        <w:color w:val="FF0000"/>
      </w:rPr>
    </w:lvl>
    <w:lvl w:ilvl="6">
      <w:start w:val="1"/>
      <w:numFmt w:val="decimal"/>
      <w:lvlText w:val="%1.%2.%3.%4.%5.%6.%7"/>
      <w:lvlJc w:val="left"/>
      <w:pPr>
        <w:ind w:left="1440" w:hanging="1440"/>
      </w:pPr>
      <w:rPr>
        <w:rFonts w:ascii="Calibri" w:eastAsia="Calibri" w:hAnsi="Calibri" w:cs="Calibri"/>
        <w:color w:val="FF0000"/>
      </w:rPr>
    </w:lvl>
    <w:lvl w:ilvl="7">
      <w:start w:val="1"/>
      <w:numFmt w:val="decimal"/>
      <w:lvlText w:val="%1.%2.%3.%4.%5.%6.%7.%8"/>
      <w:lvlJc w:val="left"/>
      <w:pPr>
        <w:ind w:left="1440" w:hanging="1440"/>
      </w:pPr>
      <w:rPr>
        <w:rFonts w:ascii="Calibri" w:eastAsia="Calibri" w:hAnsi="Calibri" w:cs="Calibri"/>
        <w:color w:val="FF0000"/>
      </w:rPr>
    </w:lvl>
    <w:lvl w:ilvl="8">
      <w:start w:val="1"/>
      <w:numFmt w:val="decimal"/>
      <w:lvlText w:val="%1.%2.%3.%4.%5.%6.%7.%8.%9"/>
      <w:lvlJc w:val="left"/>
      <w:pPr>
        <w:ind w:left="1800" w:hanging="1800"/>
      </w:pPr>
      <w:rPr>
        <w:rFonts w:ascii="Calibri" w:eastAsia="Calibri" w:hAnsi="Calibri" w:cs="Calibri"/>
        <w:color w:val="FF0000"/>
      </w:rPr>
    </w:lvl>
  </w:abstractNum>
  <w:num w:numId="1">
    <w:abstractNumId w:val="31"/>
  </w:num>
  <w:num w:numId="2">
    <w:abstractNumId w:val="38"/>
  </w:num>
  <w:num w:numId="3">
    <w:abstractNumId w:val="9"/>
  </w:num>
  <w:num w:numId="4">
    <w:abstractNumId w:val="15"/>
  </w:num>
  <w:num w:numId="5">
    <w:abstractNumId w:val="14"/>
  </w:num>
  <w:num w:numId="6">
    <w:abstractNumId w:val="12"/>
  </w:num>
  <w:num w:numId="7">
    <w:abstractNumId w:val="34"/>
  </w:num>
  <w:num w:numId="8">
    <w:abstractNumId w:val="23"/>
  </w:num>
  <w:num w:numId="9">
    <w:abstractNumId w:val="26"/>
  </w:num>
  <w:num w:numId="10">
    <w:abstractNumId w:val="10"/>
  </w:num>
  <w:num w:numId="11">
    <w:abstractNumId w:val="43"/>
  </w:num>
  <w:num w:numId="12">
    <w:abstractNumId w:val="20"/>
  </w:num>
  <w:num w:numId="13">
    <w:abstractNumId w:val="3"/>
  </w:num>
  <w:num w:numId="14">
    <w:abstractNumId w:val="25"/>
  </w:num>
  <w:num w:numId="15">
    <w:abstractNumId w:val="27"/>
  </w:num>
  <w:num w:numId="16">
    <w:abstractNumId w:val="40"/>
  </w:num>
  <w:num w:numId="17">
    <w:abstractNumId w:val="21"/>
  </w:num>
  <w:num w:numId="18">
    <w:abstractNumId w:val="11"/>
  </w:num>
  <w:num w:numId="19">
    <w:abstractNumId w:val="44"/>
  </w:num>
  <w:num w:numId="20">
    <w:abstractNumId w:val="16"/>
  </w:num>
  <w:num w:numId="21">
    <w:abstractNumId w:val="39"/>
  </w:num>
  <w:num w:numId="22">
    <w:abstractNumId w:val="7"/>
  </w:num>
  <w:num w:numId="23">
    <w:abstractNumId w:val="41"/>
  </w:num>
  <w:num w:numId="24">
    <w:abstractNumId w:val="8"/>
  </w:num>
  <w:num w:numId="25">
    <w:abstractNumId w:val="19"/>
  </w:num>
  <w:num w:numId="26">
    <w:abstractNumId w:val="24"/>
  </w:num>
  <w:num w:numId="27">
    <w:abstractNumId w:val="32"/>
  </w:num>
  <w:num w:numId="28">
    <w:abstractNumId w:val="35"/>
  </w:num>
  <w:num w:numId="29">
    <w:abstractNumId w:val="5"/>
  </w:num>
  <w:num w:numId="30">
    <w:abstractNumId w:val="37"/>
  </w:num>
  <w:num w:numId="31">
    <w:abstractNumId w:val="33"/>
  </w:num>
  <w:num w:numId="32">
    <w:abstractNumId w:val="2"/>
  </w:num>
  <w:num w:numId="33">
    <w:abstractNumId w:val="17"/>
  </w:num>
  <w:num w:numId="34">
    <w:abstractNumId w:val="1"/>
  </w:num>
  <w:num w:numId="35">
    <w:abstractNumId w:val="0"/>
  </w:num>
  <w:num w:numId="36">
    <w:abstractNumId w:val="42"/>
  </w:num>
  <w:num w:numId="37">
    <w:abstractNumId w:val="22"/>
  </w:num>
  <w:num w:numId="38">
    <w:abstractNumId w:val="28"/>
  </w:num>
  <w:num w:numId="39">
    <w:abstractNumId w:val="4"/>
  </w:num>
  <w:num w:numId="40">
    <w:abstractNumId w:val="36"/>
  </w:num>
  <w:num w:numId="41">
    <w:abstractNumId w:val="13"/>
  </w:num>
  <w:num w:numId="42">
    <w:abstractNumId w:val="6"/>
  </w:num>
  <w:num w:numId="43">
    <w:abstractNumId w:val="18"/>
  </w:num>
  <w:num w:numId="44">
    <w:abstractNumId w:val="30"/>
  </w:num>
  <w:num w:numId="45">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2B"/>
    <w:rsid w:val="00014B62"/>
    <w:rsid w:val="0002064C"/>
    <w:rsid w:val="000407FF"/>
    <w:rsid w:val="00066321"/>
    <w:rsid w:val="00066B75"/>
    <w:rsid w:val="00067447"/>
    <w:rsid w:val="000A3619"/>
    <w:rsid w:val="000A53FD"/>
    <w:rsid w:val="000C1F35"/>
    <w:rsid w:val="000F4223"/>
    <w:rsid w:val="0010348E"/>
    <w:rsid w:val="00194633"/>
    <w:rsid w:val="0019642E"/>
    <w:rsid w:val="001C030D"/>
    <w:rsid w:val="00207D93"/>
    <w:rsid w:val="00214E5F"/>
    <w:rsid w:val="00264EE2"/>
    <w:rsid w:val="002B0B52"/>
    <w:rsid w:val="002F445F"/>
    <w:rsid w:val="00302C82"/>
    <w:rsid w:val="0035771B"/>
    <w:rsid w:val="003812C7"/>
    <w:rsid w:val="003A12CA"/>
    <w:rsid w:val="00405997"/>
    <w:rsid w:val="00414CCB"/>
    <w:rsid w:val="004240FA"/>
    <w:rsid w:val="00425392"/>
    <w:rsid w:val="0045321B"/>
    <w:rsid w:val="00465E69"/>
    <w:rsid w:val="004B01A4"/>
    <w:rsid w:val="004B1B61"/>
    <w:rsid w:val="004C3D5F"/>
    <w:rsid w:val="004E120F"/>
    <w:rsid w:val="004F50A9"/>
    <w:rsid w:val="0051758F"/>
    <w:rsid w:val="00530F0D"/>
    <w:rsid w:val="00546DFF"/>
    <w:rsid w:val="0058772C"/>
    <w:rsid w:val="005A1615"/>
    <w:rsid w:val="005A3736"/>
    <w:rsid w:val="005A744D"/>
    <w:rsid w:val="00604455"/>
    <w:rsid w:val="0063352B"/>
    <w:rsid w:val="00641FAA"/>
    <w:rsid w:val="0064610B"/>
    <w:rsid w:val="006529CC"/>
    <w:rsid w:val="00654F90"/>
    <w:rsid w:val="006733D4"/>
    <w:rsid w:val="00685A86"/>
    <w:rsid w:val="00725796"/>
    <w:rsid w:val="00745C9D"/>
    <w:rsid w:val="00770D6E"/>
    <w:rsid w:val="0077337C"/>
    <w:rsid w:val="007909F0"/>
    <w:rsid w:val="0079406B"/>
    <w:rsid w:val="007A32C2"/>
    <w:rsid w:val="007B1B79"/>
    <w:rsid w:val="007B33F3"/>
    <w:rsid w:val="007C5CCB"/>
    <w:rsid w:val="008327A3"/>
    <w:rsid w:val="008529DC"/>
    <w:rsid w:val="00855239"/>
    <w:rsid w:val="00880AD4"/>
    <w:rsid w:val="00895B1E"/>
    <w:rsid w:val="008A1684"/>
    <w:rsid w:val="008A3D0D"/>
    <w:rsid w:val="008C3B41"/>
    <w:rsid w:val="008E4963"/>
    <w:rsid w:val="00905E78"/>
    <w:rsid w:val="009143CB"/>
    <w:rsid w:val="0092617D"/>
    <w:rsid w:val="00927DAC"/>
    <w:rsid w:val="0095677C"/>
    <w:rsid w:val="009645E9"/>
    <w:rsid w:val="009C03F5"/>
    <w:rsid w:val="009F2211"/>
    <w:rsid w:val="009F49DB"/>
    <w:rsid w:val="00A147E7"/>
    <w:rsid w:val="00A1766E"/>
    <w:rsid w:val="00A84998"/>
    <w:rsid w:val="00A97A0F"/>
    <w:rsid w:val="00AF6420"/>
    <w:rsid w:val="00B203F6"/>
    <w:rsid w:val="00B21ACC"/>
    <w:rsid w:val="00B2351D"/>
    <w:rsid w:val="00B77469"/>
    <w:rsid w:val="00B8311C"/>
    <w:rsid w:val="00B84C2A"/>
    <w:rsid w:val="00B906D2"/>
    <w:rsid w:val="00B96BC1"/>
    <w:rsid w:val="00BB31BE"/>
    <w:rsid w:val="00BE3772"/>
    <w:rsid w:val="00BE3E9A"/>
    <w:rsid w:val="00C47100"/>
    <w:rsid w:val="00C52E5E"/>
    <w:rsid w:val="00C747B9"/>
    <w:rsid w:val="00C87A04"/>
    <w:rsid w:val="00CB7089"/>
    <w:rsid w:val="00D23266"/>
    <w:rsid w:val="00D43A2D"/>
    <w:rsid w:val="00DB0829"/>
    <w:rsid w:val="00DE3246"/>
    <w:rsid w:val="00DE626B"/>
    <w:rsid w:val="00DF580B"/>
    <w:rsid w:val="00E05016"/>
    <w:rsid w:val="00E51D6B"/>
    <w:rsid w:val="00E57145"/>
    <w:rsid w:val="00EA5939"/>
    <w:rsid w:val="00F446A3"/>
    <w:rsid w:val="00F700AB"/>
    <w:rsid w:val="00F720BE"/>
    <w:rsid w:val="00F907A0"/>
    <w:rsid w:val="00F91594"/>
    <w:rsid w:val="00FF70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E65E3-BCE1-45E6-860C-34206C98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qFormat/>
    <w:pPr>
      <w:pBdr>
        <w:bottom w:val="single" w:sz="24" w:space="1" w:color="5F497A"/>
      </w:pBdr>
      <w:tabs>
        <w:tab w:val="left" w:pos="540"/>
        <w:tab w:val="right" w:pos="9540"/>
      </w:tabs>
      <w:spacing w:line="276" w:lineRule="auto"/>
      <w:ind w:right="-43"/>
      <w:outlineLvl w:val="0"/>
    </w:pPr>
    <w:rPr>
      <w:b/>
      <w:sz w:val="36"/>
      <w:szCs w:val="36"/>
    </w:rPr>
  </w:style>
  <w:style w:type="paragraph" w:styleId="Naslov2">
    <w:name w:val="heading 2"/>
    <w:basedOn w:val="Navaden"/>
    <w:next w:val="Navaden"/>
    <w:qFormat/>
    <w:pPr>
      <w:keepNext/>
      <w:spacing w:line="240" w:lineRule="auto"/>
      <w:ind w:left="720" w:hanging="360"/>
      <w:jc w:val="center"/>
      <w:outlineLvl w:val="1"/>
    </w:pPr>
    <w:rPr>
      <w:b/>
    </w:rPr>
  </w:style>
  <w:style w:type="paragraph" w:styleId="Naslov3">
    <w:name w:val="heading 3"/>
    <w:basedOn w:val="Navaden"/>
    <w:next w:val="Navaden"/>
    <w:qFormat/>
    <w:pPr>
      <w:keepNext/>
      <w:keepLines/>
      <w:spacing w:before="40"/>
      <w:outlineLvl w:val="2"/>
    </w:pPr>
    <w:rPr>
      <w:color w:val="1E4D78"/>
      <w:sz w:val="24"/>
      <w:szCs w:val="24"/>
    </w:rPr>
  </w:style>
  <w:style w:type="paragraph" w:styleId="Naslov4">
    <w:name w:val="heading 4"/>
    <w:basedOn w:val="Navaden"/>
    <w:next w:val="Navaden"/>
    <w:qFormat/>
    <w:pPr>
      <w:keepNext/>
      <w:keepLines/>
      <w:spacing w:before="40"/>
      <w:outlineLvl w:val="3"/>
    </w:pPr>
    <w:rPr>
      <w:i/>
      <w:color w:val="2E75B5"/>
    </w:rPr>
  </w:style>
  <w:style w:type="paragraph" w:styleId="Naslov5">
    <w:name w:val="heading 5"/>
    <w:basedOn w:val="Navaden"/>
    <w:next w:val="Navaden"/>
    <w:qFormat/>
    <w:pPr>
      <w:keepNext/>
      <w:spacing w:line="240" w:lineRule="auto"/>
      <w:ind w:left="360"/>
      <w:jc w:val="both"/>
      <w:outlineLvl w:val="4"/>
    </w:pPr>
    <w:rPr>
      <w:rFonts w:ascii="Times New Roman" w:eastAsia="Times New Roman" w:hAnsi="Times New Roman" w:cs="Times New Roman"/>
      <w:sz w:val="24"/>
      <w:szCs w:val="24"/>
    </w:rPr>
  </w:style>
  <w:style w:type="paragraph" w:styleId="Naslov6">
    <w:name w:val="heading 6"/>
    <w:basedOn w:val="Navaden"/>
    <w:next w:val="Navaden"/>
    <w:qFormat/>
    <w:pPr>
      <w:keepNext/>
      <w:spacing w:line="240" w:lineRule="auto"/>
      <w:jc w:val="both"/>
      <w:outlineLvl w:val="5"/>
    </w:pPr>
    <w:rPr>
      <w:rFonts w:ascii="Times New Roman" w:eastAsia="Times New Roman" w:hAnsi="Times New Roman" w:cs="Times New Roman"/>
      <w:sz w:val="28"/>
      <w:szCs w:val="28"/>
    </w:rPr>
  </w:style>
  <w:style w:type="paragraph" w:styleId="Naslov7">
    <w:name w:val="heading 7"/>
    <w:basedOn w:val="Navaden"/>
    <w:next w:val="Navaden"/>
    <w:link w:val="Naslov7Znak"/>
    <w:qFormat/>
    <w:rsid w:val="00067447"/>
    <w:pPr>
      <w:keepNext/>
      <w:spacing w:line="240" w:lineRule="auto"/>
      <w:jc w:val="center"/>
      <w:outlineLvl w:val="6"/>
    </w:pPr>
    <w:rPr>
      <w:rFonts w:ascii="Times New Roman" w:eastAsia="Times New Roman" w:hAnsi="Times New Roman" w:cs="Times New Roman"/>
      <w:b/>
      <w:sz w:val="28"/>
      <w:szCs w:val="20"/>
    </w:rPr>
  </w:style>
  <w:style w:type="paragraph" w:styleId="Naslov8">
    <w:name w:val="heading 8"/>
    <w:basedOn w:val="Navaden"/>
    <w:next w:val="Navaden"/>
    <w:link w:val="Naslov8Znak"/>
    <w:qFormat/>
    <w:rsid w:val="00067447"/>
    <w:pPr>
      <w:keepNext/>
      <w:spacing w:line="240" w:lineRule="auto"/>
      <w:jc w:val="right"/>
      <w:outlineLvl w:val="7"/>
    </w:pPr>
    <w:rPr>
      <w:rFonts w:ascii="Monotype Corsiva" w:eastAsia="Times New Roman" w:hAnsi="Monotype Corsiva" w:cs="Times New Roman"/>
      <w:sz w:val="36"/>
      <w:szCs w:val="20"/>
    </w:rPr>
  </w:style>
  <w:style w:type="paragraph" w:styleId="Naslov9">
    <w:name w:val="heading 9"/>
    <w:basedOn w:val="Navaden"/>
    <w:next w:val="Navaden"/>
    <w:link w:val="Naslov9Znak"/>
    <w:qFormat/>
    <w:rsid w:val="00067447"/>
    <w:pPr>
      <w:keepNext/>
      <w:spacing w:line="240" w:lineRule="auto"/>
      <w:jc w:val="center"/>
      <w:outlineLvl w:val="8"/>
    </w:pPr>
    <w:rPr>
      <w:rFonts w:ascii="Verdana" w:eastAsia="Times New Roman" w:hAnsi="Verdana" w:cs="Times New Roman"/>
      <w:b/>
      <w:bCs/>
      <w:sz w:val="8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28" w:type="dxa"/>
        <w:left w:w="70" w:type="dxa"/>
        <w:bottom w:w="28" w:type="dxa"/>
        <w:right w:w="70" w:type="dxa"/>
      </w:tblCellMar>
    </w:tblPr>
  </w:style>
  <w:style w:type="table" w:customStyle="1" w:styleId="a8">
    <w:basedOn w:val="TableNormal"/>
    <w:pPr>
      <w:spacing w:line="240" w:lineRule="auto"/>
    </w:pPr>
    <w:tblPr>
      <w:tblStyleRowBandSize w:val="1"/>
      <w:tblStyleColBandSize w:val="1"/>
      <w:tblCellMar>
        <w:left w:w="108" w:type="dxa"/>
        <w:right w:w="108" w:type="dxa"/>
      </w:tblCellMar>
    </w:tblPr>
  </w:style>
  <w:style w:type="table" w:customStyle="1" w:styleId="a9">
    <w:basedOn w:val="TableNormal"/>
    <w:pPr>
      <w:spacing w:line="240" w:lineRule="auto"/>
    </w:pPr>
    <w:tblPr>
      <w:tblStyleRowBandSize w:val="1"/>
      <w:tblStyleColBandSize w:val="1"/>
      <w:tblCellMar>
        <w:left w:w="108" w:type="dxa"/>
        <w:right w:w="108" w:type="dxa"/>
      </w:tblCellMar>
    </w:tblPr>
  </w:style>
  <w:style w:type="table" w:customStyle="1" w:styleId="aa">
    <w:basedOn w:val="TableNormal"/>
    <w:pPr>
      <w:spacing w:line="240" w:lineRule="auto"/>
    </w:pPr>
    <w:tblPr>
      <w:tblStyleRowBandSize w:val="1"/>
      <w:tblStyleColBandSize w:val="1"/>
      <w:tblCellMar>
        <w:left w:w="108" w:type="dxa"/>
        <w:right w:w="108" w:type="dxa"/>
      </w:tblCellMar>
    </w:tblPr>
  </w:style>
  <w:style w:type="table" w:customStyle="1" w:styleId="ab">
    <w:basedOn w:val="TableNormal"/>
    <w:pPr>
      <w:spacing w:line="240" w:lineRule="auto"/>
    </w:pPr>
    <w:tblPr>
      <w:tblStyleRowBandSize w:val="1"/>
      <w:tblStyleColBandSize w:val="1"/>
      <w:tblCellMar>
        <w:left w:w="108" w:type="dxa"/>
        <w:right w:w="108" w:type="dxa"/>
      </w:tblCellMar>
    </w:tblPr>
  </w:style>
  <w:style w:type="table" w:customStyle="1" w:styleId="ac">
    <w:basedOn w:val="TableNormal"/>
    <w:pPr>
      <w:spacing w:line="240" w:lineRule="auto"/>
    </w:pPr>
    <w:tblPr>
      <w:tblStyleRowBandSize w:val="1"/>
      <w:tblStyleColBandSize w:val="1"/>
      <w:tblCellMar>
        <w:left w:w="108" w:type="dxa"/>
        <w:right w:w="108" w:type="dxa"/>
      </w:tblCellMar>
    </w:tblPr>
  </w:style>
  <w:style w:type="table" w:customStyle="1" w:styleId="ad">
    <w:basedOn w:val="TableNormal"/>
    <w:pPr>
      <w:spacing w:line="240" w:lineRule="auto"/>
    </w:pPr>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paragraph" w:styleId="Odstavekseznama">
    <w:name w:val="List Paragraph"/>
    <w:basedOn w:val="Navaden"/>
    <w:uiPriority w:val="34"/>
    <w:qFormat/>
    <w:rsid w:val="00B906D2"/>
    <w:pPr>
      <w:suppressAutoHyphens/>
      <w:spacing w:line="240" w:lineRule="auto"/>
      <w:ind w:left="720"/>
      <w:contextualSpacing/>
    </w:pPr>
    <w:rPr>
      <w:rFonts w:ascii="Times New Roman" w:eastAsia="Times New Roman" w:hAnsi="Times New Roman" w:cs="Times New Roman"/>
      <w:sz w:val="20"/>
      <w:szCs w:val="20"/>
      <w:lang w:eastAsia="ar-SA"/>
    </w:rPr>
  </w:style>
  <w:style w:type="paragraph" w:styleId="Glava">
    <w:name w:val="header"/>
    <w:basedOn w:val="Navaden"/>
    <w:link w:val="GlavaZnak"/>
    <w:unhideWhenUsed/>
    <w:rsid w:val="003A12CA"/>
    <w:pPr>
      <w:tabs>
        <w:tab w:val="center" w:pos="4536"/>
        <w:tab w:val="right" w:pos="9072"/>
      </w:tabs>
      <w:spacing w:line="240" w:lineRule="auto"/>
    </w:pPr>
  </w:style>
  <w:style w:type="character" w:customStyle="1" w:styleId="GlavaZnak">
    <w:name w:val="Glava Znak"/>
    <w:basedOn w:val="Privzetapisavaodstavka"/>
    <w:link w:val="Glava"/>
    <w:uiPriority w:val="99"/>
    <w:rsid w:val="003A12CA"/>
  </w:style>
  <w:style w:type="paragraph" w:styleId="Noga">
    <w:name w:val="footer"/>
    <w:basedOn w:val="Navaden"/>
    <w:link w:val="NogaZnak"/>
    <w:unhideWhenUsed/>
    <w:rsid w:val="003A12CA"/>
    <w:pPr>
      <w:tabs>
        <w:tab w:val="center" w:pos="4536"/>
        <w:tab w:val="right" w:pos="9072"/>
      </w:tabs>
      <w:spacing w:line="240" w:lineRule="auto"/>
    </w:pPr>
  </w:style>
  <w:style w:type="character" w:customStyle="1" w:styleId="NogaZnak">
    <w:name w:val="Noga Znak"/>
    <w:basedOn w:val="Privzetapisavaodstavka"/>
    <w:link w:val="Noga"/>
    <w:uiPriority w:val="99"/>
    <w:rsid w:val="003A12CA"/>
  </w:style>
  <w:style w:type="table" w:styleId="Tabelamrea">
    <w:name w:val="Table Grid"/>
    <w:basedOn w:val="Navadnatabela"/>
    <w:uiPriority w:val="39"/>
    <w:rsid w:val="0051758F"/>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unhideWhenUsed/>
    <w:rsid w:val="003812C7"/>
    <w:pPr>
      <w:spacing w:after="120"/>
    </w:pPr>
    <w:rPr>
      <w:rFonts w:asciiTheme="minorHAnsi" w:eastAsiaTheme="minorHAnsi" w:hAnsiTheme="minorHAnsi" w:cstheme="minorBidi"/>
      <w:sz w:val="16"/>
      <w:szCs w:val="16"/>
      <w:lang w:eastAsia="en-US"/>
    </w:rPr>
  </w:style>
  <w:style w:type="character" w:customStyle="1" w:styleId="Telobesedila3Znak">
    <w:name w:val="Telo besedila 3 Znak"/>
    <w:basedOn w:val="Privzetapisavaodstavka"/>
    <w:link w:val="Telobesedila3"/>
    <w:rsid w:val="003812C7"/>
    <w:rPr>
      <w:rFonts w:asciiTheme="minorHAnsi" w:eastAsiaTheme="minorHAnsi" w:hAnsiTheme="minorHAnsi" w:cstheme="minorBidi"/>
      <w:sz w:val="16"/>
      <w:szCs w:val="16"/>
      <w:lang w:eastAsia="en-US"/>
    </w:rPr>
  </w:style>
  <w:style w:type="paragraph" w:styleId="Telobesedila">
    <w:name w:val="Body Text"/>
    <w:basedOn w:val="Navaden"/>
    <w:link w:val="TelobesedilaZnak"/>
    <w:unhideWhenUsed/>
    <w:rsid w:val="00067447"/>
    <w:pPr>
      <w:spacing w:after="120"/>
    </w:pPr>
  </w:style>
  <w:style w:type="character" w:customStyle="1" w:styleId="TelobesedilaZnak">
    <w:name w:val="Telo besedila Znak"/>
    <w:basedOn w:val="Privzetapisavaodstavka"/>
    <w:link w:val="Telobesedila"/>
    <w:uiPriority w:val="99"/>
    <w:semiHidden/>
    <w:rsid w:val="00067447"/>
  </w:style>
  <w:style w:type="paragraph" w:styleId="Telobesedila2">
    <w:name w:val="Body Text 2"/>
    <w:basedOn w:val="Navaden"/>
    <w:link w:val="Telobesedila2Znak"/>
    <w:unhideWhenUsed/>
    <w:rsid w:val="00067447"/>
    <w:pPr>
      <w:spacing w:after="120" w:line="480" w:lineRule="auto"/>
    </w:pPr>
  </w:style>
  <w:style w:type="character" w:customStyle="1" w:styleId="Telobesedila2Znak">
    <w:name w:val="Telo besedila 2 Znak"/>
    <w:basedOn w:val="Privzetapisavaodstavka"/>
    <w:link w:val="Telobesedila2"/>
    <w:uiPriority w:val="99"/>
    <w:semiHidden/>
    <w:rsid w:val="00067447"/>
  </w:style>
  <w:style w:type="character" w:customStyle="1" w:styleId="Naslov7Znak">
    <w:name w:val="Naslov 7 Znak"/>
    <w:basedOn w:val="Privzetapisavaodstavka"/>
    <w:link w:val="Naslov7"/>
    <w:rsid w:val="00067447"/>
    <w:rPr>
      <w:rFonts w:ascii="Times New Roman" w:eastAsia="Times New Roman" w:hAnsi="Times New Roman" w:cs="Times New Roman"/>
      <w:b/>
      <w:sz w:val="28"/>
      <w:szCs w:val="20"/>
    </w:rPr>
  </w:style>
  <w:style w:type="character" w:customStyle="1" w:styleId="Naslov8Znak">
    <w:name w:val="Naslov 8 Znak"/>
    <w:basedOn w:val="Privzetapisavaodstavka"/>
    <w:link w:val="Naslov8"/>
    <w:rsid w:val="00067447"/>
    <w:rPr>
      <w:rFonts w:ascii="Monotype Corsiva" w:eastAsia="Times New Roman" w:hAnsi="Monotype Corsiva" w:cs="Times New Roman"/>
      <w:sz w:val="36"/>
      <w:szCs w:val="20"/>
    </w:rPr>
  </w:style>
  <w:style w:type="character" w:customStyle="1" w:styleId="Naslov9Znak">
    <w:name w:val="Naslov 9 Znak"/>
    <w:basedOn w:val="Privzetapisavaodstavka"/>
    <w:link w:val="Naslov9"/>
    <w:rsid w:val="00067447"/>
    <w:rPr>
      <w:rFonts w:ascii="Verdana" w:eastAsia="Times New Roman" w:hAnsi="Verdana" w:cs="Times New Roman"/>
      <w:b/>
      <w:bCs/>
      <w:sz w:val="80"/>
      <w:szCs w:val="20"/>
    </w:rPr>
  </w:style>
  <w:style w:type="character" w:styleId="Hiperpovezava">
    <w:name w:val="Hyperlink"/>
    <w:rsid w:val="00067447"/>
    <w:rPr>
      <w:color w:val="0000FF"/>
      <w:u w:val="single"/>
    </w:rPr>
  </w:style>
  <w:style w:type="paragraph" w:styleId="Besedilooblaka">
    <w:name w:val="Balloon Text"/>
    <w:basedOn w:val="Navaden"/>
    <w:link w:val="BesedilooblakaZnak"/>
    <w:semiHidden/>
    <w:rsid w:val="00067447"/>
    <w:pPr>
      <w:spacing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semiHidden/>
    <w:rsid w:val="00067447"/>
    <w:rPr>
      <w:rFonts w:ascii="Tahoma" w:eastAsia="Times New Roman" w:hAnsi="Tahoma" w:cs="Tahoma"/>
      <w:sz w:val="16"/>
      <w:szCs w:val="16"/>
    </w:rPr>
  </w:style>
  <w:style w:type="paragraph" w:styleId="NaslovTOC">
    <w:name w:val="TOC Heading"/>
    <w:basedOn w:val="Naslov1"/>
    <w:next w:val="Navaden"/>
    <w:uiPriority w:val="39"/>
    <w:unhideWhenUsed/>
    <w:qFormat/>
    <w:rsid w:val="00B2351D"/>
    <w:pPr>
      <w:keepNext/>
      <w:keepLines/>
      <w:pBdr>
        <w:bottom w:val="none" w:sz="0" w:space="0" w:color="auto"/>
      </w:pBdr>
      <w:tabs>
        <w:tab w:val="clear" w:pos="540"/>
        <w:tab w:val="clear" w:pos="9540"/>
      </w:tabs>
      <w:spacing w:before="240" w:line="259" w:lineRule="auto"/>
      <w:ind w:right="0"/>
      <w:outlineLvl w:val="9"/>
    </w:pPr>
    <w:rPr>
      <w:rFonts w:asciiTheme="majorHAnsi" w:eastAsiaTheme="majorEastAsia" w:hAnsiTheme="majorHAnsi" w:cstheme="majorBidi"/>
      <w:b w:val="0"/>
      <w:color w:val="365F91" w:themeColor="accent1" w:themeShade="BF"/>
      <w:sz w:val="32"/>
      <w:szCs w:val="32"/>
    </w:rPr>
  </w:style>
  <w:style w:type="paragraph" w:styleId="Kazalovsebine1">
    <w:name w:val="toc 1"/>
    <w:basedOn w:val="Navaden"/>
    <w:next w:val="Navaden"/>
    <w:autoRedefine/>
    <w:uiPriority w:val="39"/>
    <w:unhideWhenUsed/>
    <w:rsid w:val="00B2351D"/>
    <w:pPr>
      <w:spacing w:after="100"/>
    </w:pPr>
  </w:style>
  <w:style w:type="paragraph" w:styleId="Kazalovsebine2">
    <w:name w:val="toc 2"/>
    <w:basedOn w:val="Navaden"/>
    <w:next w:val="Navaden"/>
    <w:autoRedefine/>
    <w:uiPriority w:val="39"/>
    <w:unhideWhenUsed/>
    <w:rsid w:val="00B2351D"/>
    <w:pPr>
      <w:spacing w:after="100"/>
      <w:ind w:left="220"/>
    </w:pPr>
  </w:style>
  <w:style w:type="paragraph" w:styleId="Kazalovsebine3">
    <w:name w:val="toc 3"/>
    <w:basedOn w:val="Navaden"/>
    <w:next w:val="Navaden"/>
    <w:autoRedefine/>
    <w:uiPriority w:val="39"/>
    <w:unhideWhenUsed/>
    <w:rsid w:val="00B2351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7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iskvarce.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9F951E-08C5-482C-BBA4-24203D27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12579</Words>
  <Characters>71701</Characters>
  <Application>Microsoft Office Word</Application>
  <DocSecurity>0</DocSecurity>
  <Lines>597</Lines>
  <Paragraphs>168</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84112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Milanka</dc:creator>
  <cp:lastModifiedBy>OŠ Ivana Skvarče</cp:lastModifiedBy>
  <cp:revision>2</cp:revision>
  <cp:lastPrinted>2019-02-26T07:32:00Z</cp:lastPrinted>
  <dcterms:created xsi:type="dcterms:W3CDTF">2019-02-27T09:15:00Z</dcterms:created>
  <dcterms:modified xsi:type="dcterms:W3CDTF">2019-02-27T09:15:00Z</dcterms:modified>
</cp:coreProperties>
</file>