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8E" w:rsidRPr="00EF13EF" w:rsidRDefault="0040228E" w:rsidP="0040228E">
      <w:pPr>
        <w:rPr>
          <w:rFonts w:ascii="Comic Sans MS" w:hAnsi="Comic Sans MS" w:cs="Arial"/>
          <w:b/>
          <w:color w:val="7030A0"/>
          <w:sz w:val="40"/>
          <w:szCs w:val="40"/>
          <w:lang w:val="sl-SI"/>
        </w:rPr>
      </w:pPr>
      <w:bookmarkStart w:id="0" w:name="_GoBack"/>
      <w:bookmarkEnd w:id="0"/>
      <w:r w:rsidRPr="00EF13EF">
        <w:rPr>
          <w:rFonts w:ascii="Comic Sans MS" w:hAnsi="Comic Sans MS" w:cs="Arial"/>
          <w:b/>
          <w:color w:val="7030A0"/>
          <w:sz w:val="40"/>
          <w:szCs w:val="40"/>
          <w:lang w:val="sl-SI"/>
        </w:rPr>
        <w:t>VERSTVA IN ETIKA</w:t>
      </w:r>
    </w:p>
    <w:p w:rsidR="00581D76" w:rsidRPr="00581D76" w:rsidRDefault="00581D76" w:rsidP="0040228E">
      <w:pPr>
        <w:rPr>
          <w:rFonts w:ascii="Comic Sans MS" w:hAnsi="Comic Sans MS" w:cs="Arial"/>
          <w:color w:val="7030A0"/>
          <w:sz w:val="32"/>
          <w:szCs w:val="32"/>
          <w:lang w:val="sl-SI"/>
        </w:rPr>
      </w:pPr>
    </w:p>
    <w:p w:rsidR="0040228E" w:rsidRDefault="00567D8F" w:rsidP="0040228E">
      <w:pPr>
        <w:rPr>
          <w:lang w:val="sl-SI" w:eastAsia="sl-SI"/>
        </w:rPr>
      </w:pPr>
      <w:r>
        <w:rPr>
          <w:rFonts w:ascii="Verdana" w:hAnsi="Verdana"/>
          <w:noProof/>
          <w:sz w:val="21"/>
          <w:szCs w:val="21"/>
          <w:lang w:val="sl-SI" w:eastAsia="sl-SI"/>
        </w:rPr>
        <w:drawing>
          <wp:inline distT="0" distB="0" distL="0" distR="0">
            <wp:extent cx="1924050" cy="638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76">
        <w:rPr>
          <w:lang w:val="sl-SI" w:eastAsia="sl-SI"/>
        </w:rPr>
        <w:object w:dxaOrig="10952" w:dyaOrig="3765">
          <v:shape id="_x0000_i1027" type="#_x0000_t75" style="width:144.75pt;height:49.5pt" o:ole="">
            <v:imagedata r:id="rId8" o:title=""/>
          </v:shape>
          <o:OLEObject Type="Embed" ProgID="PBrush" ShapeID="_x0000_i1027" DrawAspect="Content" ObjectID="_1521261055" r:id="rId9"/>
        </w:object>
      </w:r>
    </w:p>
    <w:p w:rsidR="00581D76" w:rsidRDefault="00581D76" w:rsidP="0040228E">
      <w:pPr>
        <w:rPr>
          <w:rFonts w:ascii="Comic Sans MS" w:hAnsi="Comic Sans MS" w:cs="Arial"/>
          <w:lang w:val="sl-SI"/>
        </w:rPr>
      </w:pPr>
    </w:p>
    <w:p w:rsidR="00EF13EF" w:rsidRPr="0047361F" w:rsidRDefault="00EF13EF" w:rsidP="0040228E">
      <w:pPr>
        <w:rPr>
          <w:rFonts w:ascii="Comic Sans MS" w:hAnsi="Comic Sans MS" w:cs="Arial"/>
          <w:i/>
          <w:color w:val="00B050"/>
          <w:lang w:val="sl-SI"/>
        </w:rPr>
      </w:pPr>
      <w:r w:rsidRPr="0047361F">
        <w:rPr>
          <w:rFonts w:ascii="Comic Sans MS" w:hAnsi="Comic Sans MS" w:cs="Arial"/>
          <w:i/>
          <w:color w:val="00B050"/>
          <w:lang w:val="sl-SI"/>
        </w:rPr>
        <w:t>Sovraštvo se ne preneha s sovraštvom, ampak le z ljubeznijo.</w:t>
      </w:r>
    </w:p>
    <w:p w:rsidR="00EF13EF" w:rsidRPr="0047361F" w:rsidRDefault="00EF13EF" w:rsidP="0040228E">
      <w:pPr>
        <w:rPr>
          <w:rFonts w:ascii="Comic Sans MS" w:hAnsi="Comic Sans MS" w:cs="Arial"/>
          <w:i/>
          <w:color w:val="00B050"/>
          <w:lang w:val="sl-SI"/>
        </w:rPr>
      </w:pPr>
      <w:r w:rsidRPr="0047361F">
        <w:rPr>
          <w:rFonts w:ascii="Comic Sans MS" w:hAnsi="Comic Sans MS" w:cs="Arial"/>
          <w:i/>
          <w:color w:val="00B050"/>
          <w:lang w:val="sl-SI"/>
        </w:rPr>
        <w:tab/>
      </w:r>
      <w:r w:rsidRPr="0047361F">
        <w:rPr>
          <w:rFonts w:ascii="Comic Sans MS" w:hAnsi="Comic Sans MS" w:cs="Arial"/>
          <w:i/>
          <w:color w:val="00B050"/>
          <w:lang w:val="sl-SI"/>
        </w:rPr>
        <w:tab/>
      </w:r>
      <w:r w:rsidRPr="0047361F">
        <w:rPr>
          <w:rFonts w:ascii="Comic Sans MS" w:hAnsi="Comic Sans MS" w:cs="Arial"/>
          <w:i/>
          <w:color w:val="00B050"/>
          <w:lang w:val="sl-SI"/>
        </w:rPr>
        <w:tab/>
      </w:r>
      <w:r w:rsidRPr="0047361F">
        <w:rPr>
          <w:rFonts w:ascii="Comic Sans MS" w:hAnsi="Comic Sans MS" w:cs="Arial"/>
          <w:i/>
          <w:color w:val="00B050"/>
          <w:lang w:val="sl-SI"/>
        </w:rPr>
        <w:tab/>
      </w:r>
      <w:r w:rsidRPr="0047361F">
        <w:rPr>
          <w:rFonts w:ascii="Comic Sans MS" w:hAnsi="Comic Sans MS" w:cs="Arial"/>
          <w:i/>
          <w:color w:val="00B050"/>
          <w:lang w:val="sl-SI"/>
        </w:rPr>
        <w:tab/>
      </w:r>
      <w:r w:rsidRPr="0047361F">
        <w:rPr>
          <w:rFonts w:ascii="Comic Sans MS" w:hAnsi="Comic Sans MS" w:cs="Arial"/>
          <w:i/>
          <w:color w:val="00B050"/>
          <w:lang w:val="sl-SI"/>
        </w:rPr>
        <w:tab/>
      </w:r>
      <w:r w:rsidRPr="0047361F">
        <w:rPr>
          <w:rFonts w:ascii="Comic Sans MS" w:hAnsi="Comic Sans MS" w:cs="Arial"/>
          <w:i/>
          <w:color w:val="00B050"/>
          <w:lang w:val="sl-SI"/>
        </w:rPr>
        <w:tab/>
        <w:t>(Siddhartha Gautama – Buddha)</w:t>
      </w:r>
    </w:p>
    <w:p w:rsidR="00353181" w:rsidRPr="0047361F" w:rsidRDefault="00353181" w:rsidP="0040228E">
      <w:pPr>
        <w:rPr>
          <w:rFonts w:ascii="Comic Sans MS" w:hAnsi="Comic Sans MS" w:cs="Arial"/>
          <w:i/>
          <w:color w:val="00B050"/>
          <w:lang w:val="sl-SI"/>
        </w:rPr>
      </w:pPr>
    </w:p>
    <w:p w:rsidR="0040228E" w:rsidRPr="00EF13EF" w:rsidRDefault="0040228E" w:rsidP="0040228E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Izbirni predmet Verstva in etika spada med triletne izbirne predmete. </w:t>
      </w:r>
      <w:r w:rsidRPr="00EF13EF">
        <w:rPr>
          <w:rFonts w:ascii="Arial" w:hAnsi="Arial" w:cs="Arial"/>
          <w:b/>
          <w:lang w:val="sl-SI"/>
        </w:rPr>
        <w:t xml:space="preserve">Izberejo ga lahko učenci v 7. in/ali 8. in /ali 9. razredu. </w:t>
      </w:r>
    </w:p>
    <w:p w:rsidR="0040228E" w:rsidRDefault="0040228E" w:rsidP="0040228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Obseg učnih ur je 35, del ur bo izveden v razredu, del na terenu.</w:t>
      </w:r>
    </w:p>
    <w:p w:rsidR="00C57FBF" w:rsidRDefault="00C57FBF" w:rsidP="0040228E">
      <w:pPr>
        <w:rPr>
          <w:rFonts w:ascii="Arial" w:hAnsi="Arial" w:cs="Arial"/>
          <w:lang w:val="sl-SI"/>
        </w:rPr>
      </w:pPr>
    </w:p>
    <w:p w:rsidR="00567D8F" w:rsidRPr="00C57FBF" w:rsidRDefault="00C57FBF" w:rsidP="0040228E">
      <w:pPr>
        <w:rPr>
          <w:rFonts w:ascii="Arial" w:hAnsi="Arial" w:cs="Arial"/>
          <w:b/>
          <w:lang w:val="sl-SI"/>
        </w:rPr>
      </w:pPr>
      <w:r w:rsidRPr="00C57FBF">
        <w:rPr>
          <w:rFonts w:ascii="Arial" w:hAnsi="Arial" w:cs="Arial"/>
          <w:b/>
          <w:lang w:val="sl-SI"/>
        </w:rPr>
        <w:t>Izkustveno učenje</w:t>
      </w:r>
      <w:r>
        <w:rPr>
          <w:rFonts w:ascii="Arial" w:hAnsi="Arial" w:cs="Arial"/>
          <w:b/>
          <w:lang w:val="sl-SI"/>
        </w:rPr>
        <w:t xml:space="preserve"> med drugim vključuje</w:t>
      </w:r>
      <w:r w:rsidRPr="00C57FBF">
        <w:rPr>
          <w:rFonts w:ascii="Arial" w:hAnsi="Arial" w:cs="Arial"/>
          <w:b/>
          <w:lang w:val="sl-SI"/>
        </w:rPr>
        <w:t>: obisk katoliške, protestantske in pravoslavne cerkve, templja Hare Krišna</w:t>
      </w:r>
      <w:r w:rsidR="00567D8F">
        <w:rPr>
          <w:rFonts w:ascii="Arial" w:hAnsi="Arial" w:cs="Arial"/>
          <w:b/>
          <w:lang w:val="sl-SI"/>
        </w:rPr>
        <w:t>, predstavitev obredov, svetih knjig, pripravo prazničnih jedi posameznih religij .</w:t>
      </w:r>
      <w:r w:rsidRPr="00C57FBF">
        <w:rPr>
          <w:rFonts w:ascii="Arial" w:hAnsi="Arial" w:cs="Arial"/>
          <w:b/>
          <w:lang w:val="sl-SI"/>
        </w:rPr>
        <w:t>..</w:t>
      </w:r>
    </w:p>
    <w:p w:rsidR="00C57FBF" w:rsidRDefault="00C57FBF" w:rsidP="0040228E">
      <w:pPr>
        <w:rPr>
          <w:rFonts w:ascii="Arial" w:hAnsi="Arial" w:cs="Arial"/>
          <w:lang w:val="sl-SI"/>
        </w:rPr>
      </w:pPr>
    </w:p>
    <w:p w:rsidR="0040228E" w:rsidRDefault="0040228E" w:rsidP="0040228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Znanje se bo preverjalo in ocenjevalo s pomočjo portfolija in seminarskih nalog.</w:t>
      </w:r>
    </w:p>
    <w:p w:rsidR="0040228E" w:rsidRDefault="0040228E" w:rsidP="0040228E">
      <w:pPr>
        <w:rPr>
          <w:rFonts w:ascii="Arial" w:hAnsi="Arial" w:cs="Arial"/>
          <w:lang w:val="sl-SI"/>
        </w:rPr>
      </w:pPr>
    </w:p>
    <w:p w:rsidR="0040228E" w:rsidRDefault="0040228E" w:rsidP="0040228E">
      <w:pPr>
        <w:rPr>
          <w:rFonts w:ascii="Arial" w:hAnsi="Arial" w:cs="Arial"/>
          <w:lang w:val="sl-SI"/>
        </w:rPr>
      </w:pPr>
    </w:p>
    <w:p w:rsidR="0040228E" w:rsidRDefault="0040228E" w:rsidP="0040228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SPLOŠNI CILJI IZBIRNEGA PREDMETA</w:t>
      </w:r>
    </w:p>
    <w:p w:rsidR="0040228E" w:rsidRDefault="0040228E" w:rsidP="0040228E">
      <w:pPr>
        <w:rPr>
          <w:rFonts w:ascii="Arial" w:hAnsi="Arial" w:cs="Arial"/>
          <w:lang w:val="sl-SI"/>
        </w:rPr>
      </w:pPr>
    </w:p>
    <w:p w:rsidR="0040228E" w:rsidRDefault="00353181" w:rsidP="00353181">
      <w:pPr>
        <w:numPr>
          <w:ilvl w:val="0"/>
          <w:numId w:val="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40228E">
        <w:rPr>
          <w:rFonts w:ascii="Arial" w:hAnsi="Arial" w:cs="Arial"/>
          <w:lang w:val="sl-SI"/>
        </w:rPr>
        <w:t xml:space="preserve">ridobivanje objektivnega znanja in razgledanosti </w:t>
      </w:r>
      <w:r>
        <w:rPr>
          <w:rFonts w:ascii="Arial" w:hAnsi="Arial" w:cs="Arial"/>
          <w:lang w:val="sl-SI"/>
        </w:rPr>
        <w:t>.</w:t>
      </w:r>
    </w:p>
    <w:p w:rsidR="0040228E" w:rsidRDefault="00353181" w:rsidP="00353181">
      <w:pPr>
        <w:numPr>
          <w:ilvl w:val="0"/>
          <w:numId w:val="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</w:t>
      </w:r>
      <w:r w:rsidR="0040228E">
        <w:rPr>
          <w:rFonts w:ascii="Arial" w:hAnsi="Arial" w:cs="Arial"/>
          <w:lang w:val="sl-SI"/>
        </w:rPr>
        <w:t>azvijanje sposobnosti za oblikovanje zavesti o samem sebi, svoji identiteti, ciljih, mejah</w:t>
      </w:r>
    </w:p>
    <w:p w:rsidR="0040228E" w:rsidRDefault="00353181" w:rsidP="00353181">
      <w:pPr>
        <w:numPr>
          <w:ilvl w:val="0"/>
          <w:numId w:val="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</w:t>
      </w:r>
      <w:r w:rsidR="0040228E">
        <w:rPr>
          <w:rFonts w:ascii="Arial" w:hAnsi="Arial" w:cs="Arial"/>
          <w:lang w:val="sl-SI"/>
        </w:rPr>
        <w:t>azvijanje sposobnosti razumevanja drugih, sodelovanja z drugimi, reševanja konfliktov na dialoški način</w:t>
      </w:r>
      <w:r>
        <w:rPr>
          <w:rFonts w:ascii="Arial" w:hAnsi="Arial" w:cs="Arial"/>
          <w:lang w:val="sl-SI"/>
        </w:rPr>
        <w:t>.</w:t>
      </w:r>
    </w:p>
    <w:p w:rsidR="0040228E" w:rsidRDefault="00353181" w:rsidP="00353181">
      <w:pPr>
        <w:numPr>
          <w:ilvl w:val="0"/>
          <w:numId w:val="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</w:t>
      </w:r>
      <w:r w:rsidR="0040228E">
        <w:rPr>
          <w:rFonts w:ascii="Arial" w:hAnsi="Arial" w:cs="Arial"/>
          <w:lang w:val="sl-SI"/>
        </w:rPr>
        <w:t>poznavanje vloge verstev pri oblikovanju različnih civilizacij, posebno krščanstva v odnosu do slovenskega naroda</w:t>
      </w:r>
      <w:r>
        <w:rPr>
          <w:rFonts w:ascii="Arial" w:hAnsi="Arial" w:cs="Arial"/>
          <w:lang w:val="sl-SI"/>
        </w:rPr>
        <w:t>.</w:t>
      </w:r>
    </w:p>
    <w:p w:rsidR="0040228E" w:rsidRDefault="00353181" w:rsidP="00353181">
      <w:pPr>
        <w:numPr>
          <w:ilvl w:val="0"/>
          <w:numId w:val="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</w:t>
      </w:r>
      <w:r w:rsidR="0040228E">
        <w:rPr>
          <w:rFonts w:ascii="Arial" w:hAnsi="Arial" w:cs="Arial"/>
          <w:lang w:val="sl-SI"/>
        </w:rPr>
        <w:t>azvijanje v smeri samostojnega razmišljanja in izražanja o religijah in etiki</w:t>
      </w:r>
      <w:r>
        <w:rPr>
          <w:rFonts w:ascii="Arial" w:hAnsi="Arial" w:cs="Arial"/>
          <w:lang w:val="sl-SI"/>
        </w:rPr>
        <w:t>.</w:t>
      </w:r>
    </w:p>
    <w:p w:rsidR="0040228E" w:rsidRDefault="00353181" w:rsidP="00353181">
      <w:pPr>
        <w:numPr>
          <w:ilvl w:val="0"/>
          <w:numId w:val="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</w:t>
      </w:r>
      <w:r w:rsidR="0040228E">
        <w:rPr>
          <w:rFonts w:ascii="Arial" w:hAnsi="Arial" w:cs="Arial"/>
          <w:lang w:val="sl-SI"/>
        </w:rPr>
        <w:t>riprava učencev na kritičen in konstruktiven vstop v pluralno družbo, posebno v verskem in etičnem smislu.</w:t>
      </w:r>
    </w:p>
    <w:p w:rsidR="0040228E" w:rsidRDefault="0040228E" w:rsidP="0040228E">
      <w:pPr>
        <w:rPr>
          <w:rFonts w:ascii="Arial" w:hAnsi="Arial" w:cs="Arial"/>
          <w:lang w:val="sl-SI"/>
        </w:rPr>
      </w:pPr>
    </w:p>
    <w:p w:rsidR="006E5A9C" w:rsidRDefault="00581D76" w:rsidP="0040228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TEME</w:t>
      </w:r>
    </w:p>
    <w:p w:rsidR="00581D76" w:rsidRDefault="00581D76" w:rsidP="0040228E">
      <w:pPr>
        <w:rPr>
          <w:rFonts w:ascii="Arial" w:hAnsi="Arial" w:cs="Arial"/>
          <w:lang w:val="sl-SI"/>
        </w:rPr>
      </w:pPr>
    </w:p>
    <w:p w:rsidR="00581D76" w:rsidRDefault="00353181" w:rsidP="00581D76">
      <w:pPr>
        <w:numPr>
          <w:ilvl w:val="0"/>
          <w:numId w:val="6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</w:t>
      </w:r>
      <w:r w:rsidR="00581D76">
        <w:rPr>
          <w:rFonts w:ascii="Arial" w:hAnsi="Arial" w:cs="Arial"/>
          <w:lang w:val="sl-SI"/>
        </w:rPr>
        <w:t>rščanstvo</w:t>
      </w:r>
    </w:p>
    <w:p w:rsidR="00353181" w:rsidRDefault="00353181" w:rsidP="00353181">
      <w:pPr>
        <w:ind w:left="720"/>
        <w:rPr>
          <w:rFonts w:ascii="Arial" w:hAnsi="Arial" w:cs="Arial"/>
          <w:lang w:val="sl-SI"/>
        </w:rPr>
      </w:pPr>
    </w:p>
    <w:p w:rsidR="00581D76" w:rsidRDefault="00353181" w:rsidP="00581D76">
      <w:pPr>
        <w:numPr>
          <w:ilvl w:val="0"/>
          <w:numId w:val="6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J</w:t>
      </w:r>
      <w:r w:rsidR="00581D76">
        <w:rPr>
          <w:rFonts w:ascii="Arial" w:hAnsi="Arial" w:cs="Arial"/>
          <w:lang w:val="sl-SI"/>
        </w:rPr>
        <w:t>udovstvo</w:t>
      </w:r>
    </w:p>
    <w:p w:rsidR="00353181" w:rsidRDefault="00353181" w:rsidP="00353181">
      <w:pPr>
        <w:pStyle w:val="Odstavekseznama"/>
        <w:rPr>
          <w:rFonts w:ascii="Arial" w:hAnsi="Arial" w:cs="Arial"/>
          <w:lang w:val="sl-SI"/>
        </w:rPr>
      </w:pPr>
    </w:p>
    <w:p w:rsidR="00581D76" w:rsidRDefault="00353181" w:rsidP="00353181">
      <w:pPr>
        <w:numPr>
          <w:ilvl w:val="0"/>
          <w:numId w:val="6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581D76" w:rsidRPr="00353181">
        <w:rPr>
          <w:rFonts w:ascii="Arial" w:hAnsi="Arial" w:cs="Arial"/>
          <w:lang w:val="sl-SI"/>
        </w:rPr>
        <w:t>slam</w:t>
      </w:r>
    </w:p>
    <w:p w:rsidR="00353181" w:rsidRDefault="00353181" w:rsidP="00353181">
      <w:pPr>
        <w:pStyle w:val="Odstavekseznama"/>
        <w:rPr>
          <w:rFonts w:ascii="Arial" w:hAnsi="Arial" w:cs="Arial"/>
          <w:lang w:val="sl-SI"/>
        </w:rPr>
      </w:pPr>
    </w:p>
    <w:p w:rsidR="00581D76" w:rsidRDefault="00353181" w:rsidP="00353181">
      <w:pPr>
        <w:numPr>
          <w:ilvl w:val="0"/>
          <w:numId w:val="6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</w:t>
      </w:r>
      <w:r w:rsidR="00581D76" w:rsidRPr="00353181">
        <w:rPr>
          <w:rFonts w:ascii="Arial" w:hAnsi="Arial" w:cs="Arial"/>
          <w:lang w:val="sl-SI"/>
        </w:rPr>
        <w:t>udizem</w:t>
      </w:r>
    </w:p>
    <w:p w:rsidR="00353181" w:rsidRPr="00353181" w:rsidRDefault="00353181" w:rsidP="00353181">
      <w:pPr>
        <w:rPr>
          <w:rFonts w:ascii="Arial" w:hAnsi="Arial" w:cs="Arial"/>
          <w:lang w:val="sl-SI"/>
        </w:rPr>
      </w:pPr>
    </w:p>
    <w:p w:rsidR="00581D76" w:rsidRDefault="00353181" w:rsidP="00581D76">
      <w:pPr>
        <w:numPr>
          <w:ilvl w:val="0"/>
          <w:numId w:val="6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</w:t>
      </w:r>
      <w:r w:rsidR="00581D76">
        <w:rPr>
          <w:rFonts w:ascii="Arial" w:hAnsi="Arial" w:cs="Arial"/>
          <w:lang w:val="sl-SI"/>
        </w:rPr>
        <w:t>radicionalne religije</w:t>
      </w:r>
    </w:p>
    <w:p w:rsidR="00353181" w:rsidRDefault="00353181" w:rsidP="00353181">
      <w:pPr>
        <w:rPr>
          <w:rFonts w:ascii="Arial" w:hAnsi="Arial" w:cs="Arial"/>
          <w:lang w:val="sl-SI"/>
        </w:rPr>
      </w:pPr>
    </w:p>
    <w:p w:rsidR="00581D76" w:rsidRDefault="00353181" w:rsidP="00581D76">
      <w:pPr>
        <w:numPr>
          <w:ilvl w:val="0"/>
          <w:numId w:val="6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</w:t>
      </w:r>
      <w:r w:rsidR="00581D76">
        <w:rPr>
          <w:rFonts w:ascii="Arial" w:hAnsi="Arial" w:cs="Arial"/>
          <w:lang w:val="sl-SI"/>
        </w:rPr>
        <w:t>nkratnost in različnost</w:t>
      </w:r>
    </w:p>
    <w:p w:rsidR="00C57FBF" w:rsidRDefault="00C57FBF" w:rsidP="00C57FBF">
      <w:pPr>
        <w:pStyle w:val="Odstavekseznama"/>
        <w:rPr>
          <w:rFonts w:ascii="Arial" w:hAnsi="Arial" w:cs="Arial"/>
          <w:lang w:val="sl-SI"/>
        </w:rPr>
      </w:pPr>
    </w:p>
    <w:p w:rsidR="006E5A9C" w:rsidRDefault="00C57FBF" w:rsidP="003F333D">
      <w:pPr>
        <w:ind w:left="720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Učiteljica Kristina Renko</w:t>
      </w:r>
    </w:p>
    <w:sectPr w:rsidR="006E5A9C" w:rsidSect="00AC1E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DC3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abstractNum w:abstractNumId="0">
    <w:nsid w:val="14274310"/>
    <w:multiLevelType w:val="hybridMultilevel"/>
    <w:tmpl w:val="07721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952F4"/>
    <w:multiLevelType w:val="hybridMultilevel"/>
    <w:tmpl w:val="94B80520"/>
    <w:lvl w:ilvl="0" w:tplc="83ACDA3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93B3C"/>
    <w:multiLevelType w:val="hybridMultilevel"/>
    <w:tmpl w:val="4E00DE6A"/>
    <w:lvl w:ilvl="0" w:tplc="83ACDA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5940"/>
    <w:multiLevelType w:val="hybridMultilevel"/>
    <w:tmpl w:val="EE1077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F7807"/>
    <w:multiLevelType w:val="hybridMultilevel"/>
    <w:tmpl w:val="7980A0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56E6B"/>
    <w:multiLevelType w:val="hybridMultilevel"/>
    <w:tmpl w:val="76E4A9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580516"/>
    <w:multiLevelType w:val="hybridMultilevel"/>
    <w:tmpl w:val="862606B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7A7C3E"/>
    <w:multiLevelType w:val="hybridMultilevel"/>
    <w:tmpl w:val="F174820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499D"/>
    <w:multiLevelType w:val="hybridMultilevel"/>
    <w:tmpl w:val="359AA86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5B"/>
    <w:rsid w:val="000156EC"/>
    <w:rsid w:val="00353181"/>
    <w:rsid w:val="003F333D"/>
    <w:rsid w:val="0040228E"/>
    <w:rsid w:val="0047361F"/>
    <w:rsid w:val="00567D8F"/>
    <w:rsid w:val="00581D76"/>
    <w:rsid w:val="006E2E16"/>
    <w:rsid w:val="006E5A9C"/>
    <w:rsid w:val="00871AB4"/>
    <w:rsid w:val="008F795C"/>
    <w:rsid w:val="00974C8A"/>
    <w:rsid w:val="00A9311E"/>
    <w:rsid w:val="00AC1E82"/>
    <w:rsid w:val="00C57FBF"/>
    <w:rsid w:val="00C6055B"/>
    <w:rsid w:val="00C775EA"/>
    <w:rsid w:val="00DA4EDC"/>
    <w:rsid w:val="00DF7F59"/>
    <w:rsid w:val="00E42147"/>
    <w:rsid w:val="00E84795"/>
    <w:rsid w:val="00E96C8D"/>
    <w:rsid w:val="00EF13EF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3181"/>
    <w:pPr>
      <w:ind w:left="708"/>
    </w:pPr>
  </w:style>
  <w:style w:type="paragraph" w:styleId="Besedilooblaka">
    <w:name w:val="Balloon Text"/>
    <w:basedOn w:val="Navaden"/>
    <w:link w:val="BesedilooblakaZnak"/>
    <w:rsid w:val="00DF7F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F7F5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3181"/>
    <w:pPr>
      <w:ind w:left="708"/>
    </w:pPr>
  </w:style>
  <w:style w:type="paragraph" w:styleId="Besedilooblaka">
    <w:name w:val="Balloon Text"/>
    <w:basedOn w:val="Navaden"/>
    <w:link w:val="BesedilooblakaZnak"/>
    <w:rsid w:val="00DF7F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F7F5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80FC-1550-4363-AE3D-27BBDA05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Ali veš</vt:lpstr>
    </vt:vector>
  </TitlesOfParts>
  <Company>ETI</Company>
  <LinksUpToDate>false</LinksUpToDate>
  <CharactersWithSpaces>1327</CharactersWithSpaces>
  <SharedDoc>false</SharedDoc>
  <HLinks>
    <vt:vector size="12" baseType="variant">
      <vt:variant>
        <vt:i4>4325427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http://en.wikipedia.org/wiki/File:Mondrian_Comp10.jpg</vt:lpwstr>
      </vt:variant>
      <vt:variant>
        <vt:lpwstr/>
      </vt:variant>
      <vt:variant>
        <vt:i4>1310781</vt:i4>
      </vt:variant>
      <vt:variant>
        <vt:i4>2568</vt:i4>
      </vt:variant>
      <vt:variant>
        <vt:i4>1025</vt:i4>
      </vt:variant>
      <vt:variant>
        <vt:i4>1</vt:i4>
      </vt:variant>
      <vt:variant>
        <vt:lpwstr>http://www.rtvslo.si/_up/photos/2008/02/21/u34755/32065_p2200016_show.jpg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veš</dc:title>
  <dc:creator>TINA</dc:creator>
  <cp:lastModifiedBy>OŠ Ivana Skvarče</cp:lastModifiedBy>
  <cp:revision>4</cp:revision>
  <dcterms:created xsi:type="dcterms:W3CDTF">2016-03-31T06:27:00Z</dcterms:created>
  <dcterms:modified xsi:type="dcterms:W3CDTF">2016-04-04T05:45:00Z</dcterms:modified>
</cp:coreProperties>
</file>